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989374238"/>
        <w:docPartObj>
          <w:docPartGallery w:val="Cover Pages"/>
          <w:docPartUnique/>
        </w:docPartObj>
      </w:sdtPr>
      <w:sdtEndPr>
        <w:rPr>
          <w:rFonts w:asciiTheme="minorHAnsi" w:eastAsiaTheme="minorHAnsi" w:hAnsiTheme="minorHAnsi" w:cstheme="minorBidi"/>
          <w:caps w:val="0"/>
          <w:sz w:val="24"/>
          <w:szCs w:val="24"/>
        </w:rPr>
      </w:sdtEndPr>
      <w:sdtContent>
        <w:tbl>
          <w:tblPr>
            <w:tblW w:w="5000" w:type="pct"/>
            <w:jc w:val="center"/>
            <w:tblLook w:val="04A0"/>
          </w:tblPr>
          <w:tblGrid>
            <w:gridCol w:w="9576"/>
          </w:tblGrid>
          <w:tr w:rsidR="007964D9">
            <w:trPr>
              <w:trHeight w:val="2880"/>
              <w:jc w:val="center"/>
            </w:trPr>
            <w:sdt>
              <w:sdtPr>
                <w:rPr>
                  <w:rFonts w:asciiTheme="majorHAnsi" w:eastAsiaTheme="majorEastAsia" w:hAnsiTheme="majorHAnsi" w:cstheme="majorBidi"/>
                  <w:caps/>
                </w:rPr>
                <w:alias w:val="Company"/>
                <w:id w:val="15524243"/>
                <w:dataBinding w:prefixMappings="xmlns:ns0='http://schemas.openxmlformats.org/officeDocument/2006/extended-properties'" w:xpath="/ns0:Properties[1]/ns0:Company[1]" w:storeItemID="{6668398D-A668-4E3E-A5EB-62B293D839F1}"/>
                <w:text/>
              </w:sdtPr>
              <w:sdtContent>
                <w:tc>
                  <w:tcPr>
                    <w:tcW w:w="5000" w:type="pct"/>
                  </w:tcPr>
                  <w:p w:rsidR="007964D9" w:rsidRDefault="007964D9" w:rsidP="00D063A2">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MISSOURI STATE UNIVERSITY</w:t>
                    </w:r>
                  </w:p>
                </w:tc>
              </w:sdtContent>
            </w:sdt>
          </w:tr>
          <w:tr w:rsidR="007964D9">
            <w:trPr>
              <w:trHeight w:val="1440"/>
              <w:jc w:val="center"/>
            </w:trPr>
            <w:sdt>
              <w:sdtPr>
                <w:rPr>
                  <w:b/>
                  <w:bCs/>
                  <w:smallCaps/>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7964D9" w:rsidRPr="00666219" w:rsidRDefault="00B562A8" w:rsidP="00D063A2">
                    <w:pPr>
                      <w:pStyle w:val="Title"/>
                      <w:rPr>
                        <w:rStyle w:val="BookTitle"/>
                      </w:rPr>
                    </w:pPr>
                    <w:r>
                      <w:rPr>
                        <w:b/>
                        <w:bCs/>
                        <w:smallCaps/>
                      </w:rPr>
                      <w:t>THE POLITICAL IMPACT OF THE</w:t>
                    </w:r>
                    <w:r w:rsidRPr="00B562A8">
                      <w:rPr>
                        <w:b/>
                        <w:bCs/>
                        <w:smallCaps/>
                      </w:rPr>
                      <w:t xml:space="preserve"> INSTABILITY OF</w:t>
                    </w:r>
                    <w:r>
                      <w:rPr>
                        <w:b/>
                        <w:bCs/>
                        <w:smallCaps/>
                      </w:rPr>
                      <w:t xml:space="preserve"> SOMALIA TO THE HORN AND EAST AFRICA</w:t>
                    </w:r>
                    <w:r w:rsidRPr="00B562A8">
                      <w:rPr>
                        <w:b/>
                        <w:bCs/>
                        <w:smallCaps/>
                      </w:rPr>
                      <w:t xml:space="preserve"> </w:t>
                    </w:r>
                  </w:p>
                </w:tc>
              </w:sdtContent>
            </w:sdt>
          </w:tr>
          <w:tr w:rsidR="007964D9">
            <w:trPr>
              <w:trHeight w:val="720"/>
              <w:jc w:val="center"/>
            </w:trPr>
            <w:tc>
              <w:tcPr>
                <w:tcW w:w="5000" w:type="pct"/>
                <w:tcBorders>
                  <w:top w:val="single" w:sz="4" w:space="0" w:color="4F81BD" w:themeColor="accent1"/>
                </w:tcBorders>
                <w:vAlign w:val="center"/>
              </w:tcPr>
              <w:p w:rsidR="007964D9" w:rsidRDefault="007964D9" w:rsidP="00D063A2">
                <w:pPr>
                  <w:pStyle w:val="NoSpacing"/>
                  <w:jc w:val="center"/>
                  <w:rPr>
                    <w:rFonts w:asciiTheme="majorHAnsi" w:eastAsiaTheme="majorEastAsia" w:hAnsiTheme="majorHAnsi" w:cstheme="majorBidi"/>
                    <w:sz w:val="44"/>
                    <w:szCs w:val="44"/>
                  </w:rPr>
                </w:pPr>
              </w:p>
            </w:tc>
          </w:tr>
          <w:tr w:rsidR="007964D9">
            <w:trPr>
              <w:trHeight w:val="360"/>
              <w:jc w:val="center"/>
            </w:trPr>
            <w:tc>
              <w:tcPr>
                <w:tcW w:w="5000" w:type="pct"/>
                <w:vAlign w:val="center"/>
              </w:tcPr>
              <w:p w:rsidR="007964D9" w:rsidRDefault="007964D9" w:rsidP="00D063A2">
                <w:pPr>
                  <w:pStyle w:val="NoSpacing"/>
                  <w:jc w:val="center"/>
                </w:pPr>
              </w:p>
            </w:tc>
          </w:tr>
          <w:tr w:rsidR="007964D9">
            <w:trPr>
              <w:trHeight w:val="360"/>
              <w:jc w:val="center"/>
            </w:trPr>
            <w:sdt>
              <w:sdtPr>
                <w:rPr>
                  <w:b/>
                  <w:bCs/>
                  <w:smallCaps/>
                  <w:spacing w:val="5"/>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7964D9" w:rsidRDefault="007964D9" w:rsidP="00D063A2">
                    <w:pPr>
                      <w:pStyle w:val="NoSpacing"/>
                      <w:jc w:val="center"/>
                      <w:rPr>
                        <w:b/>
                        <w:bCs/>
                      </w:rPr>
                    </w:pPr>
                    <w:r>
                      <w:rPr>
                        <w:b/>
                        <w:bCs/>
                      </w:rPr>
                      <w:t>Masibo, Moses</w:t>
                    </w:r>
                  </w:p>
                </w:tc>
              </w:sdtContent>
            </w:sdt>
          </w:tr>
          <w:tr w:rsidR="007964D9">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0-04-06T00:00:00Z">
                  <w:dateFormat w:val="M/d/yyyy"/>
                  <w:lid w:val="en-US"/>
                  <w:storeMappedDataAs w:val="dateTime"/>
                  <w:calendar w:val="gregorian"/>
                </w:date>
              </w:sdtPr>
              <w:sdtContent>
                <w:tc>
                  <w:tcPr>
                    <w:tcW w:w="5000" w:type="pct"/>
                    <w:vAlign w:val="center"/>
                  </w:tcPr>
                  <w:p w:rsidR="007964D9" w:rsidRDefault="002C3292" w:rsidP="00D063A2">
                    <w:pPr>
                      <w:pStyle w:val="NoSpacing"/>
                      <w:jc w:val="center"/>
                      <w:rPr>
                        <w:b/>
                        <w:bCs/>
                      </w:rPr>
                    </w:pPr>
                    <w:r>
                      <w:rPr>
                        <w:b/>
                        <w:bCs/>
                      </w:rPr>
                      <w:t>4/6/2010</w:t>
                    </w:r>
                  </w:p>
                </w:tc>
              </w:sdtContent>
            </w:sdt>
          </w:tr>
        </w:tbl>
        <w:p w:rsidR="007964D9" w:rsidRDefault="00D9010A" w:rsidP="00D063A2">
          <w:pPr>
            <w:spacing w:line="240" w:lineRule="auto"/>
          </w:pPr>
          <w:r>
            <w:t>Masibo1988@missouristate.edu</w:t>
          </w:r>
        </w:p>
        <w:p w:rsidR="007964D9" w:rsidRDefault="00734357" w:rsidP="00D063A2">
          <w:pPr>
            <w:spacing w:line="240" w:lineRule="auto"/>
          </w:pPr>
          <w:r>
            <w:rPr>
              <w:noProof/>
            </w:rPr>
            <w:drawing>
              <wp:inline distT="0" distB="0" distL="0" distR="0">
                <wp:extent cx="3161429" cy="2295525"/>
                <wp:effectExtent l="19050" t="0" r="87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165854" cy="2298738"/>
                        </a:xfrm>
                        <a:prstGeom prst="rect">
                          <a:avLst/>
                        </a:prstGeom>
                        <a:noFill/>
                        <a:ln w="9525">
                          <a:noFill/>
                          <a:miter lim="800000"/>
                          <a:headEnd/>
                          <a:tailEnd/>
                        </a:ln>
                      </pic:spPr>
                    </pic:pic>
                  </a:graphicData>
                </a:graphic>
              </wp:inline>
            </w:drawing>
          </w:r>
        </w:p>
        <w:tbl>
          <w:tblPr>
            <w:tblpPr w:leftFromText="187" w:rightFromText="187" w:horzAnchor="margin" w:tblpXSpec="center" w:tblpYSpec="bottom"/>
            <w:tblW w:w="5000" w:type="pct"/>
            <w:tblLook w:val="04A0"/>
          </w:tblPr>
          <w:tblGrid>
            <w:gridCol w:w="9576"/>
          </w:tblGrid>
          <w:tr w:rsidR="007964D9">
            <w:sdt>
              <w:sdt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7964D9" w:rsidRDefault="007964D9" w:rsidP="00D063A2">
                    <w:pPr>
                      <w:pStyle w:val="NoSpacing"/>
                    </w:pPr>
                    <w:r>
                      <w:t>The instability in Somalia has caused the region a tremendous effect to the point that countries within the horn and East Africa have to deal with for quite a long time to come. There are so many small arms and weapons that have come through the border of Somalia-Kenya</w:t>
                    </w:r>
                    <w:r w:rsidR="00123A63">
                      <w:t xml:space="preserve"> that have been infiltrated into the Kenyan towns and cities. To completely wipe them out to render the society free from illicit arms will require concerted efforts of good leadership and cooperation from the Kenyan people. This will take a long time to happen, if it will happen anyway.</w:t>
                    </w:r>
                  </w:p>
                </w:tc>
              </w:sdtContent>
            </w:sdt>
          </w:tr>
        </w:tbl>
        <w:p w:rsidR="007964D9" w:rsidRDefault="00D6621D" w:rsidP="00D063A2">
          <w:pPr>
            <w:spacing w:line="240" w:lineRule="auto"/>
            <w:rPr>
              <w:sz w:val="24"/>
              <w:szCs w:val="24"/>
            </w:rPr>
          </w:pPr>
        </w:p>
      </w:sdtContent>
    </w:sdt>
    <w:p w:rsidR="003E25CB" w:rsidRPr="00666219" w:rsidRDefault="003E25CB" w:rsidP="00D063A2">
      <w:pPr>
        <w:pStyle w:val="Subtitle"/>
        <w:spacing w:line="240" w:lineRule="auto"/>
        <w:rPr>
          <w:rStyle w:val="SubtleReference"/>
          <w:color w:val="auto"/>
        </w:rPr>
      </w:pPr>
      <w:r w:rsidRPr="00666219">
        <w:rPr>
          <w:rStyle w:val="SubtleReference"/>
          <w:color w:val="auto"/>
        </w:rPr>
        <w:t>Introduction</w:t>
      </w:r>
    </w:p>
    <w:p w:rsidR="00DE26FB" w:rsidRDefault="00DE26FB" w:rsidP="00D063A2">
      <w:pPr>
        <w:spacing w:line="240" w:lineRule="auto"/>
        <w:ind w:firstLine="720"/>
        <w:rPr>
          <w:sz w:val="24"/>
          <w:szCs w:val="24"/>
        </w:rPr>
      </w:pPr>
      <w:r w:rsidRPr="00876360">
        <w:rPr>
          <w:sz w:val="24"/>
          <w:szCs w:val="24"/>
        </w:rPr>
        <w:t xml:space="preserve">The horn of Africa is up in smoke and the region is sitting on a live bomb that might explode any moment if the situation in Somalia keeps deteriorating. By any definition, Somalia is a failed Westphalian nation state. All efforts to establish a functioning government have failed to bear fruit and as a result Somalia has been degenerating into militia conflicts and civil war. The repercussions </w:t>
      </w:r>
      <w:r w:rsidR="005A5F4B">
        <w:rPr>
          <w:sz w:val="24"/>
          <w:szCs w:val="24"/>
        </w:rPr>
        <w:t>of these state of affairs have</w:t>
      </w:r>
      <w:r w:rsidRPr="00876360">
        <w:rPr>
          <w:sz w:val="24"/>
          <w:szCs w:val="24"/>
        </w:rPr>
        <w:t xml:space="preserve"> not just internally displaced the peoples, caused many deaths, but also poses dire consequences to other </w:t>
      </w:r>
      <w:r w:rsidR="00713E10">
        <w:rPr>
          <w:sz w:val="24"/>
          <w:szCs w:val="24"/>
        </w:rPr>
        <w:t>neighboring countries in the horn and East</w:t>
      </w:r>
      <w:r w:rsidRPr="00876360">
        <w:rPr>
          <w:sz w:val="24"/>
          <w:szCs w:val="24"/>
        </w:rPr>
        <w:t xml:space="preserve"> Africa. </w:t>
      </w:r>
    </w:p>
    <w:p w:rsidR="00876360" w:rsidRDefault="00876360" w:rsidP="00D063A2">
      <w:pPr>
        <w:spacing w:line="240" w:lineRule="auto"/>
        <w:ind w:firstLine="720"/>
        <w:rPr>
          <w:sz w:val="24"/>
          <w:szCs w:val="24"/>
        </w:rPr>
      </w:pPr>
      <w:r>
        <w:rPr>
          <w:sz w:val="24"/>
          <w:szCs w:val="24"/>
        </w:rPr>
        <w:t>This paper is not about the instability in Somalia and the conflicting clans and militia groups. Instead, the paper will endeavor to explore the immanent possibilities of a catastrophic spillover</w:t>
      </w:r>
      <w:r w:rsidR="00A64426">
        <w:rPr>
          <w:sz w:val="24"/>
          <w:szCs w:val="24"/>
        </w:rPr>
        <w:t xml:space="preserve"> to other countries within the region</w:t>
      </w:r>
      <w:r w:rsidR="003E25CB">
        <w:rPr>
          <w:sz w:val="24"/>
          <w:szCs w:val="24"/>
        </w:rPr>
        <w:t xml:space="preserve"> and possibly, the broader world community</w:t>
      </w:r>
      <w:r w:rsidR="00A64426">
        <w:rPr>
          <w:sz w:val="24"/>
          <w:szCs w:val="24"/>
        </w:rPr>
        <w:t>. As a matter of fact the consequences are being felt in the countries like Kenya where courts are already overwhelmed by the large number of the Somali pirates. Most of the Somali pirates are being held in the Kenyan courts where they are facing charges related to piracy on the Indian coast of Somalia. The number of those arraigned in the courts supersedes the capacity of the Kenyan courts</w:t>
      </w:r>
      <w:r w:rsidR="007D1987">
        <w:rPr>
          <w:sz w:val="24"/>
          <w:szCs w:val="24"/>
        </w:rPr>
        <w:t xml:space="preserve"> given the meager resources the government </w:t>
      </w:r>
      <w:r w:rsidR="003E25CB">
        <w:rPr>
          <w:sz w:val="24"/>
          <w:szCs w:val="24"/>
        </w:rPr>
        <w:t>has injected in the process</w:t>
      </w:r>
      <w:r w:rsidR="007D1987">
        <w:rPr>
          <w:sz w:val="24"/>
          <w:szCs w:val="24"/>
        </w:rPr>
        <w:t>.</w:t>
      </w:r>
      <w:r w:rsidR="00A64426">
        <w:rPr>
          <w:sz w:val="24"/>
          <w:szCs w:val="24"/>
        </w:rPr>
        <w:t xml:space="preserve"> </w:t>
      </w:r>
    </w:p>
    <w:p w:rsidR="00DC14CF" w:rsidRDefault="007D1987" w:rsidP="00D063A2">
      <w:pPr>
        <w:spacing w:line="240" w:lineRule="auto"/>
        <w:ind w:firstLine="720"/>
        <w:rPr>
          <w:sz w:val="24"/>
          <w:szCs w:val="24"/>
        </w:rPr>
      </w:pPr>
      <w:r>
        <w:rPr>
          <w:sz w:val="24"/>
          <w:szCs w:val="24"/>
        </w:rPr>
        <w:t>Ethiopia has also faced turbulent skirmishes with Somali militia groups</w:t>
      </w:r>
      <w:r w:rsidR="00DC14CF">
        <w:rPr>
          <w:sz w:val="24"/>
          <w:szCs w:val="24"/>
        </w:rPr>
        <w:t xml:space="preserve"> who have continuously been launching rockets and other forms of attacks </w:t>
      </w:r>
      <w:r w:rsidR="000B46A4">
        <w:rPr>
          <w:sz w:val="24"/>
          <w:szCs w:val="24"/>
        </w:rPr>
        <w:t>within its borders</w:t>
      </w:r>
      <w:r w:rsidR="00DC14CF">
        <w:rPr>
          <w:sz w:val="24"/>
          <w:szCs w:val="24"/>
        </w:rPr>
        <w:t>. These instances led Ethiopia to invade and fight the militant groups in Somalia. This was not the only reason but at least a major one to show that instability in Somalia is a time bomb waiting to explode in the region.</w:t>
      </w:r>
    </w:p>
    <w:p w:rsidR="007D1987" w:rsidRDefault="004D101B" w:rsidP="00D063A2">
      <w:pPr>
        <w:spacing w:line="240" w:lineRule="auto"/>
        <w:ind w:firstLine="720"/>
        <w:rPr>
          <w:sz w:val="24"/>
          <w:szCs w:val="24"/>
        </w:rPr>
      </w:pPr>
      <w:r>
        <w:rPr>
          <w:sz w:val="24"/>
          <w:szCs w:val="24"/>
        </w:rPr>
        <w:t>Given the above mentioned factors th</w:t>
      </w:r>
      <w:r w:rsidR="00DC14CF">
        <w:rPr>
          <w:sz w:val="24"/>
          <w:szCs w:val="24"/>
        </w:rPr>
        <w:t xml:space="preserve">e paper </w:t>
      </w:r>
      <w:r>
        <w:rPr>
          <w:sz w:val="24"/>
          <w:szCs w:val="24"/>
        </w:rPr>
        <w:t>a</w:t>
      </w:r>
      <w:r w:rsidR="00DC14CF">
        <w:rPr>
          <w:sz w:val="24"/>
          <w:szCs w:val="24"/>
        </w:rPr>
        <w:t>nalyze</w:t>
      </w:r>
      <w:r>
        <w:rPr>
          <w:sz w:val="24"/>
          <w:szCs w:val="24"/>
        </w:rPr>
        <w:t>s</w:t>
      </w:r>
      <w:r w:rsidR="00DC14CF">
        <w:rPr>
          <w:sz w:val="24"/>
          <w:szCs w:val="24"/>
        </w:rPr>
        <w:t xml:space="preserve"> various consequences</w:t>
      </w:r>
      <w:r w:rsidR="00903BB5">
        <w:rPr>
          <w:sz w:val="24"/>
          <w:szCs w:val="24"/>
        </w:rPr>
        <w:t xml:space="preserve"> of the instability in Somalia to the horn </w:t>
      </w:r>
      <w:r w:rsidR="00713E10">
        <w:rPr>
          <w:sz w:val="24"/>
          <w:szCs w:val="24"/>
        </w:rPr>
        <w:t>and East</w:t>
      </w:r>
      <w:r w:rsidR="00903BB5">
        <w:rPr>
          <w:sz w:val="24"/>
          <w:szCs w:val="24"/>
        </w:rPr>
        <w:t xml:space="preserve"> Africa. </w:t>
      </w:r>
      <w:r>
        <w:rPr>
          <w:sz w:val="24"/>
          <w:szCs w:val="24"/>
        </w:rPr>
        <w:t>It also takes into consideration</w:t>
      </w:r>
      <w:r w:rsidR="00761AD5">
        <w:rPr>
          <w:sz w:val="24"/>
          <w:szCs w:val="24"/>
        </w:rPr>
        <w:t xml:space="preserve"> the </w:t>
      </w:r>
      <w:r w:rsidR="00903BB5">
        <w:rPr>
          <w:sz w:val="24"/>
          <w:szCs w:val="24"/>
        </w:rPr>
        <w:t>issue of</w:t>
      </w:r>
      <w:r w:rsidR="00761AD5">
        <w:rPr>
          <w:sz w:val="24"/>
          <w:szCs w:val="24"/>
        </w:rPr>
        <w:t xml:space="preserve"> r</w:t>
      </w:r>
      <w:r w:rsidR="00903BB5">
        <w:rPr>
          <w:sz w:val="24"/>
          <w:szCs w:val="24"/>
        </w:rPr>
        <w:t>efugees</w:t>
      </w:r>
      <w:r w:rsidR="00761AD5">
        <w:rPr>
          <w:sz w:val="24"/>
          <w:szCs w:val="24"/>
        </w:rPr>
        <w:t>,</w:t>
      </w:r>
      <w:r w:rsidR="00E11E90">
        <w:rPr>
          <w:sz w:val="24"/>
          <w:szCs w:val="24"/>
        </w:rPr>
        <w:t xml:space="preserve"> and their lives in the camps. T</w:t>
      </w:r>
      <w:r w:rsidR="00903BB5">
        <w:rPr>
          <w:sz w:val="24"/>
          <w:szCs w:val="24"/>
        </w:rPr>
        <w:t xml:space="preserve">he infiltrations of </w:t>
      </w:r>
      <w:r w:rsidR="00761AD5">
        <w:rPr>
          <w:sz w:val="24"/>
          <w:szCs w:val="24"/>
        </w:rPr>
        <w:t xml:space="preserve">small arms </w:t>
      </w:r>
      <w:r w:rsidR="00E11E90">
        <w:rPr>
          <w:sz w:val="24"/>
          <w:szCs w:val="24"/>
        </w:rPr>
        <w:t>to the neighboring countries and</w:t>
      </w:r>
      <w:r w:rsidR="00903BB5">
        <w:rPr>
          <w:sz w:val="24"/>
          <w:szCs w:val="24"/>
        </w:rPr>
        <w:t xml:space="preserve"> the possibility of Somalia becoming a safe haven of Al Qaeda</w:t>
      </w:r>
      <w:r w:rsidR="007D1987">
        <w:rPr>
          <w:sz w:val="24"/>
          <w:szCs w:val="24"/>
        </w:rPr>
        <w:t xml:space="preserve"> </w:t>
      </w:r>
      <w:r w:rsidR="00903BB5">
        <w:rPr>
          <w:sz w:val="24"/>
          <w:szCs w:val="24"/>
        </w:rPr>
        <w:t xml:space="preserve">and other terrorist groups and thus </w:t>
      </w:r>
      <w:r w:rsidR="00713E10">
        <w:rPr>
          <w:sz w:val="24"/>
          <w:szCs w:val="24"/>
        </w:rPr>
        <w:t xml:space="preserve">becoming </w:t>
      </w:r>
      <w:r w:rsidR="00903BB5">
        <w:rPr>
          <w:sz w:val="24"/>
          <w:szCs w:val="24"/>
        </w:rPr>
        <w:t>a launching bas</w:t>
      </w:r>
      <w:r w:rsidR="00E11E90">
        <w:rPr>
          <w:sz w:val="24"/>
          <w:szCs w:val="24"/>
        </w:rPr>
        <w:t xml:space="preserve">e of attacks to other countries. </w:t>
      </w:r>
      <w:r w:rsidR="00713E10">
        <w:rPr>
          <w:sz w:val="24"/>
          <w:szCs w:val="24"/>
        </w:rPr>
        <w:t xml:space="preserve">Somalia </w:t>
      </w:r>
      <w:r w:rsidR="00E11E90">
        <w:rPr>
          <w:sz w:val="24"/>
          <w:szCs w:val="24"/>
        </w:rPr>
        <w:t xml:space="preserve">is also </w:t>
      </w:r>
      <w:r w:rsidR="00713E10">
        <w:rPr>
          <w:sz w:val="24"/>
          <w:szCs w:val="24"/>
        </w:rPr>
        <w:t>a factor in fuelling tension and possible conflict between Ethiopia and Eritrea</w:t>
      </w:r>
      <w:r w:rsidR="00E11E90">
        <w:rPr>
          <w:sz w:val="24"/>
          <w:szCs w:val="24"/>
        </w:rPr>
        <w:t xml:space="preserve"> as many sources through newspapers and NGOs working in the area have shown.</w:t>
      </w:r>
    </w:p>
    <w:p w:rsidR="002B3D92" w:rsidRPr="00666219" w:rsidRDefault="002B3D92" w:rsidP="00D063A2">
      <w:pPr>
        <w:pStyle w:val="Subtitle"/>
        <w:spacing w:line="240" w:lineRule="auto"/>
        <w:rPr>
          <w:rStyle w:val="SubtleReference"/>
          <w:color w:val="auto"/>
        </w:rPr>
      </w:pPr>
      <w:r w:rsidRPr="00666219">
        <w:rPr>
          <w:rStyle w:val="SubtleReference"/>
          <w:color w:val="auto"/>
        </w:rPr>
        <w:t>A Brief background of the state of affairs in Somalia</w:t>
      </w:r>
    </w:p>
    <w:p w:rsidR="0094094C" w:rsidRDefault="0094094C" w:rsidP="00D063A2">
      <w:pPr>
        <w:spacing w:line="240" w:lineRule="auto"/>
        <w:ind w:firstLine="720"/>
        <w:rPr>
          <w:sz w:val="24"/>
          <w:szCs w:val="24"/>
        </w:rPr>
      </w:pPr>
      <w:r>
        <w:rPr>
          <w:sz w:val="24"/>
          <w:szCs w:val="24"/>
        </w:rPr>
        <w:t xml:space="preserve">Somalia descended into the state of anarchy after the fall of Siad Barre. Since then there have been more than fifteen attempts through which the </w:t>
      </w:r>
      <w:r w:rsidR="005D75D9">
        <w:rPr>
          <w:sz w:val="24"/>
          <w:szCs w:val="24"/>
        </w:rPr>
        <w:t xml:space="preserve">people of Somalia </w:t>
      </w:r>
      <w:r>
        <w:rPr>
          <w:sz w:val="24"/>
          <w:szCs w:val="24"/>
        </w:rPr>
        <w:t>and the international community have tried to establish a government in Somalia</w:t>
      </w:r>
      <w:r w:rsidR="005D75D9">
        <w:rPr>
          <w:sz w:val="24"/>
          <w:szCs w:val="24"/>
        </w:rPr>
        <w:t xml:space="preserve"> from the rabble the country has witnessed</w:t>
      </w:r>
      <w:r>
        <w:rPr>
          <w:sz w:val="24"/>
          <w:szCs w:val="24"/>
        </w:rPr>
        <w:t xml:space="preserve">. </w:t>
      </w:r>
      <w:r w:rsidR="005D75D9">
        <w:rPr>
          <w:sz w:val="24"/>
          <w:szCs w:val="24"/>
        </w:rPr>
        <w:t>Yet i</w:t>
      </w:r>
      <w:r>
        <w:rPr>
          <w:sz w:val="24"/>
          <w:szCs w:val="24"/>
        </w:rPr>
        <w:t xml:space="preserve">n all these attempts, no </w:t>
      </w:r>
      <w:r w:rsidR="005D75D9">
        <w:rPr>
          <w:sz w:val="24"/>
          <w:szCs w:val="24"/>
        </w:rPr>
        <w:t xml:space="preserve">new </w:t>
      </w:r>
      <w:r>
        <w:rPr>
          <w:sz w:val="24"/>
          <w:szCs w:val="24"/>
        </w:rPr>
        <w:t xml:space="preserve">government has survived a good deal of time to establish a </w:t>
      </w:r>
      <w:r w:rsidR="005D75D9">
        <w:rPr>
          <w:sz w:val="24"/>
          <w:szCs w:val="24"/>
        </w:rPr>
        <w:t xml:space="preserve">durable structure of governance for a </w:t>
      </w:r>
      <w:r>
        <w:rPr>
          <w:sz w:val="24"/>
          <w:szCs w:val="24"/>
        </w:rPr>
        <w:t xml:space="preserve">unified country. Instead, more and new militia factions have been sprouting and engaging each other in a civil war in controlling their tuffs and possibly the whole country. </w:t>
      </w:r>
    </w:p>
    <w:p w:rsidR="00123A63" w:rsidRDefault="005D75D9" w:rsidP="00D063A2">
      <w:pPr>
        <w:spacing w:line="240" w:lineRule="auto"/>
        <w:ind w:firstLine="720"/>
        <w:rPr>
          <w:b/>
          <w:sz w:val="24"/>
          <w:szCs w:val="24"/>
        </w:rPr>
      </w:pPr>
      <w:r>
        <w:rPr>
          <w:sz w:val="24"/>
          <w:szCs w:val="24"/>
        </w:rPr>
        <w:lastRenderedPageBreak/>
        <w:t xml:space="preserve">With the proliferation of militia and militarization of the country </w:t>
      </w:r>
      <w:r w:rsidR="0094094C">
        <w:rPr>
          <w:sz w:val="24"/>
          <w:szCs w:val="24"/>
        </w:rPr>
        <w:t>many</w:t>
      </w:r>
      <w:r>
        <w:rPr>
          <w:sz w:val="24"/>
          <w:szCs w:val="24"/>
        </w:rPr>
        <w:t xml:space="preserve"> innocent civilians have been caught</w:t>
      </w:r>
      <w:r w:rsidR="0094094C">
        <w:rPr>
          <w:sz w:val="24"/>
          <w:szCs w:val="24"/>
        </w:rPr>
        <w:t xml:space="preserve"> between the cross-fires</w:t>
      </w:r>
      <w:r w:rsidR="009320A9">
        <w:rPr>
          <w:sz w:val="24"/>
          <w:szCs w:val="24"/>
        </w:rPr>
        <w:t xml:space="preserve"> </w:t>
      </w:r>
      <w:r>
        <w:rPr>
          <w:sz w:val="24"/>
          <w:szCs w:val="24"/>
        </w:rPr>
        <w:t>that</w:t>
      </w:r>
      <w:r w:rsidR="009320A9">
        <w:rPr>
          <w:sz w:val="24"/>
          <w:szCs w:val="24"/>
        </w:rPr>
        <w:t xml:space="preserve"> have </w:t>
      </w:r>
      <w:r>
        <w:rPr>
          <w:sz w:val="24"/>
          <w:szCs w:val="24"/>
        </w:rPr>
        <w:t>caused</w:t>
      </w:r>
      <w:r w:rsidR="009320A9">
        <w:rPr>
          <w:sz w:val="24"/>
          <w:szCs w:val="24"/>
        </w:rPr>
        <w:t xml:space="preserve"> unprecedented deaths, displaced peoples, and caused untold sufferings.</w:t>
      </w:r>
      <w:r w:rsidR="0094094C">
        <w:rPr>
          <w:sz w:val="24"/>
          <w:szCs w:val="24"/>
        </w:rPr>
        <w:t xml:space="preserve"> </w:t>
      </w:r>
      <w:r w:rsidR="009320A9">
        <w:rPr>
          <w:sz w:val="24"/>
          <w:szCs w:val="24"/>
        </w:rPr>
        <w:t>Some have been uprooted and fled their homes to seek refuge in other places within the country, while others have gone to neighboring countries.</w:t>
      </w:r>
    </w:p>
    <w:p w:rsidR="000B46A4" w:rsidRPr="00666219" w:rsidRDefault="000B46A4" w:rsidP="00D063A2">
      <w:pPr>
        <w:pStyle w:val="Subtitle"/>
        <w:spacing w:line="240" w:lineRule="auto"/>
        <w:rPr>
          <w:rStyle w:val="SubtleReference"/>
          <w:color w:val="auto"/>
        </w:rPr>
      </w:pPr>
      <w:r w:rsidRPr="00666219">
        <w:rPr>
          <w:rStyle w:val="SubtleReference"/>
          <w:color w:val="auto"/>
        </w:rPr>
        <w:t>The infiltrations of small arms and other weapons to neighboring countries</w:t>
      </w:r>
    </w:p>
    <w:p w:rsidR="00E24B71" w:rsidRDefault="00E24B71" w:rsidP="00D063A2">
      <w:pPr>
        <w:spacing w:line="240" w:lineRule="auto"/>
        <w:ind w:firstLine="720"/>
        <w:rPr>
          <w:sz w:val="24"/>
          <w:szCs w:val="24"/>
        </w:rPr>
      </w:pPr>
      <w:r>
        <w:rPr>
          <w:noProof/>
          <w:sz w:val="24"/>
          <w:szCs w:val="24"/>
        </w:rPr>
        <w:drawing>
          <wp:inline distT="0" distB="0" distL="0" distR="0">
            <wp:extent cx="3048000" cy="27717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048000" cy="2771775"/>
                    </a:xfrm>
                    <a:prstGeom prst="rect">
                      <a:avLst/>
                    </a:prstGeom>
                    <a:noFill/>
                    <a:ln w="9525">
                      <a:noFill/>
                      <a:miter lim="800000"/>
                      <a:headEnd/>
                      <a:tailEnd/>
                    </a:ln>
                  </pic:spPr>
                </pic:pic>
              </a:graphicData>
            </a:graphic>
          </wp:inline>
        </w:drawing>
      </w:r>
    </w:p>
    <w:p w:rsidR="00DE26FB" w:rsidRDefault="00A0080B" w:rsidP="00D063A2">
      <w:pPr>
        <w:spacing w:line="240" w:lineRule="auto"/>
        <w:ind w:firstLine="720"/>
        <w:rPr>
          <w:sz w:val="24"/>
          <w:szCs w:val="24"/>
        </w:rPr>
      </w:pPr>
      <w:r>
        <w:rPr>
          <w:sz w:val="24"/>
          <w:szCs w:val="24"/>
        </w:rPr>
        <w:t xml:space="preserve">The fall of Barre’s rule led to an intensified and increased free-flow of guns and other unauthorized weapons in to the hands of many Somalis. It was unimaginable that two years after Barre was deposed that the number of unsolicited weapons in circulation in Somalia were unprecedented. </w:t>
      </w:r>
      <w:r w:rsidR="00A03230">
        <w:rPr>
          <w:sz w:val="24"/>
          <w:szCs w:val="24"/>
        </w:rPr>
        <w:t xml:space="preserve">As Godwin </w:t>
      </w:r>
      <w:r>
        <w:rPr>
          <w:sz w:val="24"/>
          <w:szCs w:val="24"/>
        </w:rPr>
        <w:t xml:space="preserve">Murunga </w:t>
      </w:r>
      <w:r w:rsidR="00A03230">
        <w:rPr>
          <w:sz w:val="24"/>
          <w:szCs w:val="24"/>
        </w:rPr>
        <w:t xml:space="preserve">has </w:t>
      </w:r>
      <w:r>
        <w:rPr>
          <w:sz w:val="24"/>
          <w:szCs w:val="24"/>
        </w:rPr>
        <w:t>noted by this time “there were more arms than food in Somalia”</w:t>
      </w:r>
      <w:r>
        <w:rPr>
          <w:rStyle w:val="EndnoteReference"/>
          <w:sz w:val="24"/>
          <w:szCs w:val="24"/>
        </w:rPr>
        <w:endnoteReference w:id="1"/>
      </w:r>
      <w:r w:rsidR="004C74A9">
        <w:rPr>
          <w:sz w:val="24"/>
          <w:szCs w:val="24"/>
        </w:rPr>
        <w:t>. It must be noted that Siad Barre used millions of dollars in building the military and buying of armor of all kinds. Scholars are still assessing the intentions of such massive military build-up, but some have noted that regional strategy and irredentism</w:t>
      </w:r>
      <w:r w:rsidR="00831110">
        <w:rPr>
          <w:sz w:val="24"/>
          <w:szCs w:val="24"/>
        </w:rPr>
        <w:t xml:space="preserve"> were possibly the major ones. At this </w:t>
      </w:r>
      <w:r w:rsidR="000B46A4">
        <w:rPr>
          <w:sz w:val="24"/>
          <w:szCs w:val="24"/>
        </w:rPr>
        <w:t xml:space="preserve">time </w:t>
      </w:r>
      <w:r w:rsidR="00831110">
        <w:rPr>
          <w:sz w:val="24"/>
          <w:szCs w:val="24"/>
        </w:rPr>
        <w:t>of the cold war, Barre did</w:t>
      </w:r>
      <w:r w:rsidR="003855F7">
        <w:rPr>
          <w:sz w:val="24"/>
          <w:szCs w:val="24"/>
        </w:rPr>
        <w:t xml:space="preserve"> </w:t>
      </w:r>
      <w:r w:rsidR="00831110">
        <w:rPr>
          <w:sz w:val="24"/>
          <w:szCs w:val="24"/>
        </w:rPr>
        <w:t>n</w:t>
      </w:r>
      <w:r w:rsidR="003855F7">
        <w:rPr>
          <w:sz w:val="24"/>
          <w:szCs w:val="24"/>
        </w:rPr>
        <w:t>o</w:t>
      </w:r>
      <w:r w:rsidR="00831110">
        <w:rPr>
          <w:sz w:val="24"/>
          <w:szCs w:val="24"/>
        </w:rPr>
        <w:t xml:space="preserve">t have problems of getting military assistance because what he only needed to do was to play the </w:t>
      </w:r>
      <w:r w:rsidR="000B46A4">
        <w:rPr>
          <w:sz w:val="24"/>
          <w:szCs w:val="24"/>
        </w:rPr>
        <w:t xml:space="preserve">tune </w:t>
      </w:r>
      <w:r w:rsidR="00831110">
        <w:rPr>
          <w:sz w:val="24"/>
          <w:szCs w:val="24"/>
        </w:rPr>
        <w:t>o</w:t>
      </w:r>
      <w:r w:rsidR="000B46A4">
        <w:rPr>
          <w:sz w:val="24"/>
          <w:szCs w:val="24"/>
        </w:rPr>
        <w:t>f</w:t>
      </w:r>
      <w:r w:rsidR="00831110">
        <w:rPr>
          <w:sz w:val="24"/>
          <w:szCs w:val="24"/>
        </w:rPr>
        <w:t xml:space="preserve"> one superpower and its allies or to the other. </w:t>
      </w:r>
      <w:r w:rsidR="007F0042">
        <w:rPr>
          <w:sz w:val="24"/>
          <w:szCs w:val="24"/>
        </w:rPr>
        <w:t>Somalia’s geostrategic in the region enabled Barre to easily lure the support of either the United States of America or the Union of the Soviet Socialist Republic and their allies.</w:t>
      </w:r>
    </w:p>
    <w:p w:rsidR="00831110" w:rsidRDefault="00831110" w:rsidP="00D063A2">
      <w:pPr>
        <w:spacing w:line="240" w:lineRule="auto"/>
        <w:ind w:firstLine="720"/>
        <w:rPr>
          <w:sz w:val="24"/>
          <w:szCs w:val="24"/>
        </w:rPr>
      </w:pPr>
      <w:r>
        <w:rPr>
          <w:sz w:val="24"/>
          <w:szCs w:val="24"/>
        </w:rPr>
        <w:t>Barre’</w:t>
      </w:r>
      <w:r w:rsidR="007F0042">
        <w:rPr>
          <w:sz w:val="24"/>
          <w:szCs w:val="24"/>
        </w:rPr>
        <w:t xml:space="preserve">s government received a lot of </w:t>
      </w:r>
      <w:r>
        <w:rPr>
          <w:sz w:val="24"/>
          <w:szCs w:val="24"/>
        </w:rPr>
        <w:t xml:space="preserve">aid from Britain, Italy, U.S.A, and the USSR. He used the funds </w:t>
      </w:r>
      <w:r w:rsidR="007F0042">
        <w:rPr>
          <w:sz w:val="24"/>
          <w:szCs w:val="24"/>
        </w:rPr>
        <w:t>he got to boost the government’s expenditure</w:t>
      </w:r>
      <w:r>
        <w:rPr>
          <w:sz w:val="24"/>
          <w:szCs w:val="24"/>
        </w:rPr>
        <w:t xml:space="preserve"> on the military beyond </w:t>
      </w:r>
      <w:r w:rsidR="004B5D0F">
        <w:rPr>
          <w:sz w:val="24"/>
          <w:szCs w:val="24"/>
        </w:rPr>
        <w:t>anyone’s</w:t>
      </w:r>
      <w:r>
        <w:rPr>
          <w:sz w:val="24"/>
          <w:szCs w:val="24"/>
        </w:rPr>
        <w:t xml:space="preserve"> imagination. </w:t>
      </w:r>
      <w:r w:rsidR="002935E5">
        <w:rPr>
          <w:sz w:val="24"/>
          <w:szCs w:val="24"/>
        </w:rPr>
        <w:t xml:space="preserve">Analyzing </w:t>
      </w:r>
      <w:r>
        <w:rPr>
          <w:sz w:val="24"/>
          <w:szCs w:val="24"/>
        </w:rPr>
        <w:t xml:space="preserve">the </w:t>
      </w:r>
      <w:r w:rsidR="002935E5">
        <w:rPr>
          <w:sz w:val="24"/>
          <w:szCs w:val="24"/>
        </w:rPr>
        <w:t>expenditure</w:t>
      </w:r>
      <w:r>
        <w:rPr>
          <w:sz w:val="24"/>
          <w:szCs w:val="24"/>
        </w:rPr>
        <w:t xml:space="preserve"> </w:t>
      </w:r>
      <w:r w:rsidR="002935E5">
        <w:rPr>
          <w:sz w:val="24"/>
          <w:szCs w:val="24"/>
        </w:rPr>
        <w:t>Godwin</w:t>
      </w:r>
      <w:r>
        <w:rPr>
          <w:sz w:val="24"/>
          <w:szCs w:val="24"/>
        </w:rPr>
        <w:t xml:space="preserve"> </w:t>
      </w:r>
      <w:r w:rsidR="002935E5">
        <w:rPr>
          <w:sz w:val="24"/>
          <w:szCs w:val="24"/>
        </w:rPr>
        <w:t>has argued that</w:t>
      </w:r>
      <w:r>
        <w:rPr>
          <w:sz w:val="24"/>
          <w:szCs w:val="24"/>
        </w:rPr>
        <w:t xml:space="preserve"> “Somalia National Army (SNA) grew both in numbers and in armament from a force of 10,000 in 1963 to 37,000 in 1978. The army further expanded to 96,000 in 1980, 115,000 and eventually 123,000 by 1984-5</w:t>
      </w:r>
      <w:r w:rsidR="003758C6">
        <w:rPr>
          <w:sz w:val="24"/>
          <w:szCs w:val="24"/>
        </w:rPr>
        <w:t>”</w:t>
      </w:r>
      <w:r w:rsidR="003758C6">
        <w:rPr>
          <w:rStyle w:val="EndnoteReference"/>
          <w:sz w:val="24"/>
          <w:szCs w:val="24"/>
        </w:rPr>
        <w:endnoteReference w:id="2"/>
      </w:r>
      <w:r w:rsidR="003758C6">
        <w:rPr>
          <w:sz w:val="24"/>
          <w:szCs w:val="24"/>
        </w:rPr>
        <w:t xml:space="preserve">. </w:t>
      </w:r>
      <w:r w:rsidR="003855F7">
        <w:rPr>
          <w:sz w:val="24"/>
          <w:szCs w:val="24"/>
        </w:rPr>
        <w:t>Evidently, t</w:t>
      </w:r>
      <w:r w:rsidR="003758C6">
        <w:rPr>
          <w:sz w:val="24"/>
          <w:szCs w:val="24"/>
        </w:rPr>
        <w:t xml:space="preserve">he military </w:t>
      </w:r>
      <w:r w:rsidR="003855F7">
        <w:rPr>
          <w:sz w:val="24"/>
          <w:szCs w:val="24"/>
        </w:rPr>
        <w:t xml:space="preserve">would </w:t>
      </w:r>
      <w:r w:rsidR="003758C6">
        <w:rPr>
          <w:sz w:val="24"/>
          <w:szCs w:val="24"/>
        </w:rPr>
        <w:t>later bec</w:t>
      </w:r>
      <w:r w:rsidR="003855F7">
        <w:rPr>
          <w:sz w:val="24"/>
          <w:szCs w:val="24"/>
        </w:rPr>
        <w:t>o</w:t>
      </w:r>
      <w:r w:rsidR="003758C6">
        <w:rPr>
          <w:sz w:val="24"/>
          <w:szCs w:val="24"/>
        </w:rPr>
        <w:t xml:space="preserve">me a vehicle through which the regime used to oppress, corrupt, and overly intimidate the general public. By 1985, </w:t>
      </w:r>
      <w:r w:rsidR="003855F7">
        <w:rPr>
          <w:sz w:val="24"/>
          <w:szCs w:val="24"/>
        </w:rPr>
        <w:t xml:space="preserve">the </w:t>
      </w:r>
      <w:r w:rsidR="003758C6">
        <w:rPr>
          <w:sz w:val="24"/>
          <w:szCs w:val="24"/>
        </w:rPr>
        <w:t xml:space="preserve">proliferation of arms in Somalian society and militarization of civilians had become quite rampant. On top of this porous situation, the west and east became too involved and as such worsened the already </w:t>
      </w:r>
      <w:r w:rsidR="003758C6">
        <w:rPr>
          <w:sz w:val="24"/>
          <w:szCs w:val="24"/>
        </w:rPr>
        <w:lastRenderedPageBreak/>
        <w:t>complicated state of affairs. Unsurprisingly, the west was interested in Somalia because of its strategic location in relation to India, Middle East, and the Suez Canal. The two blocks therefore manipulated the Somalia government in order to keep their interests in the region, but Somalia too obtained a lot of support</w:t>
      </w:r>
      <w:r w:rsidR="00337680">
        <w:rPr>
          <w:sz w:val="24"/>
          <w:szCs w:val="24"/>
        </w:rPr>
        <w:t xml:space="preserve"> militarily and </w:t>
      </w:r>
      <w:r w:rsidR="003855F7">
        <w:rPr>
          <w:sz w:val="24"/>
          <w:szCs w:val="24"/>
        </w:rPr>
        <w:t xml:space="preserve">in </w:t>
      </w:r>
      <w:r w:rsidR="00337680">
        <w:rPr>
          <w:sz w:val="24"/>
          <w:szCs w:val="24"/>
        </w:rPr>
        <w:t>arms sales.</w:t>
      </w:r>
      <w:r w:rsidR="00955A39">
        <w:rPr>
          <w:sz w:val="24"/>
          <w:szCs w:val="24"/>
        </w:rPr>
        <w:t xml:space="preserve"> But the same arms that Barre took pride in became the tool to fight him from office.</w:t>
      </w:r>
    </w:p>
    <w:p w:rsidR="00955A39" w:rsidRDefault="00337680" w:rsidP="00D063A2">
      <w:pPr>
        <w:spacing w:line="240" w:lineRule="auto"/>
        <w:ind w:firstLine="720"/>
        <w:rPr>
          <w:sz w:val="24"/>
          <w:szCs w:val="24"/>
        </w:rPr>
      </w:pPr>
      <w:r>
        <w:rPr>
          <w:sz w:val="24"/>
          <w:szCs w:val="24"/>
        </w:rPr>
        <w:t xml:space="preserve">The collapse of Barre’s regime came at a time when there were virtually too many guns and small arms in the society. </w:t>
      </w:r>
      <w:r w:rsidR="00955A39">
        <w:rPr>
          <w:sz w:val="24"/>
          <w:szCs w:val="24"/>
        </w:rPr>
        <w:t xml:space="preserve">Is it a </w:t>
      </w:r>
      <w:r>
        <w:rPr>
          <w:sz w:val="24"/>
          <w:szCs w:val="24"/>
        </w:rPr>
        <w:t>wonder</w:t>
      </w:r>
      <w:r w:rsidR="00955A39">
        <w:rPr>
          <w:sz w:val="24"/>
          <w:szCs w:val="24"/>
        </w:rPr>
        <w:t>,</w:t>
      </w:r>
      <w:r>
        <w:rPr>
          <w:sz w:val="24"/>
          <w:szCs w:val="24"/>
        </w:rPr>
        <w:t xml:space="preserve"> </w:t>
      </w:r>
      <w:r w:rsidR="00955A39">
        <w:rPr>
          <w:sz w:val="24"/>
          <w:szCs w:val="24"/>
        </w:rPr>
        <w:t xml:space="preserve">therefore, </w:t>
      </w:r>
      <w:r>
        <w:rPr>
          <w:sz w:val="24"/>
          <w:szCs w:val="24"/>
        </w:rPr>
        <w:t xml:space="preserve">that immediately after the collapse of the regime, weapons of all sorts started appearing in the full glare of the public and obtaining </w:t>
      </w:r>
      <w:r w:rsidR="00955A39">
        <w:rPr>
          <w:sz w:val="24"/>
          <w:szCs w:val="24"/>
        </w:rPr>
        <w:t xml:space="preserve">weapons </w:t>
      </w:r>
      <w:r>
        <w:rPr>
          <w:sz w:val="24"/>
          <w:szCs w:val="24"/>
        </w:rPr>
        <w:t xml:space="preserve">for use was as easy as breathing in oxygen. </w:t>
      </w:r>
    </w:p>
    <w:p w:rsidR="004B1F25" w:rsidRDefault="00337680" w:rsidP="00D063A2">
      <w:pPr>
        <w:spacing w:line="240" w:lineRule="auto"/>
        <w:ind w:firstLine="720"/>
        <w:rPr>
          <w:sz w:val="24"/>
          <w:szCs w:val="24"/>
        </w:rPr>
      </w:pPr>
      <w:r>
        <w:rPr>
          <w:sz w:val="24"/>
          <w:szCs w:val="24"/>
        </w:rPr>
        <w:t xml:space="preserve">The tensions among the rival clans </w:t>
      </w:r>
      <w:r w:rsidR="00955A39">
        <w:rPr>
          <w:sz w:val="24"/>
          <w:szCs w:val="24"/>
        </w:rPr>
        <w:t xml:space="preserve">in Somalia </w:t>
      </w:r>
      <w:r>
        <w:rPr>
          <w:sz w:val="24"/>
          <w:szCs w:val="24"/>
        </w:rPr>
        <w:t>were too high and yet there was no group that was organized well enough to take the mantle of leadership</w:t>
      </w:r>
      <w:r w:rsidR="00955A39">
        <w:rPr>
          <w:sz w:val="24"/>
          <w:szCs w:val="24"/>
        </w:rPr>
        <w:t xml:space="preserve"> and governance</w:t>
      </w:r>
      <w:r>
        <w:rPr>
          <w:sz w:val="24"/>
          <w:szCs w:val="24"/>
        </w:rPr>
        <w:t>. Even those groups that helped depose Barre appeared ill-equipped</w:t>
      </w:r>
      <w:r w:rsidR="00B22F24">
        <w:rPr>
          <w:sz w:val="24"/>
          <w:szCs w:val="24"/>
        </w:rPr>
        <w:t xml:space="preserve"> and seemed interested only in regime change than building an alternative and accountable leadership. Instead, between 1991 and today, the level of suspicion, factionalism, and conflict is too high that forming a workable and unifying government remains far from real.</w:t>
      </w:r>
      <w:r w:rsidR="005A0608">
        <w:rPr>
          <w:sz w:val="24"/>
          <w:szCs w:val="24"/>
        </w:rPr>
        <w:t xml:space="preserve"> As a consequence weapons and small arms are </w:t>
      </w:r>
      <w:r w:rsidR="00955A39">
        <w:rPr>
          <w:sz w:val="24"/>
          <w:szCs w:val="24"/>
        </w:rPr>
        <w:t>i</w:t>
      </w:r>
      <w:r w:rsidR="005A0608">
        <w:rPr>
          <w:sz w:val="24"/>
          <w:szCs w:val="24"/>
        </w:rPr>
        <w:t xml:space="preserve">nfiltrating in to the neighboring countries. </w:t>
      </w:r>
      <w:r w:rsidR="004B1F25">
        <w:rPr>
          <w:sz w:val="24"/>
          <w:szCs w:val="24"/>
        </w:rPr>
        <w:t xml:space="preserve">Because of </w:t>
      </w:r>
      <w:r w:rsidR="005A0608">
        <w:rPr>
          <w:sz w:val="24"/>
          <w:szCs w:val="24"/>
        </w:rPr>
        <w:t xml:space="preserve">the proximity and tenuous relationship </w:t>
      </w:r>
      <w:r w:rsidR="004B1F25">
        <w:rPr>
          <w:sz w:val="24"/>
          <w:szCs w:val="24"/>
        </w:rPr>
        <w:t xml:space="preserve">Kenya and Somalia </w:t>
      </w:r>
      <w:r w:rsidR="005A0608">
        <w:rPr>
          <w:sz w:val="24"/>
          <w:szCs w:val="24"/>
        </w:rPr>
        <w:t xml:space="preserve">have had, the instability in a war ravaged Somalia poses dire security consequences </w:t>
      </w:r>
      <w:r w:rsidR="004B1F25">
        <w:rPr>
          <w:sz w:val="24"/>
          <w:szCs w:val="24"/>
        </w:rPr>
        <w:t xml:space="preserve">not only for </w:t>
      </w:r>
      <w:r w:rsidR="005A0608">
        <w:rPr>
          <w:sz w:val="24"/>
          <w:szCs w:val="24"/>
        </w:rPr>
        <w:t>Kenya</w:t>
      </w:r>
      <w:r w:rsidR="004B1F25">
        <w:rPr>
          <w:sz w:val="24"/>
          <w:szCs w:val="24"/>
        </w:rPr>
        <w:t xml:space="preserve"> but the entire East African region</w:t>
      </w:r>
      <w:r w:rsidR="005A0608">
        <w:rPr>
          <w:sz w:val="24"/>
          <w:szCs w:val="24"/>
        </w:rPr>
        <w:t xml:space="preserve">. </w:t>
      </w:r>
      <w:r w:rsidR="00026722">
        <w:rPr>
          <w:sz w:val="24"/>
          <w:szCs w:val="24"/>
        </w:rPr>
        <w:t xml:space="preserve">The history of the two countries goes way back before the colonial powers physically demarcated the porous border of Kenya and Somalia. </w:t>
      </w:r>
    </w:p>
    <w:p w:rsidR="00B85356" w:rsidRDefault="004B1F25" w:rsidP="00D063A2">
      <w:pPr>
        <w:spacing w:line="240" w:lineRule="auto"/>
        <w:ind w:firstLine="720"/>
        <w:rPr>
          <w:sz w:val="24"/>
          <w:szCs w:val="24"/>
        </w:rPr>
      </w:pPr>
      <w:r>
        <w:rPr>
          <w:sz w:val="24"/>
          <w:szCs w:val="24"/>
        </w:rPr>
        <w:t xml:space="preserve">The relationship Kenya and Somalia </w:t>
      </w:r>
      <w:r w:rsidR="00026722">
        <w:rPr>
          <w:sz w:val="24"/>
          <w:szCs w:val="24"/>
        </w:rPr>
        <w:t xml:space="preserve">has been tenuous. Kenyans believe that the Somalia conflict </w:t>
      </w:r>
      <w:r>
        <w:rPr>
          <w:sz w:val="24"/>
          <w:szCs w:val="24"/>
        </w:rPr>
        <w:t xml:space="preserve">and the state of affairs in that country </w:t>
      </w:r>
      <w:r w:rsidR="00026722">
        <w:rPr>
          <w:sz w:val="24"/>
          <w:szCs w:val="24"/>
        </w:rPr>
        <w:t xml:space="preserve">is responsible for the increased crime in the North Eastern province of Kenya and in a suburb of Nairobi called Eastleigh. </w:t>
      </w:r>
      <w:r>
        <w:rPr>
          <w:sz w:val="24"/>
          <w:szCs w:val="24"/>
        </w:rPr>
        <w:t xml:space="preserve">Eastleigh like the </w:t>
      </w:r>
      <w:r w:rsidR="007B278E">
        <w:rPr>
          <w:sz w:val="24"/>
          <w:szCs w:val="24"/>
        </w:rPr>
        <w:t>N</w:t>
      </w:r>
      <w:r>
        <w:rPr>
          <w:sz w:val="24"/>
          <w:szCs w:val="24"/>
        </w:rPr>
        <w:t xml:space="preserve">orth </w:t>
      </w:r>
      <w:r w:rsidR="007B278E">
        <w:rPr>
          <w:sz w:val="24"/>
          <w:szCs w:val="24"/>
        </w:rPr>
        <w:t xml:space="preserve">East Province of Kenya </w:t>
      </w:r>
      <w:r w:rsidR="00B85356">
        <w:rPr>
          <w:sz w:val="24"/>
          <w:szCs w:val="24"/>
        </w:rPr>
        <w:t>is inhabited most</w:t>
      </w:r>
      <w:r w:rsidR="00026722">
        <w:rPr>
          <w:sz w:val="24"/>
          <w:szCs w:val="24"/>
        </w:rPr>
        <w:t xml:space="preserve">ly by </w:t>
      </w:r>
      <w:r w:rsidR="00B85356">
        <w:rPr>
          <w:sz w:val="24"/>
          <w:szCs w:val="24"/>
        </w:rPr>
        <w:t xml:space="preserve">people </w:t>
      </w:r>
      <w:r w:rsidR="006349E4">
        <w:rPr>
          <w:sz w:val="24"/>
          <w:szCs w:val="24"/>
        </w:rPr>
        <w:t xml:space="preserve">of </w:t>
      </w:r>
      <w:r w:rsidR="00026722">
        <w:rPr>
          <w:sz w:val="24"/>
          <w:szCs w:val="24"/>
        </w:rPr>
        <w:t xml:space="preserve">the Somali </w:t>
      </w:r>
      <w:r w:rsidR="00B85356">
        <w:rPr>
          <w:sz w:val="24"/>
          <w:szCs w:val="24"/>
        </w:rPr>
        <w:t>descent. Eastleigh in Nairobi is referred to as “little Mogadishu”</w:t>
      </w:r>
      <w:r w:rsidR="00B85356">
        <w:rPr>
          <w:rStyle w:val="EndnoteReference"/>
          <w:sz w:val="24"/>
          <w:szCs w:val="24"/>
        </w:rPr>
        <w:endnoteReference w:id="3"/>
      </w:r>
      <w:r w:rsidR="00B85356">
        <w:rPr>
          <w:sz w:val="24"/>
          <w:szCs w:val="24"/>
        </w:rPr>
        <w:t xml:space="preserve"> and is where most Somali refugees settle and also is home to many Somalis who are Kenyan citizens. It is here where they engage in various and suspicious activities like trade and business which comes with illicit deals.</w:t>
      </w:r>
    </w:p>
    <w:p w:rsidR="00C44DCC" w:rsidRDefault="00B85356" w:rsidP="00D063A2">
      <w:pPr>
        <w:spacing w:line="240" w:lineRule="auto"/>
        <w:ind w:firstLine="720"/>
        <w:rPr>
          <w:sz w:val="24"/>
          <w:szCs w:val="24"/>
        </w:rPr>
      </w:pPr>
      <w:r>
        <w:rPr>
          <w:sz w:val="24"/>
          <w:szCs w:val="24"/>
        </w:rPr>
        <w:t xml:space="preserve">The North Eastern Kenya Province was </w:t>
      </w:r>
      <w:r w:rsidR="00026722">
        <w:rPr>
          <w:sz w:val="24"/>
          <w:szCs w:val="24"/>
        </w:rPr>
        <w:t>hived out during demarcation of the border from Somalia. This is one region of the five</w:t>
      </w:r>
      <w:r w:rsidR="000728F1">
        <w:rPr>
          <w:rStyle w:val="EndnoteReference"/>
          <w:sz w:val="24"/>
          <w:szCs w:val="24"/>
        </w:rPr>
        <w:endnoteReference w:id="4"/>
      </w:r>
      <w:r w:rsidR="00026722">
        <w:rPr>
          <w:sz w:val="24"/>
          <w:szCs w:val="24"/>
        </w:rPr>
        <w:t xml:space="preserve"> </w:t>
      </w:r>
      <w:r w:rsidR="00C44DCC">
        <w:rPr>
          <w:sz w:val="24"/>
          <w:szCs w:val="24"/>
        </w:rPr>
        <w:t xml:space="preserve">(see </w:t>
      </w:r>
      <w:r w:rsidR="00D00B57">
        <w:rPr>
          <w:sz w:val="24"/>
          <w:szCs w:val="24"/>
        </w:rPr>
        <w:t xml:space="preserve">the </w:t>
      </w:r>
      <w:r w:rsidR="00C44DCC">
        <w:rPr>
          <w:sz w:val="24"/>
          <w:szCs w:val="24"/>
        </w:rPr>
        <w:t xml:space="preserve">map below) </w:t>
      </w:r>
      <w:r w:rsidR="00026722">
        <w:rPr>
          <w:sz w:val="24"/>
          <w:szCs w:val="24"/>
        </w:rPr>
        <w:t xml:space="preserve">that Somalis still believe will be unified back (irredentism) with the rest of the regions of Somali people. The Somalis are generally pastoralists and therefore before and even after </w:t>
      </w:r>
      <w:r w:rsidR="00A67FE3">
        <w:rPr>
          <w:sz w:val="24"/>
          <w:szCs w:val="24"/>
        </w:rPr>
        <w:t xml:space="preserve">the </w:t>
      </w:r>
      <w:r w:rsidR="00026722">
        <w:rPr>
          <w:sz w:val="24"/>
          <w:szCs w:val="24"/>
        </w:rPr>
        <w:t>border</w:t>
      </w:r>
      <w:r w:rsidR="00A67FE3">
        <w:rPr>
          <w:sz w:val="24"/>
          <w:szCs w:val="24"/>
        </w:rPr>
        <w:t>s</w:t>
      </w:r>
      <w:r w:rsidR="00026722">
        <w:rPr>
          <w:sz w:val="24"/>
          <w:szCs w:val="24"/>
        </w:rPr>
        <w:t xml:space="preserve"> were drawn</w:t>
      </w:r>
      <w:r w:rsidR="00A67FE3">
        <w:rPr>
          <w:sz w:val="24"/>
          <w:szCs w:val="24"/>
        </w:rPr>
        <w:t xml:space="preserve">, their socio-economic and cultural practices were never interfered </w:t>
      </w:r>
      <w:r w:rsidR="006349E4">
        <w:rPr>
          <w:sz w:val="24"/>
          <w:szCs w:val="24"/>
        </w:rPr>
        <w:t xml:space="preserve">with </w:t>
      </w:r>
      <w:r w:rsidR="00A67FE3">
        <w:rPr>
          <w:sz w:val="24"/>
          <w:szCs w:val="24"/>
        </w:rPr>
        <w:t xml:space="preserve">for they kept criss-crossing from one region to another. And since it was hard to contain them in one region, both the colonial government and </w:t>
      </w:r>
    </w:p>
    <w:p w:rsidR="00C44DCC" w:rsidRDefault="00775E9E" w:rsidP="00D063A2">
      <w:pPr>
        <w:spacing w:line="240" w:lineRule="auto"/>
        <w:rPr>
          <w:sz w:val="24"/>
          <w:szCs w:val="24"/>
        </w:rPr>
      </w:pPr>
      <w:r w:rsidRPr="00775E9E">
        <w:rPr>
          <w:noProof/>
          <w:sz w:val="24"/>
          <w:szCs w:val="24"/>
        </w:rPr>
        <w:lastRenderedPageBreak/>
        <w:drawing>
          <wp:inline distT="0" distB="0" distL="0" distR="0">
            <wp:extent cx="3028950" cy="347109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029316" cy="3471512"/>
                    </a:xfrm>
                    <a:prstGeom prst="rect">
                      <a:avLst/>
                    </a:prstGeom>
                    <a:noFill/>
                    <a:ln w="9525">
                      <a:noFill/>
                      <a:miter lim="800000"/>
                      <a:headEnd/>
                      <a:tailEnd/>
                    </a:ln>
                  </pic:spPr>
                </pic:pic>
              </a:graphicData>
            </a:graphic>
          </wp:inline>
        </w:drawing>
      </w:r>
    </w:p>
    <w:p w:rsidR="00337680" w:rsidRDefault="00A67FE3" w:rsidP="00D063A2">
      <w:pPr>
        <w:spacing w:line="240" w:lineRule="auto"/>
        <w:rPr>
          <w:sz w:val="24"/>
          <w:szCs w:val="24"/>
        </w:rPr>
      </w:pPr>
      <w:r>
        <w:rPr>
          <w:sz w:val="24"/>
          <w:szCs w:val="24"/>
        </w:rPr>
        <w:t>the post-independent governments of Kenya paid little attention to this region and therefore the area was basically marginalized and was never integrated with the rest of Kenyans.</w:t>
      </w:r>
    </w:p>
    <w:p w:rsidR="00BF244E" w:rsidRDefault="00BF244E" w:rsidP="00D063A2">
      <w:pPr>
        <w:spacing w:line="240" w:lineRule="auto"/>
        <w:ind w:firstLine="720"/>
        <w:rPr>
          <w:sz w:val="24"/>
          <w:szCs w:val="24"/>
        </w:rPr>
      </w:pPr>
      <w:r>
        <w:rPr>
          <w:sz w:val="24"/>
          <w:szCs w:val="24"/>
        </w:rPr>
        <w:t xml:space="preserve">In 2001, the former president </w:t>
      </w:r>
      <w:r w:rsidR="00B85356">
        <w:rPr>
          <w:sz w:val="24"/>
          <w:szCs w:val="24"/>
        </w:rPr>
        <w:t xml:space="preserve">Daniel arap </w:t>
      </w:r>
      <w:r>
        <w:rPr>
          <w:sz w:val="24"/>
          <w:szCs w:val="24"/>
        </w:rPr>
        <w:t xml:space="preserve">Moi </w:t>
      </w:r>
      <w:r w:rsidR="009B0CF4">
        <w:rPr>
          <w:sz w:val="24"/>
          <w:szCs w:val="24"/>
        </w:rPr>
        <w:t xml:space="preserve">of Kenya </w:t>
      </w:r>
      <w:r>
        <w:rPr>
          <w:sz w:val="24"/>
          <w:szCs w:val="24"/>
        </w:rPr>
        <w:t xml:space="preserve">ordered the Kenya-Somalia border closed, </w:t>
      </w:r>
      <w:r w:rsidR="009B0CF4">
        <w:rPr>
          <w:sz w:val="24"/>
          <w:szCs w:val="24"/>
        </w:rPr>
        <w:t xml:space="preserve">Godwin has argued </w:t>
      </w:r>
      <w:r>
        <w:rPr>
          <w:sz w:val="24"/>
          <w:szCs w:val="24"/>
        </w:rPr>
        <w:t>that Moi explained</w:t>
      </w:r>
      <w:r w:rsidR="009B0CF4">
        <w:rPr>
          <w:sz w:val="24"/>
          <w:szCs w:val="24"/>
        </w:rPr>
        <w:t xml:space="preserve"> the closure of the border to </w:t>
      </w:r>
      <w:r w:rsidR="00DD7BCB">
        <w:rPr>
          <w:sz w:val="24"/>
          <w:szCs w:val="24"/>
        </w:rPr>
        <w:t>emanate from</w:t>
      </w:r>
      <w:r w:rsidR="009B0CF4">
        <w:rPr>
          <w:sz w:val="24"/>
          <w:szCs w:val="24"/>
        </w:rPr>
        <w:t xml:space="preserve"> the so called</w:t>
      </w:r>
      <w:r w:rsidR="00DD7BCB">
        <w:rPr>
          <w:sz w:val="24"/>
          <w:szCs w:val="24"/>
        </w:rPr>
        <w:t xml:space="preserve"> armed</w:t>
      </w:r>
      <w:r>
        <w:rPr>
          <w:sz w:val="24"/>
          <w:szCs w:val="24"/>
        </w:rPr>
        <w:t xml:space="preserve">, “refugees </w:t>
      </w:r>
      <w:r w:rsidR="00DD7BCB">
        <w:rPr>
          <w:sz w:val="24"/>
          <w:szCs w:val="24"/>
        </w:rPr>
        <w:t xml:space="preserve">who </w:t>
      </w:r>
      <w:r>
        <w:rPr>
          <w:sz w:val="24"/>
          <w:szCs w:val="24"/>
        </w:rPr>
        <w:t xml:space="preserve">entered Kenya and </w:t>
      </w:r>
      <w:r w:rsidR="00DD7BCB">
        <w:rPr>
          <w:sz w:val="24"/>
          <w:szCs w:val="24"/>
        </w:rPr>
        <w:t>c</w:t>
      </w:r>
      <w:r>
        <w:rPr>
          <w:sz w:val="24"/>
          <w:szCs w:val="24"/>
        </w:rPr>
        <w:t>ontributed to increased incidence of insecurity and crime in Nairobi”</w:t>
      </w:r>
      <w:r>
        <w:rPr>
          <w:rStyle w:val="EndnoteReference"/>
          <w:sz w:val="24"/>
          <w:szCs w:val="24"/>
        </w:rPr>
        <w:endnoteReference w:id="5"/>
      </w:r>
      <w:r w:rsidR="00475A06">
        <w:rPr>
          <w:sz w:val="24"/>
          <w:szCs w:val="24"/>
        </w:rPr>
        <w:t xml:space="preserve">. </w:t>
      </w:r>
      <w:r w:rsidR="00203D1E">
        <w:rPr>
          <w:sz w:val="24"/>
          <w:szCs w:val="24"/>
        </w:rPr>
        <w:t>Be that as it may, t</w:t>
      </w:r>
      <w:r w:rsidR="00475A06">
        <w:rPr>
          <w:sz w:val="24"/>
          <w:szCs w:val="24"/>
        </w:rPr>
        <w:t xml:space="preserve">he </w:t>
      </w:r>
      <w:r w:rsidR="00203D1E">
        <w:rPr>
          <w:sz w:val="24"/>
          <w:szCs w:val="24"/>
        </w:rPr>
        <w:t xml:space="preserve">expansive </w:t>
      </w:r>
      <w:r w:rsidR="00475A06">
        <w:rPr>
          <w:sz w:val="24"/>
          <w:szCs w:val="24"/>
        </w:rPr>
        <w:t>border</w:t>
      </w:r>
      <w:r w:rsidR="00203D1E">
        <w:rPr>
          <w:sz w:val="24"/>
          <w:szCs w:val="24"/>
        </w:rPr>
        <w:t xml:space="preserve">line between the countries </w:t>
      </w:r>
      <w:r w:rsidR="00475A06">
        <w:rPr>
          <w:sz w:val="24"/>
          <w:szCs w:val="24"/>
        </w:rPr>
        <w:t xml:space="preserve">has never been well policed partly because of the </w:t>
      </w:r>
      <w:r w:rsidR="00203D1E">
        <w:rPr>
          <w:sz w:val="24"/>
          <w:szCs w:val="24"/>
        </w:rPr>
        <w:t xml:space="preserve">itinerant </w:t>
      </w:r>
      <w:r w:rsidR="00475A06">
        <w:rPr>
          <w:sz w:val="24"/>
          <w:szCs w:val="24"/>
        </w:rPr>
        <w:t xml:space="preserve">nature of the (Kenyan) Somali socio-economic </w:t>
      </w:r>
      <w:r w:rsidR="00D10F7F">
        <w:rPr>
          <w:sz w:val="24"/>
          <w:szCs w:val="24"/>
        </w:rPr>
        <w:t>activities</w:t>
      </w:r>
      <w:r w:rsidR="00475A06">
        <w:rPr>
          <w:sz w:val="24"/>
          <w:szCs w:val="24"/>
        </w:rPr>
        <w:t xml:space="preserve">, harsh climatic conditions, and </w:t>
      </w:r>
      <w:r w:rsidR="00D10F7F">
        <w:rPr>
          <w:sz w:val="24"/>
          <w:szCs w:val="24"/>
        </w:rPr>
        <w:t xml:space="preserve">high level </w:t>
      </w:r>
      <w:r w:rsidR="00475A06">
        <w:rPr>
          <w:sz w:val="24"/>
          <w:szCs w:val="24"/>
        </w:rPr>
        <w:t xml:space="preserve">corruption within the </w:t>
      </w:r>
      <w:r w:rsidR="00D10F7F">
        <w:rPr>
          <w:sz w:val="24"/>
          <w:szCs w:val="24"/>
        </w:rPr>
        <w:t xml:space="preserve">Kenyan </w:t>
      </w:r>
      <w:r w:rsidR="00475A06">
        <w:rPr>
          <w:sz w:val="24"/>
          <w:szCs w:val="24"/>
        </w:rPr>
        <w:t>police force</w:t>
      </w:r>
      <w:r w:rsidR="00D10F7F">
        <w:rPr>
          <w:sz w:val="24"/>
          <w:szCs w:val="24"/>
        </w:rPr>
        <w:t xml:space="preserve"> itself</w:t>
      </w:r>
      <w:r w:rsidR="00475A06">
        <w:rPr>
          <w:sz w:val="24"/>
          <w:szCs w:val="24"/>
        </w:rPr>
        <w:t>. Moi’s argument maybe judged as historically inept given that crimes perpetuated by Somalis in Kenya d</w:t>
      </w:r>
      <w:r w:rsidR="00D10F7F">
        <w:rPr>
          <w:sz w:val="24"/>
          <w:szCs w:val="24"/>
        </w:rPr>
        <w:t>id</w:t>
      </w:r>
      <w:r w:rsidR="00475A06">
        <w:rPr>
          <w:sz w:val="24"/>
          <w:szCs w:val="24"/>
        </w:rPr>
        <w:t xml:space="preserve"> not </w:t>
      </w:r>
      <w:r w:rsidR="00D10F7F">
        <w:rPr>
          <w:sz w:val="24"/>
          <w:szCs w:val="24"/>
        </w:rPr>
        <w:t>commence</w:t>
      </w:r>
      <w:r w:rsidR="00475A06">
        <w:rPr>
          <w:sz w:val="24"/>
          <w:szCs w:val="24"/>
        </w:rPr>
        <w:t xml:space="preserve"> with the refugees, but </w:t>
      </w:r>
      <w:r w:rsidR="00D10F7F">
        <w:rPr>
          <w:sz w:val="24"/>
          <w:szCs w:val="24"/>
        </w:rPr>
        <w:t xml:space="preserve">are </w:t>
      </w:r>
      <w:r w:rsidR="00475A06">
        <w:rPr>
          <w:sz w:val="24"/>
          <w:szCs w:val="24"/>
        </w:rPr>
        <w:t>just another form of bandi</w:t>
      </w:r>
      <w:r w:rsidR="00286AB9">
        <w:rPr>
          <w:sz w:val="24"/>
          <w:szCs w:val="24"/>
        </w:rPr>
        <w:t xml:space="preserve">try that </w:t>
      </w:r>
      <w:r w:rsidR="00D10F7F">
        <w:rPr>
          <w:sz w:val="24"/>
          <w:szCs w:val="24"/>
        </w:rPr>
        <w:t>might have followed people of Somali descent</w:t>
      </w:r>
      <w:r w:rsidR="00475A06">
        <w:rPr>
          <w:sz w:val="24"/>
          <w:szCs w:val="24"/>
        </w:rPr>
        <w:t xml:space="preserve"> since </w:t>
      </w:r>
      <w:r w:rsidR="00D10F7F">
        <w:rPr>
          <w:sz w:val="24"/>
          <w:szCs w:val="24"/>
        </w:rPr>
        <w:t>the immediate postcolonial Kenya period.</w:t>
      </w:r>
    </w:p>
    <w:p w:rsidR="00475A06" w:rsidRDefault="00D10F7F" w:rsidP="00D063A2">
      <w:pPr>
        <w:spacing w:line="240" w:lineRule="auto"/>
        <w:ind w:firstLine="720"/>
        <w:rPr>
          <w:sz w:val="24"/>
          <w:szCs w:val="24"/>
        </w:rPr>
      </w:pPr>
      <w:r>
        <w:rPr>
          <w:sz w:val="24"/>
          <w:szCs w:val="24"/>
        </w:rPr>
        <w:t>Suffice it to mention that</w:t>
      </w:r>
      <w:r w:rsidR="00475A06">
        <w:rPr>
          <w:sz w:val="24"/>
          <w:szCs w:val="24"/>
        </w:rPr>
        <w:t xml:space="preserve"> Kenya-Somalia border is </w:t>
      </w:r>
      <w:r>
        <w:rPr>
          <w:sz w:val="24"/>
          <w:szCs w:val="24"/>
        </w:rPr>
        <w:t xml:space="preserve">largely </w:t>
      </w:r>
      <w:r w:rsidR="00475A06">
        <w:rPr>
          <w:sz w:val="24"/>
          <w:szCs w:val="24"/>
        </w:rPr>
        <w:t>remote</w:t>
      </w:r>
      <w:r>
        <w:rPr>
          <w:sz w:val="24"/>
          <w:szCs w:val="24"/>
        </w:rPr>
        <w:t>. Moreover</w:t>
      </w:r>
      <w:r w:rsidR="00475A06">
        <w:rPr>
          <w:sz w:val="24"/>
          <w:szCs w:val="24"/>
        </w:rPr>
        <w:t xml:space="preserve">, </w:t>
      </w:r>
      <w:r>
        <w:rPr>
          <w:sz w:val="24"/>
          <w:szCs w:val="24"/>
        </w:rPr>
        <w:t xml:space="preserve">it is also </w:t>
      </w:r>
      <w:r w:rsidR="00475A06">
        <w:rPr>
          <w:sz w:val="24"/>
          <w:szCs w:val="24"/>
        </w:rPr>
        <w:t xml:space="preserve">porous, and inaccessible to by the Kenyan </w:t>
      </w:r>
      <w:r>
        <w:rPr>
          <w:sz w:val="24"/>
          <w:szCs w:val="24"/>
        </w:rPr>
        <w:t xml:space="preserve">security forces and border patrol units. Due to </w:t>
      </w:r>
      <w:r w:rsidR="00F438A8">
        <w:rPr>
          <w:sz w:val="24"/>
          <w:szCs w:val="24"/>
        </w:rPr>
        <w:t>t</w:t>
      </w:r>
      <w:r>
        <w:rPr>
          <w:sz w:val="24"/>
          <w:szCs w:val="24"/>
        </w:rPr>
        <w:t>he difficult terrain and the</w:t>
      </w:r>
      <w:r w:rsidR="00F438A8">
        <w:rPr>
          <w:sz w:val="24"/>
          <w:szCs w:val="24"/>
        </w:rPr>
        <w:t xml:space="preserve"> climatic conditions</w:t>
      </w:r>
      <w:r>
        <w:rPr>
          <w:sz w:val="24"/>
          <w:szCs w:val="24"/>
        </w:rPr>
        <w:t xml:space="preserve"> in the North Eastern Province</w:t>
      </w:r>
      <w:r w:rsidR="00F438A8">
        <w:rPr>
          <w:sz w:val="24"/>
          <w:szCs w:val="24"/>
        </w:rPr>
        <w:t xml:space="preserve">, most Kenyan </w:t>
      </w:r>
      <w:r w:rsidR="00FC2D85">
        <w:rPr>
          <w:sz w:val="24"/>
          <w:szCs w:val="24"/>
        </w:rPr>
        <w:t>security</w:t>
      </w:r>
      <w:r w:rsidR="00F438A8">
        <w:rPr>
          <w:sz w:val="24"/>
          <w:szCs w:val="24"/>
        </w:rPr>
        <w:t xml:space="preserve"> </w:t>
      </w:r>
      <w:r w:rsidR="00FC2D85">
        <w:rPr>
          <w:sz w:val="24"/>
          <w:szCs w:val="24"/>
        </w:rPr>
        <w:t>has</w:t>
      </w:r>
      <w:r w:rsidR="00F438A8">
        <w:rPr>
          <w:sz w:val="24"/>
          <w:szCs w:val="24"/>
        </w:rPr>
        <w:t xml:space="preserve"> not </w:t>
      </w:r>
      <w:r w:rsidR="00FC2D85">
        <w:rPr>
          <w:sz w:val="24"/>
          <w:szCs w:val="24"/>
        </w:rPr>
        <w:t xml:space="preserve">been able to keep surveillances over the region. The </w:t>
      </w:r>
      <w:r w:rsidR="00F438A8">
        <w:rPr>
          <w:sz w:val="24"/>
          <w:szCs w:val="24"/>
        </w:rPr>
        <w:t xml:space="preserve">environments and </w:t>
      </w:r>
      <w:r w:rsidR="00FC2D85">
        <w:rPr>
          <w:sz w:val="24"/>
          <w:szCs w:val="24"/>
        </w:rPr>
        <w:t xml:space="preserve">conditions have rendered their work </w:t>
      </w:r>
      <w:r w:rsidR="00F438A8">
        <w:rPr>
          <w:sz w:val="24"/>
          <w:szCs w:val="24"/>
        </w:rPr>
        <w:t>difficult to accomplish. In the process</w:t>
      </w:r>
      <w:r w:rsidR="00475A06">
        <w:rPr>
          <w:sz w:val="24"/>
          <w:szCs w:val="24"/>
        </w:rPr>
        <w:t xml:space="preserve"> </w:t>
      </w:r>
      <w:r w:rsidR="00F438A8">
        <w:rPr>
          <w:sz w:val="24"/>
          <w:szCs w:val="24"/>
        </w:rPr>
        <w:t xml:space="preserve">the </w:t>
      </w:r>
      <w:r w:rsidR="00FC2D85">
        <w:rPr>
          <w:sz w:val="24"/>
          <w:szCs w:val="24"/>
        </w:rPr>
        <w:t>local residents of either side of the border have found it easy to cross</w:t>
      </w:r>
      <w:r w:rsidR="00F438A8">
        <w:rPr>
          <w:sz w:val="24"/>
          <w:szCs w:val="24"/>
        </w:rPr>
        <w:t xml:space="preserve"> between territories with their goods and items without </w:t>
      </w:r>
      <w:r w:rsidR="00FC2D85">
        <w:rPr>
          <w:sz w:val="24"/>
          <w:szCs w:val="24"/>
        </w:rPr>
        <w:t>restrictions. As such criminal</w:t>
      </w:r>
      <w:r w:rsidR="00F438A8">
        <w:rPr>
          <w:sz w:val="24"/>
          <w:szCs w:val="24"/>
        </w:rPr>
        <w:t xml:space="preserve"> </w:t>
      </w:r>
      <w:r w:rsidR="00FC2D85">
        <w:rPr>
          <w:sz w:val="24"/>
          <w:szCs w:val="24"/>
        </w:rPr>
        <w:t xml:space="preserve">activities have </w:t>
      </w:r>
      <w:r w:rsidR="00F438A8">
        <w:rPr>
          <w:sz w:val="24"/>
          <w:szCs w:val="24"/>
        </w:rPr>
        <w:t>take</w:t>
      </w:r>
      <w:r w:rsidR="00FC2D85">
        <w:rPr>
          <w:sz w:val="24"/>
          <w:szCs w:val="24"/>
        </w:rPr>
        <w:t>n</w:t>
      </w:r>
      <w:r w:rsidR="00F438A8">
        <w:rPr>
          <w:sz w:val="24"/>
          <w:szCs w:val="24"/>
        </w:rPr>
        <w:t xml:space="preserve"> advantage </w:t>
      </w:r>
      <w:r w:rsidR="00FC2D85">
        <w:rPr>
          <w:sz w:val="24"/>
          <w:szCs w:val="24"/>
        </w:rPr>
        <w:t>of the fluidity of the border and have escalated the</w:t>
      </w:r>
      <w:r w:rsidR="00F438A8">
        <w:rPr>
          <w:sz w:val="24"/>
          <w:szCs w:val="24"/>
        </w:rPr>
        <w:t xml:space="preserve"> traffick</w:t>
      </w:r>
      <w:r w:rsidR="00FC2D85">
        <w:rPr>
          <w:sz w:val="24"/>
          <w:szCs w:val="24"/>
        </w:rPr>
        <w:t>ing</w:t>
      </w:r>
      <w:r w:rsidR="00F438A8">
        <w:rPr>
          <w:sz w:val="24"/>
          <w:szCs w:val="24"/>
        </w:rPr>
        <w:t xml:space="preserve"> in arms and other weaponry. </w:t>
      </w:r>
    </w:p>
    <w:p w:rsidR="00F438A8" w:rsidRDefault="00F438A8" w:rsidP="00D063A2">
      <w:pPr>
        <w:spacing w:line="240" w:lineRule="auto"/>
        <w:ind w:firstLine="720"/>
        <w:rPr>
          <w:sz w:val="24"/>
          <w:szCs w:val="24"/>
        </w:rPr>
      </w:pPr>
      <w:r>
        <w:rPr>
          <w:sz w:val="24"/>
          <w:szCs w:val="24"/>
        </w:rPr>
        <w:t xml:space="preserve">The horn of Africa and indeed most areas occupied by pastoralists, like the </w:t>
      </w:r>
      <w:r w:rsidR="004B5D0F">
        <w:rPr>
          <w:sz w:val="24"/>
          <w:szCs w:val="24"/>
        </w:rPr>
        <w:t>North</w:t>
      </w:r>
      <w:r w:rsidR="00C12D3E">
        <w:rPr>
          <w:sz w:val="24"/>
          <w:szCs w:val="24"/>
        </w:rPr>
        <w:t xml:space="preserve"> Easte</w:t>
      </w:r>
      <w:r w:rsidR="004B5D0F">
        <w:rPr>
          <w:sz w:val="24"/>
          <w:szCs w:val="24"/>
        </w:rPr>
        <w:t>rn</w:t>
      </w:r>
      <w:r>
        <w:rPr>
          <w:sz w:val="24"/>
          <w:szCs w:val="24"/>
        </w:rPr>
        <w:t xml:space="preserve"> </w:t>
      </w:r>
      <w:r w:rsidR="004B5D0F">
        <w:rPr>
          <w:sz w:val="24"/>
          <w:szCs w:val="24"/>
        </w:rPr>
        <w:t>Province</w:t>
      </w:r>
      <w:r>
        <w:rPr>
          <w:sz w:val="24"/>
          <w:szCs w:val="24"/>
        </w:rPr>
        <w:t xml:space="preserve"> of Kenya and the North Rift part of Kenya, have for a long time been </w:t>
      </w:r>
      <w:r w:rsidR="00C12D3E">
        <w:rPr>
          <w:sz w:val="24"/>
          <w:szCs w:val="24"/>
        </w:rPr>
        <w:t>lure</w:t>
      </w:r>
      <w:r>
        <w:rPr>
          <w:sz w:val="24"/>
          <w:szCs w:val="24"/>
        </w:rPr>
        <w:t>d in</w:t>
      </w:r>
      <w:r w:rsidR="00C12D3E">
        <w:rPr>
          <w:sz w:val="24"/>
          <w:szCs w:val="24"/>
        </w:rPr>
        <w:t xml:space="preserve">to </w:t>
      </w:r>
      <w:r w:rsidR="00C12D3E">
        <w:rPr>
          <w:sz w:val="24"/>
          <w:szCs w:val="24"/>
        </w:rPr>
        <w:lastRenderedPageBreak/>
        <w:t>the</w:t>
      </w:r>
      <w:r>
        <w:rPr>
          <w:sz w:val="24"/>
          <w:szCs w:val="24"/>
        </w:rPr>
        <w:t xml:space="preserve"> gun culture. This </w:t>
      </w:r>
      <w:r w:rsidR="00C12D3E">
        <w:rPr>
          <w:sz w:val="24"/>
          <w:szCs w:val="24"/>
        </w:rPr>
        <w:t>is simply the</w:t>
      </w:r>
      <w:r>
        <w:rPr>
          <w:sz w:val="24"/>
          <w:szCs w:val="24"/>
        </w:rPr>
        <w:t xml:space="preserve"> acquisition and use of guns for self, family, and community protection. In these parts of the region, the proliferation of guns could be traced way back to the 1920s when the Turkana people of Kenya exchanged their ivory with European guns. In later years and with increased banditry and cattle rustling, the need for guns for individual and community protection became a necessity</w:t>
      </w:r>
      <w:r w:rsidR="00C12D3E">
        <w:rPr>
          <w:sz w:val="24"/>
          <w:szCs w:val="24"/>
        </w:rPr>
        <w:t xml:space="preserve"> of life</w:t>
      </w:r>
      <w:r>
        <w:rPr>
          <w:sz w:val="24"/>
          <w:szCs w:val="24"/>
        </w:rPr>
        <w:t>.</w:t>
      </w:r>
    </w:p>
    <w:p w:rsidR="00F438A8" w:rsidRDefault="00C12D3E" w:rsidP="00D063A2">
      <w:pPr>
        <w:spacing w:line="240" w:lineRule="auto"/>
        <w:ind w:firstLine="720"/>
        <w:rPr>
          <w:sz w:val="24"/>
          <w:szCs w:val="24"/>
        </w:rPr>
      </w:pPr>
      <w:r>
        <w:rPr>
          <w:sz w:val="24"/>
          <w:szCs w:val="24"/>
        </w:rPr>
        <w:t xml:space="preserve">The borderland and the general environment with Kenya and Somalia </w:t>
      </w:r>
      <w:r w:rsidR="00F438A8">
        <w:rPr>
          <w:sz w:val="24"/>
          <w:szCs w:val="24"/>
        </w:rPr>
        <w:t>are awash</w:t>
      </w:r>
      <w:r w:rsidR="000F2C8F">
        <w:rPr>
          <w:sz w:val="24"/>
          <w:szCs w:val="24"/>
        </w:rPr>
        <w:t xml:space="preserve"> with </w:t>
      </w:r>
      <w:r w:rsidR="004B5D0F">
        <w:rPr>
          <w:sz w:val="24"/>
          <w:szCs w:val="24"/>
        </w:rPr>
        <w:t>illicit</w:t>
      </w:r>
      <w:r w:rsidR="000F2C8F">
        <w:rPr>
          <w:sz w:val="24"/>
          <w:szCs w:val="24"/>
        </w:rPr>
        <w:t xml:space="preserve"> guns</w:t>
      </w:r>
      <w:r>
        <w:rPr>
          <w:sz w:val="24"/>
          <w:szCs w:val="24"/>
        </w:rPr>
        <w:t>,</w:t>
      </w:r>
      <w:r w:rsidR="000F2C8F">
        <w:rPr>
          <w:sz w:val="24"/>
          <w:szCs w:val="24"/>
        </w:rPr>
        <w:t xml:space="preserve"> creating an environment where gun traffickers use them for their selfish reasons</w:t>
      </w:r>
      <w:r>
        <w:rPr>
          <w:sz w:val="24"/>
          <w:szCs w:val="24"/>
        </w:rPr>
        <w:t xml:space="preserve"> and by extension criminal activities</w:t>
      </w:r>
      <w:r w:rsidR="000F2C8F">
        <w:rPr>
          <w:sz w:val="24"/>
          <w:szCs w:val="24"/>
        </w:rPr>
        <w:t xml:space="preserve">. </w:t>
      </w:r>
      <w:r>
        <w:rPr>
          <w:sz w:val="24"/>
          <w:szCs w:val="24"/>
        </w:rPr>
        <w:t xml:space="preserve">Godwin </w:t>
      </w:r>
      <w:r w:rsidR="000F2C8F">
        <w:rPr>
          <w:sz w:val="24"/>
          <w:szCs w:val="24"/>
        </w:rPr>
        <w:t>further notes that “other than guns and light weapons that are for personal and community protection, networks of armed bandits who use guns to rob, maim, and kill have also sprung up”</w:t>
      </w:r>
      <w:r w:rsidR="000F2C8F">
        <w:rPr>
          <w:rStyle w:val="EndnoteReference"/>
          <w:sz w:val="24"/>
          <w:szCs w:val="24"/>
        </w:rPr>
        <w:endnoteReference w:id="6"/>
      </w:r>
      <w:r w:rsidR="000F2C8F">
        <w:rPr>
          <w:sz w:val="24"/>
          <w:szCs w:val="24"/>
        </w:rPr>
        <w:t xml:space="preserve">. </w:t>
      </w:r>
      <w:r>
        <w:rPr>
          <w:sz w:val="24"/>
          <w:szCs w:val="24"/>
        </w:rPr>
        <w:t>He asserts</w:t>
      </w:r>
      <w:r w:rsidR="000F2C8F">
        <w:rPr>
          <w:sz w:val="24"/>
          <w:szCs w:val="24"/>
        </w:rPr>
        <w:t xml:space="preserve"> that “The demand for these weapons in far-flung areas like Nairobi have also facilitated the rise of criminal networks that specialize in acquiring them from war tone areas and supply them to criminal gangs within Nairobi and other towns”</w:t>
      </w:r>
      <w:r w:rsidR="000F2C8F">
        <w:rPr>
          <w:rStyle w:val="EndnoteReference"/>
          <w:sz w:val="24"/>
          <w:szCs w:val="24"/>
        </w:rPr>
        <w:endnoteReference w:id="7"/>
      </w:r>
      <w:r w:rsidR="000F2C8F">
        <w:rPr>
          <w:sz w:val="24"/>
          <w:szCs w:val="24"/>
        </w:rPr>
        <w:t xml:space="preserve">. </w:t>
      </w:r>
      <w:r>
        <w:rPr>
          <w:sz w:val="24"/>
          <w:szCs w:val="24"/>
        </w:rPr>
        <w:t>This worrisome development is also alluded to by La</w:t>
      </w:r>
      <w:r w:rsidR="008B27C1">
        <w:rPr>
          <w:sz w:val="24"/>
          <w:szCs w:val="24"/>
        </w:rPr>
        <w:t xml:space="preserve">ibuta </w:t>
      </w:r>
      <w:r>
        <w:rPr>
          <w:sz w:val="24"/>
          <w:szCs w:val="24"/>
        </w:rPr>
        <w:t>who confirms</w:t>
      </w:r>
      <w:r w:rsidR="008B27C1">
        <w:rPr>
          <w:sz w:val="24"/>
          <w:szCs w:val="24"/>
        </w:rPr>
        <w:t xml:space="preserve"> that, “Somalia is a distinguished source of arms since early 1990s, and it is estimated that in one month about 5,000 automatic rifles are smuggled into Kenya”</w:t>
      </w:r>
      <w:r w:rsidR="008B27C1">
        <w:rPr>
          <w:rStyle w:val="EndnoteReference"/>
          <w:sz w:val="24"/>
          <w:szCs w:val="24"/>
        </w:rPr>
        <w:endnoteReference w:id="8"/>
      </w:r>
      <w:r w:rsidR="008B27C1">
        <w:rPr>
          <w:sz w:val="24"/>
          <w:szCs w:val="24"/>
        </w:rPr>
        <w:t xml:space="preserve">. </w:t>
      </w:r>
      <w:r w:rsidR="00AC1046">
        <w:rPr>
          <w:sz w:val="24"/>
          <w:szCs w:val="24"/>
        </w:rPr>
        <w:t>In fact t</w:t>
      </w:r>
      <w:r w:rsidR="008B27C1">
        <w:rPr>
          <w:sz w:val="24"/>
          <w:szCs w:val="24"/>
        </w:rPr>
        <w:t>he US State department in 2001 quoted a Kenyan firearm official saying that seventy five per cent of the cou</w:t>
      </w:r>
      <w:r w:rsidR="00AC1046">
        <w:rPr>
          <w:sz w:val="24"/>
          <w:szCs w:val="24"/>
        </w:rPr>
        <w:t>ntry is awash with illicit arms</w:t>
      </w:r>
      <w:r w:rsidR="008B27C1">
        <w:rPr>
          <w:sz w:val="24"/>
          <w:szCs w:val="24"/>
        </w:rPr>
        <w:t>.</w:t>
      </w:r>
    </w:p>
    <w:p w:rsidR="00AC1046" w:rsidRDefault="00AC1046" w:rsidP="00D063A2">
      <w:pPr>
        <w:spacing w:line="240" w:lineRule="auto"/>
        <w:ind w:firstLine="720"/>
        <w:rPr>
          <w:sz w:val="24"/>
          <w:szCs w:val="24"/>
        </w:rPr>
      </w:pPr>
      <w:r>
        <w:rPr>
          <w:sz w:val="24"/>
          <w:szCs w:val="24"/>
        </w:rPr>
        <w:t xml:space="preserve">We must reiterate that </w:t>
      </w:r>
      <w:r w:rsidR="008B27C1">
        <w:rPr>
          <w:sz w:val="24"/>
          <w:szCs w:val="24"/>
        </w:rPr>
        <w:t xml:space="preserve">arms traffickers </w:t>
      </w:r>
      <w:r>
        <w:rPr>
          <w:sz w:val="24"/>
          <w:szCs w:val="24"/>
        </w:rPr>
        <w:t>hardly encounter securit</w:t>
      </w:r>
      <w:r w:rsidR="0037508E">
        <w:rPr>
          <w:sz w:val="24"/>
          <w:szCs w:val="24"/>
        </w:rPr>
        <w:t>y agents while transacting the</w:t>
      </w:r>
      <w:r>
        <w:rPr>
          <w:sz w:val="24"/>
          <w:szCs w:val="24"/>
        </w:rPr>
        <w:t xml:space="preserve"> business</w:t>
      </w:r>
      <w:r w:rsidR="008B27C1">
        <w:rPr>
          <w:sz w:val="24"/>
          <w:szCs w:val="24"/>
        </w:rPr>
        <w:t xml:space="preserve">. The Kenyan police’s inaction or merely looking the other side as arms traffickers operate with </w:t>
      </w:r>
      <w:r w:rsidR="007A6776">
        <w:rPr>
          <w:sz w:val="24"/>
          <w:szCs w:val="24"/>
        </w:rPr>
        <w:t>impunity</w:t>
      </w:r>
      <w:r>
        <w:rPr>
          <w:sz w:val="24"/>
          <w:szCs w:val="24"/>
        </w:rPr>
        <w:t xml:space="preserve"> i</w:t>
      </w:r>
      <w:r w:rsidR="008B27C1">
        <w:rPr>
          <w:sz w:val="24"/>
          <w:szCs w:val="24"/>
        </w:rPr>
        <w:t>s one factor that has led to arms influx in Kenya.</w:t>
      </w:r>
      <w:r w:rsidR="007A6776">
        <w:rPr>
          <w:sz w:val="24"/>
          <w:szCs w:val="24"/>
        </w:rPr>
        <w:t xml:space="preserve"> </w:t>
      </w:r>
      <w:r>
        <w:rPr>
          <w:sz w:val="24"/>
          <w:szCs w:val="24"/>
        </w:rPr>
        <w:t xml:space="preserve">Godwin concludes </w:t>
      </w:r>
      <w:r w:rsidR="007A6776">
        <w:rPr>
          <w:sz w:val="24"/>
          <w:szCs w:val="24"/>
        </w:rPr>
        <w:t>that</w:t>
      </w:r>
      <w:r>
        <w:rPr>
          <w:sz w:val="24"/>
          <w:szCs w:val="24"/>
        </w:rPr>
        <w:t>:</w:t>
      </w:r>
      <w:r w:rsidR="007A6776">
        <w:rPr>
          <w:sz w:val="24"/>
          <w:szCs w:val="24"/>
        </w:rPr>
        <w:t xml:space="preserve"> </w:t>
      </w:r>
    </w:p>
    <w:p w:rsidR="00AC1046" w:rsidRDefault="007A6776" w:rsidP="00D063A2">
      <w:pPr>
        <w:spacing w:line="240" w:lineRule="auto"/>
        <w:ind w:left="1440"/>
        <w:jc w:val="both"/>
        <w:rPr>
          <w:sz w:val="24"/>
          <w:szCs w:val="24"/>
        </w:rPr>
      </w:pPr>
      <w:r>
        <w:rPr>
          <w:sz w:val="24"/>
          <w:szCs w:val="24"/>
        </w:rPr>
        <w:t>Gedo area of Somalia is a key source of ammunition while weapons are regularly picked at Manyatt Burji-Moyale in Ethiopia. In Garissa, weapons from Somalia go through Diff, Liboi and daadab from where they find their way into Ijara, Tana river, Ukambani, and Nairobi. These guns eventually end up in Eastleigh and Kariobangi estates in Nairobi”</w:t>
      </w:r>
      <w:r>
        <w:rPr>
          <w:rStyle w:val="EndnoteReference"/>
          <w:sz w:val="24"/>
          <w:szCs w:val="24"/>
        </w:rPr>
        <w:endnoteReference w:id="9"/>
      </w:r>
      <w:r>
        <w:rPr>
          <w:sz w:val="24"/>
          <w:szCs w:val="24"/>
        </w:rPr>
        <w:t xml:space="preserve">. </w:t>
      </w:r>
    </w:p>
    <w:p w:rsidR="008B27C1" w:rsidRDefault="007A6776" w:rsidP="00D063A2">
      <w:pPr>
        <w:spacing w:line="240" w:lineRule="auto"/>
        <w:ind w:firstLine="720"/>
        <w:jc w:val="both"/>
        <w:rPr>
          <w:sz w:val="24"/>
          <w:szCs w:val="24"/>
        </w:rPr>
      </w:pPr>
      <w:r>
        <w:rPr>
          <w:sz w:val="24"/>
          <w:szCs w:val="24"/>
        </w:rPr>
        <w:t xml:space="preserve">Interestingly, these weapons are either carried by children and women or transported by donkeys, ox-carts or </w:t>
      </w:r>
      <w:r w:rsidR="006A783E">
        <w:rPr>
          <w:sz w:val="24"/>
          <w:szCs w:val="24"/>
        </w:rPr>
        <w:t>Lorries/trucks</w:t>
      </w:r>
      <w:r>
        <w:rPr>
          <w:sz w:val="24"/>
          <w:szCs w:val="24"/>
        </w:rPr>
        <w:t xml:space="preserve"> to various towns in Kenya.</w:t>
      </w:r>
    </w:p>
    <w:p w:rsidR="007A6776" w:rsidRDefault="006A783E" w:rsidP="00D063A2">
      <w:pPr>
        <w:spacing w:line="240" w:lineRule="auto"/>
        <w:ind w:firstLine="720"/>
        <w:rPr>
          <w:sz w:val="24"/>
          <w:szCs w:val="24"/>
        </w:rPr>
      </w:pPr>
      <w:r>
        <w:rPr>
          <w:sz w:val="24"/>
          <w:szCs w:val="24"/>
        </w:rPr>
        <w:t>In response to the</w:t>
      </w:r>
      <w:r w:rsidR="007A6776">
        <w:rPr>
          <w:sz w:val="24"/>
          <w:szCs w:val="24"/>
        </w:rPr>
        <w:t xml:space="preserve"> influx of weapons, </w:t>
      </w:r>
      <w:r>
        <w:rPr>
          <w:sz w:val="24"/>
          <w:szCs w:val="24"/>
        </w:rPr>
        <w:t xml:space="preserve">the </w:t>
      </w:r>
      <w:r w:rsidR="007A6776">
        <w:rPr>
          <w:sz w:val="24"/>
          <w:szCs w:val="24"/>
        </w:rPr>
        <w:t>countries within the Great Lakes region and the horn of Africa</w:t>
      </w:r>
      <w:r>
        <w:rPr>
          <w:sz w:val="24"/>
          <w:szCs w:val="24"/>
        </w:rPr>
        <w:t>, in general</w:t>
      </w:r>
      <w:r w:rsidR="007A6776">
        <w:rPr>
          <w:sz w:val="24"/>
          <w:szCs w:val="24"/>
        </w:rPr>
        <w:t xml:space="preserve"> adopted a regional approach</w:t>
      </w:r>
      <w:r w:rsidR="00B12345">
        <w:rPr>
          <w:sz w:val="24"/>
          <w:szCs w:val="24"/>
        </w:rPr>
        <w:t xml:space="preserve"> in order to curb the supply and misuse of illicit arms. </w:t>
      </w:r>
      <w:r>
        <w:rPr>
          <w:sz w:val="24"/>
          <w:szCs w:val="24"/>
        </w:rPr>
        <w:t xml:space="preserve">This includes </w:t>
      </w:r>
      <w:r w:rsidR="000A74DD">
        <w:rPr>
          <w:sz w:val="24"/>
          <w:szCs w:val="24"/>
        </w:rPr>
        <w:t xml:space="preserve">improving the operational capacity of law enforcement agencies, harmonizing legislation and collection, destruction and disposal of SALW. </w:t>
      </w:r>
      <w:r w:rsidR="00B12345">
        <w:rPr>
          <w:sz w:val="24"/>
          <w:szCs w:val="24"/>
        </w:rPr>
        <w:t xml:space="preserve">However, despite the comprehensive nature of the Nairobi Protocol for the prevention, control and reduction of small arms and light weapons (SALW) in the Great Lakes region and horn of Africa, </w:t>
      </w:r>
      <w:r w:rsidR="000A74DD">
        <w:rPr>
          <w:sz w:val="24"/>
          <w:szCs w:val="24"/>
        </w:rPr>
        <w:t xml:space="preserve">Dominique </w:t>
      </w:r>
      <w:r w:rsidR="00B12345">
        <w:rPr>
          <w:sz w:val="24"/>
          <w:szCs w:val="24"/>
        </w:rPr>
        <w:t>Dye observed that “while cooperation at the regional level has been noteworthy, attempts to implement the provisions of the protocol at the national level have met with a number of obstacles”</w:t>
      </w:r>
      <w:r w:rsidR="00B12345">
        <w:rPr>
          <w:rStyle w:val="EndnoteReference"/>
          <w:sz w:val="24"/>
          <w:szCs w:val="24"/>
        </w:rPr>
        <w:endnoteReference w:id="10"/>
      </w:r>
      <w:r w:rsidR="00B12345">
        <w:rPr>
          <w:sz w:val="24"/>
          <w:szCs w:val="24"/>
        </w:rPr>
        <w:t xml:space="preserve">. </w:t>
      </w:r>
      <w:r w:rsidR="000A74DD">
        <w:rPr>
          <w:sz w:val="24"/>
          <w:szCs w:val="24"/>
        </w:rPr>
        <w:t xml:space="preserve">There is no doubt </w:t>
      </w:r>
      <w:r w:rsidR="00B12345">
        <w:rPr>
          <w:sz w:val="24"/>
          <w:szCs w:val="24"/>
        </w:rPr>
        <w:t xml:space="preserve">countries </w:t>
      </w:r>
      <w:r w:rsidR="000A74DD">
        <w:rPr>
          <w:sz w:val="24"/>
          <w:szCs w:val="24"/>
        </w:rPr>
        <w:t xml:space="preserve">have been lacking </w:t>
      </w:r>
      <w:r w:rsidR="00B12345">
        <w:rPr>
          <w:sz w:val="24"/>
          <w:szCs w:val="24"/>
        </w:rPr>
        <w:t xml:space="preserve">financial resources, </w:t>
      </w:r>
      <w:r w:rsidR="000A74DD">
        <w:rPr>
          <w:sz w:val="24"/>
          <w:szCs w:val="24"/>
        </w:rPr>
        <w:t xml:space="preserve">have had </w:t>
      </w:r>
      <w:r w:rsidR="00B12345">
        <w:rPr>
          <w:sz w:val="24"/>
          <w:szCs w:val="24"/>
        </w:rPr>
        <w:t xml:space="preserve">limited technical experts and </w:t>
      </w:r>
      <w:r w:rsidR="000A74DD">
        <w:rPr>
          <w:sz w:val="24"/>
          <w:szCs w:val="24"/>
        </w:rPr>
        <w:t xml:space="preserve">generally </w:t>
      </w:r>
      <w:r w:rsidR="00B12345">
        <w:rPr>
          <w:sz w:val="24"/>
          <w:szCs w:val="24"/>
        </w:rPr>
        <w:t>lack</w:t>
      </w:r>
      <w:r w:rsidR="000A74DD">
        <w:rPr>
          <w:sz w:val="24"/>
          <w:szCs w:val="24"/>
        </w:rPr>
        <w:t>ed</w:t>
      </w:r>
      <w:r w:rsidR="00B12345">
        <w:rPr>
          <w:sz w:val="24"/>
          <w:szCs w:val="24"/>
        </w:rPr>
        <w:t xml:space="preserve"> political</w:t>
      </w:r>
      <w:r w:rsidR="00286AB9">
        <w:rPr>
          <w:sz w:val="24"/>
          <w:szCs w:val="24"/>
        </w:rPr>
        <w:t xml:space="preserve"> will</w:t>
      </w:r>
      <w:r w:rsidR="00F70E9A">
        <w:rPr>
          <w:sz w:val="24"/>
          <w:szCs w:val="24"/>
        </w:rPr>
        <w:t xml:space="preserve">, </w:t>
      </w:r>
      <w:r w:rsidR="000A74DD">
        <w:rPr>
          <w:sz w:val="24"/>
          <w:szCs w:val="24"/>
        </w:rPr>
        <w:t>factors that</w:t>
      </w:r>
      <w:r w:rsidR="00F70E9A">
        <w:rPr>
          <w:sz w:val="24"/>
          <w:szCs w:val="24"/>
        </w:rPr>
        <w:t xml:space="preserve"> play against </w:t>
      </w:r>
      <w:r w:rsidR="000A74DD">
        <w:rPr>
          <w:sz w:val="24"/>
          <w:szCs w:val="24"/>
        </w:rPr>
        <w:t xml:space="preserve">the realization of </w:t>
      </w:r>
      <w:r w:rsidR="00F70E9A">
        <w:rPr>
          <w:sz w:val="24"/>
          <w:szCs w:val="24"/>
        </w:rPr>
        <w:t xml:space="preserve">any good deals that may help </w:t>
      </w:r>
      <w:r w:rsidR="000A74DD">
        <w:rPr>
          <w:sz w:val="24"/>
          <w:szCs w:val="24"/>
        </w:rPr>
        <w:t xml:space="preserve">in </w:t>
      </w:r>
      <w:r w:rsidR="00F70E9A">
        <w:rPr>
          <w:sz w:val="24"/>
          <w:szCs w:val="24"/>
        </w:rPr>
        <w:t>get</w:t>
      </w:r>
      <w:r w:rsidR="000A74DD">
        <w:rPr>
          <w:sz w:val="24"/>
          <w:szCs w:val="24"/>
        </w:rPr>
        <w:t>ting</w:t>
      </w:r>
      <w:r w:rsidR="00F70E9A">
        <w:rPr>
          <w:sz w:val="24"/>
          <w:szCs w:val="24"/>
        </w:rPr>
        <w:t xml:space="preserve"> rid of the illicit weapons from the region.</w:t>
      </w:r>
    </w:p>
    <w:p w:rsidR="00F70E9A" w:rsidRDefault="00F70E9A" w:rsidP="00D063A2">
      <w:pPr>
        <w:spacing w:line="240" w:lineRule="auto"/>
        <w:ind w:firstLine="720"/>
        <w:rPr>
          <w:sz w:val="24"/>
          <w:szCs w:val="24"/>
        </w:rPr>
      </w:pPr>
      <w:r>
        <w:rPr>
          <w:sz w:val="24"/>
          <w:szCs w:val="24"/>
        </w:rPr>
        <w:lastRenderedPageBreak/>
        <w:t xml:space="preserve">Even though Kenya has not </w:t>
      </w:r>
      <w:r w:rsidR="000A74DD">
        <w:rPr>
          <w:sz w:val="24"/>
          <w:szCs w:val="24"/>
        </w:rPr>
        <w:t>encountered large</w:t>
      </w:r>
      <w:r>
        <w:rPr>
          <w:sz w:val="24"/>
          <w:szCs w:val="24"/>
        </w:rPr>
        <w:t xml:space="preserve"> scale of attack</w:t>
      </w:r>
      <w:r w:rsidR="00CF3182">
        <w:rPr>
          <w:sz w:val="24"/>
          <w:szCs w:val="24"/>
        </w:rPr>
        <w:t>s from trouble makers</w:t>
      </w:r>
      <w:r>
        <w:rPr>
          <w:sz w:val="24"/>
          <w:szCs w:val="24"/>
        </w:rPr>
        <w:t xml:space="preserve"> using these weapons, the risk and danger they pose to the national security is </w:t>
      </w:r>
      <w:r w:rsidR="00CF3182">
        <w:rPr>
          <w:sz w:val="24"/>
          <w:szCs w:val="24"/>
        </w:rPr>
        <w:t>disquiet</w:t>
      </w:r>
      <w:r>
        <w:rPr>
          <w:sz w:val="24"/>
          <w:szCs w:val="24"/>
        </w:rPr>
        <w:t>ing. There are various instances, however, that have been reported over the years to have occurred as a result of these weapons. The weapons are mainly used in acts of banditry, cattle rustling and armed highway attacks. For instance, it was estimated that cattle raids in the 1990s resulted to more than 1200 deaths and about 300,000 livestock theft (Laibuta, 2005).</w:t>
      </w:r>
    </w:p>
    <w:p w:rsidR="00F70E9A" w:rsidRDefault="00F70E9A" w:rsidP="00D063A2">
      <w:pPr>
        <w:spacing w:line="240" w:lineRule="auto"/>
        <w:ind w:firstLine="720"/>
        <w:rPr>
          <w:sz w:val="24"/>
          <w:szCs w:val="24"/>
        </w:rPr>
      </w:pPr>
      <w:r>
        <w:rPr>
          <w:sz w:val="24"/>
          <w:szCs w:val="24"/>
        </w:rPr>
        <w:t xml:space="preserve">The situation in Ethiopia is equally tenuous in relation to arms trafficking as a result of </w:t>
      </w:r>
      <w:r w:rsidR="00CF3182">
        <w:rPr>
          <w:sz w:val="24"/>
          <w:szCs w:val="24"/>
        </w:rPr>
        <w:t xml:space="preserve">the political </w:t>
      </w:r>
      <w:r>
        <w:rPr>
          <w:sz w:val="24"/>
          <w:szCs w:val="24"/>
        </w:rPr>
        <w:t xml:space="preserve">instability in Somalia. The relationship of Somalia and Ethiopia </w:t>
      </w:r>
      <w:r w:rsidR="00CF3182">
        <w:rPr>
          <w:sz w:val="24"/>
          <w:szCs w:val="24"/>
        </w:rPr>
        <w:t xml:space="preserve">has grown worse by day as </w:t>
      </w:r>
      <w:r>
        <w:rPr>
          <w:sz w:val="24"/>
          <w:szCs w:val="24"/>
        </w:rPr>
        <w:t xml:space="preserve">compared to Kenya. The </w:t>
      </w:r>
      <w:r w:rsidR="00A84363">
        <w:rPr>
          <w:sz w:val="24"/>
          <w:szCs w:val="24"/>
        </w:rPr>
        <w:t xml:space="preserve">two </w:t>
      </w:r>
      <w:r w:rsidR="00CF3182">
        <w:rPr>
          <w:sz w:val="24"/>
          <w:szCs w:val="24"/>
        </w:rPr>
        <w:t xml:space="preserve">countries </w:t>
      </w:r>
      <w:r w:rsidR="00A84363">
        <w:rPr>
          <w:sz w:val="24"/>
          <w:szCs w:val="24"/>
        </w:rPr>
        <w:t xml:space="preserve">engaged each other in a </w:t>
      </w:r>
      <w:r w:rsidR="00CF3182">
        <w:rPr>
          <w:sz w:val="24"/>
          <w:szCs w:val="24"/>
        </w:rPr>
        <w:t>bloody</w:t>
      </w:r>
      <w:r w:rsidR="00A84363">
        <w:rPr>
          <w:sz w:val="24"/>
          <w:szCs w:val="24"/>
        </w:rPr>
        <w:t xml:space="preserve"> war of 1977-1978 which made shifta war</w:t>
      </w:r>
      <w:r w:rsidR="00CF3182">
        <w:rPr>
          <w:sz w:val="24"/>
          <w:szCs w:val="24"/>
        </w:rPr>
        <w:t xml:space="preserve"> that Somalia engaged</w:t>
      </w:r>
      <w:r w:rsidR="00A84363">
        <w:rPr>
          <w:rStyle w:val="EndnoteReference"/>
          <w:sz w:val="24"/>
          <w:szCs w:val="24"/>
        </w:rPr>
        <w:endnoteReference w:id="11"/>
      </w:r>
      <w:r w:rsidR="00A84363">
        <w:rPr>
          <w:sz w:val="24"/>
          <w:szCs w:val="24"/>
        </w:rPr>
        <w:t xml:space="preserve"> with Kenya look like a </w:t>
      </w:r>
      <w:r w:rsidR="00CF3182">
        <w:rPr>
          <w:sz w:val="24"/>
          <w:szCs w:val="24"/>
        </w:rPr>
        <w:t xml:space="preserve">small </w:t>
      </w:r>
      <w:r w:rsidR="00A84363">
        <w:rPr>
          <w:sz w:val="24"/>
          <w:szCs w:val="24"/>
        </w:rPr>
        <w:t>family feud. After the Ogaden war</w:t>
      </w:r>
      <w:r w:rsidR="00CF3182">
        <w:rPr>
          <w:sz w:val="24"/>
          <w:szCs w:val="24"/>
        </w:rPr>
        <w:t xml:space="preserve"> (as it was known)</w:t>
      </w:r>
      <w:r w:rsidR="00A84363">
        <w:rPr>
          <w:sz w:val="24"/>
          <w:szCs w:val="24"/>
        </w:rPr>
        <w:t xml:space="preserve">, communities along the Ethiopia-Somalia border accelerated the organized cattle raids. There was also an increase in attacks within Ethiopian territory by armed groups opposed to the government, with support from Somalia. The attack was in the form of banditry </w:t>
      </w:r>
      <w:r w:rsidR="00CF3182">
        <w:rPr>
          <w:sz w:val="24"/>
          <w:szCs w:val="24"/>
        </w:rPr>
        <w:t xml:space="preserve">activities using </w:t>
      </w:r>
      <w:r w:rsidR="00A84363">
        <w:rPr>
          <w:sz w:val="24"/>
          <w:szCs w:val="24"/>
        </w:rPr>
        <w:t xml:space="preserve">small arms </w:t>
      </w:r>
      <w:r w:rsidR="00CF3182">
        <w:rPr>
          <w:sz w:val="24"/>
          <w:szCs w:val="24"/>
        </w:rPr>
        <w:t xml:space="preserve">such as the ubiquitous AK 47 </w:t>
      </w:r>
      <w:r w:rsidR="00A84363">
        <w:rPr>
          <w:sz w:val="24"/>
          <w:szCs w:val="24"/>
        </w:rPr>
        <w:t>and grenades.</w:t>
      </w:r>
    </w:p>
    <w:p w:rsidR="00657100" w:rsidRDefault="00657100" w:rsidP="00D063A2">
      <w:pPr>
        <w:spacing w:line="240" w:lineRule="auto"/>
        <w:ind w:firstLine="720"/>
        <w:rPr>
          <w:sz w:val="24"/>
          <w:szCs w:val="24"/>
        </w:rPr>
      </w:pPr>
      <w:r>
        <w:rPr>
          <w:sz w:val="24"/>
          <w:szCs w:val="24"/>
        </w:rPr>
        <w:t>Djibouti too has had its share of insecurity as a result of arms trafficking. However, the situation here is different from that of Ethiopia and Kenya. Unlike the two, Djibouti is dominated by the two interlocking clans, Afar and Issa of the larger Somalis in Somalia and Ethiopia. Whatever happens to the Afars and Issas of Ethiopia or Somalia determines the relationship of the two in Djibouti.</w:t>
      </w:r>
    </w:p>
    <w:p w:rsidR="005D010E" w:rsidRDefault="00657100" w:rsidP="00D063A2">
      <w:pPr>
        <w:spacing w:line="240" w:lineRule="auto"/>
        <w:ind w:firstLine="720"/>
        <w:rPr>
          <w:b/>
          <w:sz w:val="24"/>
          <w:szCs w:val="24"/>
        </w:rPr>
      </w:pPr>
      <w:r>
        <w:rPr>
          <w:sz w:val="24"/>
          <w:szCs w:val="24"/>
        </w:rPr>
        <w:t xml:space="preserve">However, the proliferation and sale of small arms creates an environment where major terrorist groups </w:t>
      </w:r>
      <w:r w:rsidR="00CF3182">
        <w:rPr>
          <w:sz w:val="24"/>
          <w:szCs w:val="24"/>
        </w:rPr>
        <w:t xml:space="preserve">such as </w:t>
      </w:r>
      <w:r>
        <w:rPr>
          <w:sz w:val="24"/>
          <w:szCs w:val="24"/>
        </w:rPr>
        <w:t xml:space="preserve">Al Qaeda </w:t>
      </w:r>
      <w:r w:rsidR="00CF3182">
        <w:rPr>
          <w:sz w:val="24"/>
          <w:szCs w:val="24"/>
        </w:rPr>
        <w:t>and Al Shabaab</w:t>
      </w:r>
      <w:r w:rsidR="00F33FB2">
        <w:rPr>
          <w:sz w:val="24"/>
          <w:szCs w:val="24"/>
        </w:rPr>
        <w:t xml:space="preserve"> </w:t>
      </w:r>
      <w:r>
        <w:rPr>
          <w:sz w:val="24"/>
          <w:szCs w:val="24"/>
        </w:rPr>
        <w:t xml:space="preserve">find a safe haven and breeding ground of their networks. </w:t>
      </w:r>
      <w:r w:rsidR="00F33FB2">
        <w:rPr>
          <w:sz w:val="24"/>
          <w:szCs w:val="24"/>
        </w:rPr>
        <w:t xml:space="preserve">In the next section I analyze the </w:t>
      </w:r>
      <w:r>
        <w:rPr>
          <w:sz w:val="24"/>
          <w:szCs w:val="24"/>
        </w:rPr>
        <w:t>effects of terrorism in the horn and East Africa as a result of instability in Somalia.</w:t>
      </w:r>
    </w:p>
    <w:p w:rsidR="00657100" w:rsidRPr="00666219" w:rsidRDefault="00657100" w:rsidP="00D063A2">
      <w:pPr>
        <w:pStyle w:val="Subtitle"/>
        <w:spacing w:line="240" w:lineRule="auto"/>
        <w:rPr>
          <w:rStyle w:val="SubtleReference"/>
          <w:color w:val="auto"/>
        </w:rPr>
      </w:pPr>
      <w:r w:rsidRPr="00666219">
        <w:rPr>
          <w:rStyle w:val="SubtleReference"/>
          <w:color w:val="auto"/>
        </w:rPr>
        <w:t>Somalia as a safe haven for Al Qaeda and other terrorist groups</w:t>
      </w:r>
    </w:p>
    <w:p w:rsidR="00657100" w:rsidRDefault="00657100" w:rsidP="00D063A2">
      <w:pPr>
        <w:spacing w:line="240" w:lineRule="auto"/>
        <w:ind w:firstLine="720"/>
        <w:rPr>
          <w:sz w:val="24"/>
          <w:szCs w:val="24"/>
        </w:rPr>
      </w:pPr>
      <w:r>
        <w:rPr>
          <w:sz w:val="24"/>
          <w:szCs w:val="24"/>
        </w:rPr>
        <w:t xml:space="preserve">Al Qaeda and other terrorist groups are the most wanted </w:t>
      </w:r>
      <w:r w:rsidR="00F33FB2">
        <w:rPr>
          <w:sz w:val="24"/>
          <w:szCs w:val="24"/>
        </w:rPr>
        <w:t>perpetrators</w:t>
      </w:r>
      <w:r>
        <w:rPr>
          <w:sz w:val="24"/>
          <w:szCs w:val="24"/>
        </w:rPr>
        <w:t xml:space="preserve"> </w:t>
      </w:r>
      <w:r w:rsidR="00F33FB2">
        <w:rPr>
          <w:sz w:val="24"/>
          <w:szCs w:val="24"/>
        </w:rPr>
        <w:t>of the post-9/11 attack</w:t>
      </w:r>
      <w:r>
        <w:rPr>
          <w:sz w:val="24"/>
          <w:szCs w:val="24"/>
        </w:rPr>
        <w:t xml:space="preserve">. </w:t>
      </w:r>
      <w:r w:rsidR="00F33FB2">
        <w:rPr>
          <w:sz w:val="24"/>
          <w:szCs w:val="24"/>
        </w:rPr>
        <w:t xml:space="preserve">Former President of the US </w:t>
      </w:r>
      <w:r w:rsidR="009C5F32">
        <w:rPr>
          <w:sz w:val="24"/>
          <w:szCs w:val="24"/>
        </w:rPr>
        <w:t xml:space="preserve">George </w:t>
      </w:r>
      <w:r w:rsidR="00F33FB2">
        <w:rPr>
          <w:sz w:val="24"/>
          <w:szCs w:val="24"/>
        </w:rPr>
        <w:t xml:space="preserve">W. </w:t>
      </w:r>
      <w:r w:rsidR="009C5F32">
        <w:rPr>
          <w:sz w:val="24"/>
          <w:szCs w:val="24"/>
        </w:rPr>
        <w:t>Bush and his administration declared war on terror after the September 11, 2001 attack and employed massive resources in finding and crushing the groups and their related links. The US state department has documented several groups on the list of wanted terrorists.</w:t>
      </w:r>
    </w:p>
    <w:p w:rsidR="00B01056" w:rsidRDefault="009C5F32" w:rsidP="00D063A2">
      <w:pPr>
        <w:spacing w:line="240" w:lineRule="auto"/>
        <w:ind w:firstLine="720"/>
        <w:rPr>
          <w:sz w:val="24"/>
          <w:szCs w:val="24"/>
        </w:rPr>
      </w:pPr>
      <w:r>
        <w:rPr>
          <w:sz w:val="24"/>
          <w:szCs w:val="24"/>
        </w:rPr>
        <w:t xml:space="preserve">In Somalia alone there are at least half a dozen groups that the State department believes have links with Al Qaeda or other related elements. </w:t>
      </w:r>
      <w:r w:rsidR="00592AFD">
        <w:rPr>
          <w:sz w:val="24"/>
          <w:szCs w:val="24"/>
        </w:rPr>
        <w:t xml:space="preserve">Since </w:t>
      </w:r>
      <w:r>
        <w:rPr>
          <w:sz w:val="24"/>
          <w:szCs w:val="24"/>
        </w:rPr>
        <w:t xml:space="preserve">the fall of Siad Barre, </w:t>
      </w:r>
      <w:r w:rsidR="00592AFD">
        <w:rPr>
          <w:sz w:val="24"/>
          <w:szCs w:val="24"/>
        </w:rPr>
        <w:t>about two decades ago it is unbelievable that Somalia remains a training ground for terrorist organizations. The US and most of the Western world believed that the fall of Siad Barre had given rise to instability in Somalia. They argued that the country was too</w:t>
      </w:r>
      <w:r>
        <w:rPr>
          <w:sz w:val="24"/>
          <w:szCs w:val="24"/>
        </w:rPr>
        <w:t xml:space="preserve"> unstable and ungoverned and therefore </w:t>
      </w:r>
      <w:r w:rsidR="00592AFD">
        <w:rPr>
          <w:sz w:val="24"/>
          <w:szCs w:val="24"/>
        </w:rPr>
        <w:t xml:space="preserve">was not </w:t>
      </w:r>
      <w:r>
        <w:rPr>
          <w:sz w:val="24"/>
          <w:szCs w:val="24"/>
        </w:rPr>
        <w:t xml:space="preserve">conducive environment for militants to train and learn the </w:t>
      </w:r>
      <w:r w:rsidR="00B01056">
        <w:rPr>
          <w:sz w:val="24"/>
          <w:szCs w:val="24"/>
        </w:rPr>
        <w:t xml:space="preserve">guerrilla tactics. However, </w:t>
      </w:r>
      <w:r w:rsidR="0037508E">
        <w:rPr>
          <w:sz w:val="24"/>
          <w:szCs w:val="24"/>
        </w:rPr>
        <w:t xml:space="preserve">the </w:t>
      </w:r>
      <w:r>
        <w:rPr>
          <w:sz w:val="24"/>
          <w:szCs w:val="24"/>
        </w:rPr>
        <w:t>th</w:t>
      </w:r>
      <w:r w:rsidR="00B01056">
        <w:rPr>
          <w:sz w:val="24"/>
          <w:szCs w:val="24"/>
        </w:rPr>
        <w:t>ought</w:t>
      </w:r>
      <w:r>
        <w:rPr>
          <w:sz w:val="24"/>
          <w:szCs w:val="24"/>
        </w:rPr>
        <w:t xml:space="preserve"> was immediately </w:t>
      </w:r>
      <w:r w:rsidR="00B01056">
        <w:rPr>
          <w:sz w:val="24"/>
          <w:szCs w:val="24"/>
        </w:rPr>
        <w:t xml:space="preserve">jettisoned </w:t>
      </w:r>
      <w:r>
        <w:rPr>
          <w:sz w:val="24"/>
          <w:szCs w:val="24"/>
        </w:rPr>
        <w:t xml:space="preserve">after Ethiopia invaded and removed the Islamist government in Mogadishu. </w:t>
      </w:r>
    </w:p>
    <w:p w:rsidR="009C5F32" w:rsidRPr="00657100" w:rsidRDefault="00B01056" w:rsidP="00D063A2">
      <w:pPr>
        <w:spacing w:line="240" w:lineRule="auto"/>
        <w:ind w:firstLine="720"/>
        <w:rPr>
          <w:sz w:val="24"/>
          <w:szCs w:val="24"/>
        </w:rPr>
      </w:pPr>
      <w:r>
        <w:rPr>
          <w:sz w:val="24"/>
          <w:szCs w:val="24"/>
        </w:rPr>
        <w:t xml:space="preserve">Following </w:t>
      </w:r>
      <w:r w:rsidR="009C5F32">
        <w:rPr>
          <w:sz w:val="24"/>
          <w:szCs w:val="24"/>
        </w:rPr>
        <w:t xml:space="preserve">Ethiopia’s invasion, </w:t>
      </w:r>
      <w:r w:rsidR="00DF0299">
        <w:rPr>
          <w:sz w:val="24"/>
          <w:szCs w:val="24"/>
        </w:rPr>
        <w:t>several</w:t>
      </w:r>
      <w:r w:rsidR="009C5F32">
        <w:rPr>
          <w:sz w:val="24"/>
          <w:szCs w:val="24"/>
        </w:rPr>
        <w:t xml:space="preserve"> </w:t>
      </w:r>
      <w:r w:rsidR="00DF0299">
        <w:rPr>
          <w:sz w:val="24"/>
          <w:szCs w:val="24"/>
        </w:rPr>
        <w:t xml:space="preserve">commentators such </w:t>
      </w:r>
      <w:r w:rsidR="001516D4">
        <w:rPr>
          <w:sz w:val="24"/>
          <w:szCs w:val="24"/>
        </w:rPr>
        <w:t xml:space="preserve">as </w:t>
      </w:r>
      <w:r w:rsidR="00AB71A5">
        <w:rPr>
          <w:sz w:val="24"/>
          <w:szCs w:val="24"/>
        </w:rPr>
        <w:t xml:space="preserve">Scott Baudauf have considered it as “foreign occupier” of </w:t>
      </w:r>
      <w:r w:rsidR="009C5F32">
        <w:rPr>
          <w:sz w:val="24"/>
          <w:szCs w:val="24"/>
        </w:rPr>
        <w:t>Somali</w:t>
      </w:r>
      <w:r w:rsidR="00AB71A5">
        <w:rPr>
          <w:sz w:val="24"/>
          <w:szCs w:val="24"/>
        </w:rPr>
        <w:t xml:space="preserve">a. </w:t>
      </w:r>
      <w:r w:rsidR="009C5F32">
        <w:rPr>
          <w:sz w:val="24"/>
          <w:szCs w:val="24"/>
        </w:rPr>
        <w:t xml:space="preserve"> Bau</w:t>
      </w:r>
      <w:r w:rsidR="001516D4">
        <w:rPr>
          <w:sz w:val="24"/>
          <w:szCs w:val="24"/>
        </w:rPr>
        <w:t xml:space="preserve">dauf </w:t>
      </w:r>
      <w:r w:rsidR="00AB71A5">
        <w:rPr>
          <w:sz w:val="24"/>
          <w:szCs w:val="24"/>
        </w:rPr>
        <w:t xml:space="preserve">argued that </w:t>
      </w:r>
      <w:r w:rsidR="001516D4">
        <w:rPr>
          <w:sz w:val="24"/>
          <w:szCs w:val="24"/>
        </w:rPr>
        <w:t xml:space="preserve">“Islamist forces were able </w:t>
      </w:r>
      <w:r w:rsidR="001516D4">
        <w:rPr>
          <w:sz w:val="24"/>
          <w:szCs w:val="24"/>
        </w:rPr>
        <w:lastRenderedPageBreak/>
        <w:t>to pull back, regroup, and recruit thousands of new fighters, at home and abroad, to repel a foreign and Christian occupation of their country”</w:t>
      </w:r>
      <w:r w:rsidR="001516D4">
        <w:rPr>
          <w:rStyle w:val="EndnoteReference"/>
          <w:sz w:val="24"/>
          <w:szCs w:val="24"/>
        </w:rPr>
        <w:endnoteReference w:id="12"/>
      </w:r>
      <w:r w:rsidR="00AB71A5">
        <w:rPr>
          <w:sz w:val="24"/>
          <w:szCs w:val="24"/>
        </w:rPr>
        <w:t>. It is evident</w:t>
      </w:r>
      <w:r w:rsidR="006D6DCA">
        <w:rPr>
          <w:sz w:val="24"/>
          <w:szCs w:val="24"/>
        </w:rPr>
        <w:t xml:space="preserve"> the invasion made matters worse for the already unstable country.</w:t>
      </w:r>
    </w:p>
    <w:p w:rsidR="00CE435D" w:rsidRDefault="006D6DCA" w:rsidP="00D063A2">
      <w:pPr>
        <w:spacing w:line="240" w:lineRule="auto"/>
        <w:ind w:firstLine="720"/>
        <w:rPr>
          <w:sz w:val="24"/>
          <w:szCs w:val="24"/>
        </w:rPr>
      </w:pPr>
      <w:r>
        <w:rPr>
          <w:sz w:val="24"/>
          <w:szCs w:val="24"/>
        </w:rPr>
        <w:t>It is important to note, however, that i</w:t>
      </w:r>
      <w:r w:rsidR="002D3965">
        <w:rPr>
          <w:sz w:val="24"/>
          <w:szCs w:val="24"/>
        </w:rPr>
        <w:t xml:space="preserve">n 2001, </w:t>
      </w:r>
      <w:r>
        <w:rPr>
          <w:sz w:val="24"/>
          <w:szCs w:val="24"/>
        </w:rPr>
        <w:t>the administration in</w:t>
      </w:r>
      <w:r w:rsidR="002D3965">
        <w:rPr>
          <w:sz w:val="24"/>
          <w:szCs w:val="24"/>
        </w:rPr>
        <w:t xml:space="preserve"> Washington started getting concerned about the relationship of Somalia and Al Qaeda</w:t>
      </w:r>
      <w:r>
        <w:rPr>
          <w:sz w:val="24"/>
          <w:szCs w:val="24"/>
        </w:rPr>
        <w:t xml:space="preserve"> following 9/11 attack</w:t>
      </w:r>
      <w:r w:rsidR="002D3965">
        <w:rPr>
          <w:sz w:val="24"/>
          <w:szCs w:val="24"/>
        </w:rPr>
        <w:t>. Some official</w:t>
      </w:r>
      <w:r>
        <w:rPr>
          <w:sz w:val="24"/>
          <w:szCs w:val="24"/>
        </w:rPr>
        <w:t>s</w:t>
      </w:r>
      <w:r w:rsidR="002D3965">
        <w:rPr>
          <w:sz w:val="24"/>
          <w:szCs w:val="24"/>
        </w:rPr>
        <w:t xml:space="preserve"> in the administration believed that Somalia supports terrorism and that Al Qaeda was using Somalia as a base of operation to attack U.S. targets. The administration became increasingly concerned that Al Qaeda members may flee from Afghanistan to Somalia (Dagne, 2002). Colin Powel, for instance, the then secretary of state </w:t>
      </w:r>
      <w:r>
        <w:rPr>
          <w:sz w:val="24"/>
          <w:szCs w:val="24"/>
        </w:rPr>
        <w:t>asserted</w:t>
      </w:r>
      <w:r w:rsidR="002D3965">
        <w:rPr>
          <w:sz w:val="24"/>
          <w:szCs w:val="24"/>
        </w:rPr>
        <w:t xml:space="preserve"> “some Bin Laden followers are holed up in Somalia, taking advantage of the absence</w:t>
      </w:r>
      <w:r w:rsidR="00CB6352">
        <w:rPr>
          <w:sz w:val="24"/>
          <w:szCs w:val="24"/>
        </w:rPr>
        <w:t xml:space="preserve"> of a functioning government”</w:t>
      </w:r>
      <w:r w:rsidR="00CB6352">
        <w:rPr>
          <w:rStyle w:val="EndnoteReference"/>
          <w:sz w:val="24"/>
          <w:szCs w:val="24"/>
        </w:rPr>
        <w:endnoteReference w:id="13"/>
      </w:r>
      <w:r w:rsidR="009307AB">
        <w:rPr>
          <w:sz w:val="24"/>
          <w:szCs w:val="24"/>
        </w:rPr>
        <w:t>. The former assistant secretary of state for Africa, Walter Kansteiner, in response to informations that Al Qaeda was finding safe haven in Somalia, retorted that “the United States will ensure that any activities in Somalia would not affect its neighboring countries”</w:t>
      </w:r>
      <w:r w:rsidR="009307AB">
        <w:rPr>
          <w:rStyle w:val="EndnoteReference"/>
          <w:sz w:val="24"/>
          <w:szCs w:val="24"/>
        </w:rPr>
        <w:endnoteReference w:id="14"/>
      </w:r>
      <w:r w:rsidR="00CE435D">
        <w:rPr>
          <w:sz w:val="24"/>
          <w:szCs w:val="24"/>
        </w:rPr>
        <w:t xml:space="preserve">. </w:t>
      </w:r>
      <w:r>
        <w:rPr>
          <w:sz w:val="24"/>
          <w:szCs w:val="24"/>
        </w:rPr>
        <w:t>Certainly, the unstable condition in the country had come to create a fertile ground for terrorist groups</w:t>
      </w:r>
    </w:p>
    <w:p w:rsidR="00F81423" w:rsidRDefault="006D6DCA" w:rsidP="00D063A2">
      <w:pPr>
        <w:spacing w:line="240" w:lineRule="auto"/>
        <w:ind w:firstLine="720"/>
        <w:rPr>
          <w:sz w:val="24"/>
          <w:szCs w:val="24"/>
        </w:rPr>
      </w:pPr>
      <w:r>
        <w:rPr>
          <w:sz w:val="24"/>
          <w:szCs w:val="24"/>
        </w:rPr>
        <w:t>Other terrorist groups appear to have complicated</w:t>
      </w:r>
      <w:r w:rsidR="00F81423">
        <w:rPr>
          <w:sz w:val="24"/>
          <w:szCs w:val="24"/>
        </w:rPr>
        <w:t xml:space="preserve"> the equation in Somalia. </w:t>
      </w:r>
      <w:r w:rsidR="00CE435D">
        <w:rPr>
          <w:sz w:val="24"/>
          <w:szCs w:val="24"/>
        </w:rPr>
        <w:t>Al Ittihad</w:t>
      </w:r>
      <w:r w:rsidR="00111BA6">
        <w:rPr>
          <w:sz w:val="24"/>
          <w:szCs w:val="24"/>
        </w:rPr>
        <w:t xml:space="preserve"> (Islamic Union, IU)</w:t>
      </w:r>
      <w:r w:rsidR="00CE435D">
        <w:rPr>
          <w:sz w:val="24"/>
          <w:szCs w:val="24"/>
        </w:rPr>
        <w:t xml:space="preserve"> was probably the first group in Somalia that was added to the terrorist list by the US State department. </w:t>
      </w:r>
      <w:r w:rsidR="00F81423">
        <w:rPr>
          <w:sz w:val="24"/>
          <w:szCs w:val="24"/>
        </w:rPr>
        <w:t>The US administration ordered i</w:t>
      </w:r>
      <w:r w:rsidR="00CE435D">
        <w:rPr>
          <w:sz w:val="24"/>
          <w:szCs w:val="24"/>
        </w:rPr>
        <w:t xml:space="preserve">ts assets </w:t>
      </w:r>
      <w:r w:rsidR="00F81423">
        <w:rPr>
          <w:sz w:val="24"/>
          <w:szCs w:val="24"/>
        </w:rPr>
        <w:t>to be</w:t>
      </w:r>
      <w:r w:rsidR="00CE435D">
        <w:rPr>
          <w:sz w:val="24"/>
          <w:szCs w:val="24"/>
        </w:rPr>
        <w:t xml:space="preserve"> frozen </w:t>
      </w:r>
      <w:r w:rsidR="00F81423">
        <w:rPr>
          <w:sz w:val="24"/>
          <w:szCs w:val="24"/>
        </w:rPr>
        <w:t xml:space="preserve">so as to </w:t>
      </w:r>
      <w:r w:rsidR="0037508E">
        <w:rPr>
          <w:sz w:val="24"/>
          <w:szCs w:val="24"/>
        </w:rPr>
        <w:t>cri</w:t>
      </w:r>
      <w:r w:rsidR="006349E4">
        <w:rPr>
          <w:sz w:val="24"/>
          <w:szCs w:val="24"/>
        </w:rPr>
        <w:t>pp</w:t>
      </w:r>
      <w:r w:rsidR="0037508E">
        <w:rPr>
          <w:sz w:val="24"/>
          <w:szCs w:val="24"/>
        </w:rPr>
        <w:t>le</w:t>
      </w:r>
      <w:r w:rsidR="00F81423">
        <w:rPr>
          <w:sz w:val="24"/>
          <w:szCs w:val="24"/>
        </w:rPr>
        <w:t xml:space="preserve"> its activities in the region</w:t>
      </w:r>
      <w:r w:rsidR="00CE435D">
        <w:rPr>
          <w:sz w:val="24"/>
          <w:szCs w:val="24"/>
        </w:rPr>
        <w:t xml:space="preserve">. </w:t>
      </w:r>
      <w:r w:rsidR="00F81423">
        <w:rPr>
          <w:sz w:val="24"/>
          <w:szCs w:val="24"/>
        </w:rPr>
        <w:t xml:space="preserve">In retrospect, the group </w:t>
      </w:r>
      <w:r w:rsidR="00CE435D">
        <w:rPr>
          <w:sz w:val="24"/>
          <w:szCs w:val="24"/>
        </w:rPr>
        <w:t xml:space="preserve">was founded in the late 1980s </w:t>
      </w:r>
      <w:r w:rsidR="00F81423">
        <w:rPr>
          <w:sz w:val="24"/>
          <w:szCs w:val="24"/>
        </w:rPr>
        <w:t>but beca</w:t>
      </w:r>
      <w:r w:rsidR="00CE435D">
        <w:rPr>
          <w:sz w:val="24"/>
          <w:szCs w:val="24"/>
        </w:rPr>
        <w:t xml:space="preserve">me active in mid 1990s through early 2000s. </w:t>
      </w:r>
      <w:r w:rsidR="0018147C">
        <w:rPr>
          <w:sz w:val="24"/>
          <w:szCs w:val="24"/>
        </w:rPr>
        <w:t>I</w:t>
      </w:r>
      <w:r w:rsidR="00CE435D">
        <w:rPr>
          <w:sz w:val="24"/>
          <w:szCs w:val="24"/>
        </w:rPr>
        <w:t>ts objective was to establish an Islamic state in Somalia. Other than the social activities and religious objectives the group fron</w:t>
      </w:r>
      <w:r w:rsidR="008F49AF">
        <w:rPr>
          <w:sz w:val="24"/>
          <w:szCs w:val="24"/>
        </w:rPr>
        <w:t>ts in Somalia, the group engaged</w:t>
      </w:r>
      <w:r w:rsidR="00CE435D">
        <w:rPr>
          <w:sz w:val="24"/>
          <w:szCs w:val="24"/>
        </w:rPr>
        <w:t xml:space="preserve"> in military activities in support of </w:t>
      </w:r>
      <w:r w:rsidR="00F81423">
        <w:rPr>
          <w:sz w:val="24"/>
          <w:szCs w:val="24"/>
        </w:rPr>
        <w:t xml:space="preserve">people of </w:t>
      </w:r>
      <w:r w:rsidR="00CE435D">
        <w:rPr>
          <w:sz w:val="24"/>
          <w:szCs w:val="24"/>
        </w:rPr>
        <w:t>Somali</w:t>
      </w:r>
      <w:r w:rsidR="00F81423">
        <w:rPr>
          <w:sz w:val="24"/>
          <w:szCs w:val="24"/>
        </w:rPr>
        <w:t xml:space="preserve"> origin</w:t>
      </w:r>
      <w:r w:rsidR="00CE435D">
        <w:rPr>
          <w:sz w:val="24"/>
          <w:szCs w:val="24"/>
        </w:rPr>
        <w:t xml:space="preserve"> </w:t>
      </w:r>
      <w:r w:rsidR="008F49AF">
        <w:rPr>
          <w:sz w:val="24"/>
          <w:szCs w:val="24"/>
        </w:rPr>
        <w:t xml:space="preserve">in Ethiopia. </w:t>
      </w:r>
    </w:p>
    <w:p w:rsidR="00861268" w:rsidRDefault="008F49AF" w:rsidP="00D063A2">
      <w:pPr>
        <w:spacing w:line="240" w:lineRule="auto"/>
        <w:ind w:firstLine="720"/>
        <w:rPr>
          <w:sz w:val="24"/>
          <w:szCs w:val="24"/>
        </w:rPr>
      </w:pPr>
      <w:r>
        <w:rPr>
          <w:sz w:val="24"/>
          <w:szCs w:val="24"/>
        </w:rPr>
        <w:t>Al Ittihad operated</w:t>
      </w:r>
      <w:r w:rsidR="00F81423">
        <w:rPr>
          <w:sz w:val="24"/>
          <w:szCs w:val="24"/>
        </w:rPr>
        <w:t xml:space="preserve"> in cahoo</w:t>
      </w:r>
      <w:r w:rsidR="00CE435D">
        <w:rPr>
          <w:sz w:val="24"/>
          <w:szCs w:val="24"/>
        </w:rPr>
        <w:t>t</w:t>
      </w:r>
      <w:r w:rsidR="00F81423">
        <w:rPr>
          <w:sz w:val="24"/>
          <w:szCs w:val="24"/>
        </w:rPr>
        <w:t>s</w:t>
      </w:r>
      <w:r w:rsidR="00CE435D">
        <w:rPr>
          <w:sz w:val="24"/>
          <w:szCs w:val="24"/>
        </w:rPr>
        <w:t xml:space="preserve"> with anti-Ethiopian groups in the Ogaden region carr</w:t>
      </w:r>
      <w:r w:rsidR="00F81423">
        <w:rPr>
          <w:sz w:val="24"/>
          <w:szCs w:val="24"/>
        </w:rPr>
        <w:t>ying</w:t>
      </w:r>
      <w:r w:rsidR="00CE435D">
        <w:rPr>
          <w:sz w:val="24"/>
          <w:szCs w:val="24"/>
        </w:rPr>
        <w:t xml:space="preserve"> out attac</w:t>
      </w:r>
      <w:r w:rsidR="00C92843">
        <w:rPr>
          <w:sz w:val="24"/>
          <w:szCs w:val="24"/>
        </w:rPr>
        <w:t xml:space="preserve">ks against Ethiopian government. </w:t>
      </w:r>
      <w:r w:rsidR="00F81423">
        <w:rPr>
          <w:sz w:val="24"/>
          <w:szCs w:val="24"/>
        </w:rPr>
        <w:t>As Theodros</w:t>
      </w:r>
      <w:r w:rsidR="00C92843">
        <w:rPr>
          <w:sz w:val="24"/>
          <w:szCs w:val="24"/>
        </w:rPr>
        <w:t xml:space="preserve"> Dagne </w:t>
      </w:r>
      <w:r w:rsidR="00F81423">
        <w:rPr>
          <w:sz w:val="24"/>
          <w:szCs w:val="24"/>
        </w:rPr>
        <w:t>has argued</w:t>
      </w:r>
      <w:r w:rsidR="00C92843">
        <w:rPr>
          <w:sz w:val="24"/>
          <w:szCs w:val="24"/>
        </w:rPr>
        <w:t>, “Ethiopian officials have consistently accused Al Ittihad of having links with Middle Eastern terrorist organizations and have portrayed Al Ittihad as a threat to regional peace and stability”</w:t>
      </w:r>
      <w:r w:rsidR="00C92843">
        <w:rPr>
          <w:rStyle w:val="EndnoteReference"/>
          <w:sz w:val="24"/>
          <w:szCs w:val="24"/>
        </w:rPr>
        <w:endnoteReference w:id="15"/>
      </w:r>
      <w:r w:rsidR="00C92843">
        <w:rPr>
          <w:sz w:val="24"/>
          <w:szCs w:val="24"/>
        </w:rPr>
        <w:t xml:space="preserve">. </w:t>
      </w:r>
      <w:r w:rsidR="00F81423">
        <w:rPr>
          <w:sz w:val="24"/>
          <w:szCs w:val="24"/>
        </w:rPr>
        <w:t xml:space="preserve">But Al Ittihad was not the only group operating in the region. Beginning in the year 2000, </w:t>
      </w:r>
      <w:r w:rsidR="00C92843">
        <w:rPr>
          <w:sz w:val="24"/>
          <w:szCs w:val="24"/>
        </w:rPr>
        <w:t xml:space="preserve">other </w:t>
      </w:r>
      <w:r w:rsidR="00111BA6">
        <w:rPr>
          <w:sz w:val="24"/>
          <w:szCs w:val="24"/>
        </w:rPr>
        <w:t>group</w:t>
      </w:r>
      <w:r w:rsidR="00F053E7">
        <w:rPr>
          <w:sz w:val="24"/>
          <w:szCs w:val="24"/>
        </w:rPr>
        <w:t>s of similar ideological orientation</w:t>
      </w:r>
      <w:r w:rsidR="00C92843">
        <w:rPr>
          <w:sz w:val="24"/>
          <w:szCs w:val="24"/>
        </w:rPr>
        <w:t xml:space="preserve"> started to form in Somalia. </w:t>
      </w:r>
      <w:r w:rsidR="00F053E7">
        <w:rPr>
          <w:sz w:val="24"/>
          <w:szCs w:val="24"/>
        </w:rPr>
        <w:t>For instance b</w:t>
      </w:r>
      <w:r w:rsidR="00C92843">
        <w:rPr>
          <w:sz w:val="24"/>
          <w:szCs w:val="24"/>
        </w:rPr>
        <w:t>y 2006, the Union of Islamic Courts (UIC) emerged as a strong militant group which fought and controlled Mogadishu for about six months. It had to take the well equipped Ethiopian military with the help of the United States to defeat them and install back the Transitional Federal Government (TFG). Ethiopia’s officials argued that they had to intervene in Somalia because of its national and regional peace and stability. Other players in the region</w:t>
      </w:r>
      <w:r w:rsidR="00861268">
        <w:rPr>
          <w:sz w:val="24"/>
          <w:szCs w:val="24"/>
        </w:rPr>
        <w:t>, however contested Ethiopia’s military aggression and in particular in support of some warlords group</w:t>
      </w:r>
      <w:r>
        <w:rPr>
          <w:sz w:val="24"/>
          <w:szCs w:val="24"/>
        </w:rPr>
        <w:t xml:space="preserve">s. They feared that by doing </w:t>
      </w:r>
      <w:r w:rsidR="00861268">
        <w:rPr>
          <w:sz w:val="24"/>
          <w:szCs w:val="24"/>
        </w:rPr>
        <w:t>s</w:t>
      </w:r>
      <w:r>
        <w:rPr>
          <w:sz w:val="24"/>
          <w:szCs w:val="24"/>
        </w:rPr>
        <w:t>o, Ethiopia increased</w:t>
      </w:r>
      <w:r w:rsidR="00861268">
        <w:rPr>
          <w:sz w:val="24"/>
          <w:szCs w:val="24"/>
        </w:rPr>
        <w:t xml:space="preserve"> regional tension and instability.</w:t>
      </w:r>
    </w:p>
    <w:p w:rsidR="00F053E7" w:rsidRDefault="009307AB" w:rsidP="00D063A2">
      <w:pPr>
        <w:spacing w:line="240" w:lineRule="auto"/>
        <w:ind w:firstLine="720"/>
        <w:rPr>
          <w:sz w:val="24"/>
          <w:szCs w:val="24"/>
        </w:rPr>
      </w:pPr>
      <w:r>
        <w:rPr>
          <w:sz w:val="24"/>
          <w:szCs w:val="24"/>
        </w:rPr>
        <w:t xml:space="preserve"> </w:t>
      </w:r>
      <w:r w:rsidR="00861268">
        <w:rPr>
          <w:sz w:val="24"/>
          <w:szCs w:val="24"/>
        </w:rPr>
        <w:t>Another group that the state department believes has links with Al Qaeda is Al Shabaab. This group started capturing the international attention during and after Ethiopia’s invasion and subsequent withdrawal from Somalia. It is the group that continues to control most</w:t>
      </w:r>
      <w:r w:rsidR="00F053E7">
        <w:rPr>
          <w:sz w:val="24"/>
          <w:szCs w:val="24"/>
        </w:rPr>
        <w:t xml:space="preserve"> parts of southern Somalia to date</w:t>
      </w:r>
      <w:r w:rsidR="00861268">
        <w:rPr>
          <w:sz w:val="24"/>
          <w:szCs w:val="24"/>
        </w:rPr>
        <w:t xml:space="preserve">. </w:t>
      </w:r>
      <w:r w:rsidR="00B56DDB">
        <w:rPr>
          <w:sz w:val="24"/>
          <w:szCs w:val="24"/>
        </w:rPr>
        <w:t>When Ethiopian troops left Somalia</w:t>
      </w:r>
      <w:r w:rsidR="00D906C1">
        <w:rPr>
          <w:sz w:val="24"/>
          <w:szCs w:val="24"/>
        </w:rPr>
        <w:t xml:space="preserve"> in the early January 2009</w:t>
      </w:r>
      <w:r w:rsidR="00B56DDB">
        <w:rPr>
          <w:sz w:val="24"/>
          <w:szCs w:val="24"/>
        </w:rPr>
        <w:t xml:space="preserve">, Al Shabaab had a substantial area of control including Baidoa, Kismayo and most parts of the </w:t>
      </w:r>
      <w:r w:rsidR="00D906C1">
        <w:rPr>
          <w:sz w:val="24"/>
          <w:szCs w:val="24"/>
        </w:rPr>
        <w:t xml:space="preserve">south. The group received numerous supports from within and outside Somalia. </w:t>
      </w:r>
    </w:p>
    <w:p w:rsidR="00A84363" w:rsidRDefault="00F053E7" w:rsidP="00D063A2">
      <w:pPr>
        <w:spacing w:line="240" w:lineRule="auto"/>
        <w:ind w:firstLine="720"/>
        <w:rPr>
          <w:sz w:val="24"/>
          <w:szCs w:val="24"/>
        </w:rPr>
      </w:pPr>
      <w:r>
        <w:rPr>
          <w:sz w:val="24"/>
          <w:szCs w:val="24"/>
        </w:rPr>
        <w:lastRenderedPageBreak/>
        <w:t xml:space="preserve">Writing on the source of inspiration and financial support of Al Shabaab, </w:t>
      </w:r>
      <w:r w:rsidR="00D906C1">
        <w:rPr>
          <w:sz w:val="24"/>
          <w:szCs w:val="24"/>
        </w:rPr>
        <w:t>Daveed</w:t>
      </w:r>
      <w:r>
        <w:rPr>
          <w:sz w:val="24"/>
          <w:szCs w:val="24"/>
        </w:rPr>
        <w:t xml:space="preserve"> Garstein-Ross</w:t>
      </w:r>
      <w:r w:rsidR="00D906C1">
        <w:rPr>
          <w:sz w:val="24"/>
          <w:szCs w:val="24"/>
        </w:rPr>
        <w:t>, for instance</w:t>
      </w:r>
      <w:r>
        <w:rPr>
          <w:sz w:val="24"/>
          <w:szCs w:val="24"/>
        </w:rPr>
        <w:t>,</w:t>
      </w:r>
      <w:r w:rsidR="00D906C1">
        <w:rPr>
          <w:sz w:val="24"/>
          <w:szCs w:val="24"/>
        </w:rPr>
        <w:t xml:space="preserve"> </w:t>
      </w:r>
      <w:r>
        <w:rPr>
          <w:sz w:val="24"/>
          <w:szCs w:val="24"/>
        </w:rPr>
        <w:t>argued</w:t>
      </w:r>
      <w:r w:rsidR="00D906C1">
        <w:rPr>
          <w:sz w:val="24"/>
          <w:szCs w:val="24"/>
        </w:rPr>
        <w:t xml:space="preserve"> that </w:t>
      </w:r>
      <w:r w:rsidR="00D906C1" w:rsidRPr="00D906C1">
        <w:rPr>
          <w:sz w:val="24"/>
          <w:szCs w:val="24"/>
        </w:rPr>
        <w:t>“battle-hardened extremists from safe havens along the Pakistan-Afghanistan border were entering East Africa”</w:t>
      </w:r>
      <w:r w:rsidR="00D906C1">
        <w:rPr>
          <w:rStyle w:val="EndnoteReference"/>
          <w:sz w:val="24"/>
          <w:szCs w:val="24"/>
        </w:rPr>
        <w:endnoteReference w:id="16"/>
      </w:r>
      <w:r w:rsidR="00D25F56">
        <w:rPr>
          <w:sz w:val="24"/>
          <w:szCs w:val="24"/>
        </w:rPr>
        <w:t xml:space="preserve">. These reports </w:t>
      </w:r>
      <w:r>
        <w:rPr>
          <w:sz w:val="24"/>
          <w:szCs w:val="24"/>
        </w:rPr>
        <w:t>caused a lot of concern in the W</w:t>
      </w:r>
      <w:r w:rsidR="00D25F56">
        <w:rPr>
          <w:sz w:val="24"/>
          <w:szCs w:val="24"/>
        </w:rPr>
        <w:t>est and made United States worry that extremists may pass on the sophisticated training and techniques to Somalia insurgents</w:t>
      </w:r>
      <w:r>
        <w:rPr>
          <w:sz w:val="24"/>
          <w:szCs w:val="24"/>
        </w:rPr>
        <w:t xml:space="preserve"> and destabilize the entire region</w:t>
      </w:r>
      <w:r w:rsidR="00D25F56">
        <w:rPr>
          <w:sz w:val="24"/>
          <w:szCs w:val="24"/>
        </w:rPr>
        <w:t>. Al Shabaab imposes a strict version of Sharia law to the areas they capture and normally form government that oversees that Sharia is followed. In a nutshell</w:t>
      </w:r>
      <w:r w:rsidR="00924F73">
        <w:rPr>
          <w:sz w:val="24"/>
          <w:szCs w:val="24"/>
        </w:rPr>
        <w:t xml:space="preserve">, Al Shabaab is a no nonsense group that executes its strict rule unsparingly. </w:t>
      </w:r>
      <w:r w:rsidR="00D25F56">
        <w:rPr>
          <w:sz w:val="24"/>
          <w:szCs w:val="24"/>
        </w:rPr>
        <w:t xml:space="preserve"> </w:t>
      </w:r>
    </w:p>
    <w:p w:rsidR="00861268" w:rsidRDefault="005845FB" w:rsidP="00D063A2">
      <w:pPr>
        <w:spacing w:line="240" w:lineRule="auto"/>
        <w:ind w:firstLine="720"/>
        <w:rPr>
          <w:sz w:val="24"/>
          <w:szCs w:val="24"/>
        </w:rPr>
      </w:pPr>
      <w:r>
        <w:rPr>
          <w:sz w:val="24"/>
          <w:szCs w:val="24"/>
        </w:rPr>
        <w:t xml:space="preserve">Perhaps the </w:t>
      </w:r>
      <w:r w:rsidR="00861268">
        <w:rPr>
          <w:sz w:val="24"/>
          <w:szCs w:val="24"/>
        </w:rPr>
        <w:t xml:space="preserve">most telling </w:t>
      </w:r>
      <w:r>
        <w:rPr>
          <w:sz w:val="24"/>
          <w:szCs w:val="24"/>
        </w:rPr>
        <w:t xml:space="preserve">instructive </w:t>
      </w:r>
      <w:r w:rsidR="00202FEF">
        <w:rPr>
          <w:sz w:val="24"/>
          <w:szCs w:val="24"/>
        </w:rPr>
        <w:t xml:space="preserve">catastrophe </w:t>
      </w:r>
      <w:r w:rsidR="00861268">
        <w:rPr>
          <w:sz w:val="24"/>
          <w:szCs w:val="24"/>
        </w:rPr>
        <w:t xml:space="preserve">of all in East Africa was the bombing of the US embassy in </w:t>
      </w:r>
      <w:r w:rsidR="004B5D0F">
        <w:rPr>
          <w:sz w:val="24"/>
          <w:szCs w:val="24"/>
        </w:rPr>
        <w:t>Kenya</w:t>
      </w:r>
      <w:r w:rsidR="00861268">
        <w:rPr>
          <w:sz w:val="24"/>
          <w:szCs w:val="24"/>
        </w:rPr>
        <w:t xml:space="preserve"> and Tanzania. </w:t>
      </w:r>
      <w:r>
        <w:rPr>
          <w:sz w:val="24"/>
          <w:szCs w:val="24"/>
        </w:rPr>
        <w:t>Again, Theodros</w:t>
      </w:r>
      <w:r w:rsidR="00861268">
        <w:rPr>
          <w:sz w:val="24"/>
          <w:szCs w:val="24"/>
        </w:rPr>
        <w:t xml:space="preserve"> writes that “On 7 August 1998, mid-morning explosions killed 213 people</w:t>
      </w:r>
      <w:r w:rsidR="006F0732">
        <w:rPr>
          <w:sz w:val="24"/>
          <w:szCs w:val="24"/>
        </w:rPr>
        <w:t xml:space="preserve"> at the US embassy in Kenya, 12 of whom were U.S. citizens, and 11 people at the US embassy in Tanzania”</w:t>
      </w:r>
      <w:r w:rsidR="006F0732">
        <w:rPr>
          <w:rStyle w:val="EndnoteReference"/>
          <w:sz w:val="24"/>
          <w:szCs w:val="24"/>
        </w:rPr>
        <w:endnoteReference w:id="17"/>
      </w:r>
      <w:r w:rsidR="006F0732">
        <w:rPr>
          <w:sz w:val="24"/>
          <w:szCs w:val="24"/>
        </w:rPr>
        <w:t>. The mastermind of the bombing as many reports indicated was a Kenyan born with links to Al Qaeda. Saleh Ali Saleh Nabhan is believed was born in Mombasa, Kenya and received training with the group. He remained on the US wanted list since 1996 until he was killed sometime early this year while hiding in Somalia. Nabhan was also thought to be the strategist in a truck bomb attack on an Israel owned hotel in Mombasa in 2002.</w:t>
      </w:r>
      <w:r w:rsidR="00B56DDB">
        <w:rPr>
          <w:sz w:val="24"/>
          <w:szCs w:val="24"/>
        </w:rPr>
        <w:t xml:space="preserve"> At the time of his death </w:t>
      </w:r>
      <w:r>
        <w:rPr>
          <w:sz w:val="24"/>
          <w:szCs w:val="24"/>
        </w:rPr>
        <w:t xml:space="preserve">on September 2009, </w:t>
      </w:r>
      <w:r w:rsidR="00B56DDB">
        <w:rPr>
          <w:sz w:val="24"/>
          <w:szCs w:val="24"/>
        </w:rPr>
        <w:t>Nabhan was Al Shabaab’s chief military strategist. It is reported that he formally and officially reached out to Al Qaeda for cooperation.</w:t>
      </w:r>
    </w:p>
    <w:p w:rsidR="00E24B71" w:rsidRDefault="006F0732" w:rsidP="00D063A2">
      <w:pPr>
        <w:spacing w:line="240" w:lineRule="auto"/>
        <w:ind w:firstLine="720"/>
        <w:rPr>
          <w:rStyle w:val="SubtleReference"/>
          <w:color w:val="auto"/>
        </w:rPr>
      </w:pPr>
      <w:r>
        <w:rPr>
          <w:sz w:val="24"/>
          <w:szCs w:val="24"/>
        </w:rPr>
        <w:t xml:space="preserve">All these militant activities are the effects of instability in Somalia </w:t>
      </w:r>
      <w:r w:rsidR="00CB09C8">
        <w:rPr>
          <w:sz w:val="24"/>
          <w:szCs w:val="24"/>
        </w:rPr>
        <w:t xml:space="preserve">which is becoming dire every day. The situation calls for an urgent and strategic international solution about the state of affairs in Somalia. Otherwise, Somalia is increasing harboring terrorist elements that may unleash the worst </w:t>
      </w:r>
      <w:r w:rsidR="00202FEF">
        <w:rPr>
          <w:sz w:val="24"/>
          <w:szCs w:val="24"/>
        </w:rPr>
        <w:t xml:space="preserve">ever </w:t>
      </w:r>
      <w:r w:rsidR="00CB09C8">
        <w:rPr>
          <w:sz w:val="24"/>
          <w:szCs w:val="24"/>
        </w:rPr>
        <w:t>attack to the region and possibly to other parts of the world. Already piracy is becoming a nightmare and the international community is proving incapable in addressing the piracy problem.</w:t>
      </w:r>
    </w:p>
    <w:p w:rsidR="006F0732" w:rsidRPr="00666219" w:rsidRDefault="00CB09C8" w:rsidP="00D063A2">
      <w:pPr>
        <w:pStyle w:val="Subtitle"/>
        <w:spacing w:line="240" w:lineRule="auto"/>
        <w:rPr>
          <w:rStyle w:val="SubtleReference"/>
          <w:color w:val="auto"/>
        </w:rPr>
      </w:pPr>
      <w:r w:rsidRPr="00666219">
        <w:rPr>
          <w:rStyle w:val="SubtleReference"/>
          <w:color w:val="auto"/>
        </w:rPr>
        <w:t>Piracy in the Gulf of Aden and off the Somalia Sea</w:t>
      </w:r>
    </w:p>
    <w:p w:rsidR="00CB09C8" w:rsidRDefault="00DA7BE6" w:rsidP="00D063A2">
      <w:pPr>
        <w:spacing w:line="240" w:lineRule="auto"/>
        <w:ind w:firstLine="720"/>
        <w:rPr>
          <w:sz w:val="24"/>
          <w:szCs w:val="24"/>
        </w:rPr>
      </w:pPr>
      <w:r>
        <w:rPr>
          <w:sz w:val="24"/>
          <w:szCs w:val="24"/>
        </w:rPr>
        <w:t xml:space="preserve">Piracy in the Gulf of Aden </w:t>
      </w:r>
      <w:r w:rsidR="00CB09C8">
        <w:rPr>
          <w:sz w:val="24"/>
          <w:szCs w:val="24"/>
        </w:rPr>
        <w:t xml:space="preserve">is </w:t>
      </w:r>
      <w:r>
        <w:rPr>
          <w:sz w:val="24"/>
          <w:szCs w:val="24"/>
        </w:rPr>
        <w:t>an</w:t>
      </w:r>
      <w:r w:rsidR="00CB09C8">
        <w:rPr>
          <w:sz w:val="24"/>
          <w:szCs w:val="24"/>
        </w:rPr>
        <w:t xml:space="preserve"> offshoot of instability in Somalia </w:t>
      </w:r>
      <w:r>
        <w:rPr>
          <w:sz w:val="24"/>
          <w:szCs w:val="24"/>
        </w:rPr>
        <w:t xml:space="preserve">following </w:t>
      </w:r>
      <w:r w:rsidR="00CB09C8">
        <w:rPr>
          <w:sz w:val="24"/>
          <w:szCs w:val="24"/>
        </w:rPr>
        <w:t>the fall of Siad Barre.</w:t>
      </w:r>
      <w:r w:rsidR="0039716F">
        <w:rPr>
          <w:sz w:val="24"/>
          <w:szCs w:val="24"/>
        </w:rPr>
        <w:t xml:space="preserve"> Immediately after the fall of </w:t>
      </w:r>
      <w:r>
        <w:rPr>
          <w:sz w:val="24"/>
          <w:szCs w:val="24"/>
        </w:rPr>
        <w:t>Barre regime</w:t>
      </w:r>
      <w:r w:rsidR="00CB09C8">
        <w:rPr>
          <w:sz w:val="24"/>
          <w:szCs w:val="24"/>
        </w:rPr>
        <w:t xml:space="preserve"> the coastal region of Somalia was managed by UNOSOM1 &amp;2 until the United States and United Nations pulled out of Somalia. </w:t>
      </w:r>
      <w:r>
        <w:rPr>
          <w:sz w:val="24"/>
          <w:szCs w:val="24"/>
        </w:rPr>
        <w:t>During Siad Barre’ time as president he</w:t>
      </w:r>
      <w:r w:rsidR="00CB09C8">
        <w:rPr>
          <w:sz w:val="24"/>
          <w:szCs w:val="24"/>
        </w:rPr>
        <w:t xml:space="preserve"> had a maritime force that protected the enormous fisheries in Somalia waters. The force restricted regional </w:t>
      </w:r>
      <w:r w:rsidR="004978BE">
        <w:rPr>
          <w:sz w:val="24"/>
          <w:szCs w:val="24"/>
        </w:rPr>
        <w:t xml:space="preserve">inclination to piracy and maritime crime. </w:t>
      </w:r>
      <w:r>
        <w:rPr>
          <w:sz w:val="24"/>
          <w:szCs w:val="24"/>
        </w:rPr>
        <w:t>However,</w:t>
      </w:r>
      <w:r w:rsidR="004978BE">
        <w:rPr>
          <w:sz w:val="24"/>
          <w:szCs w:val="24"/>
        </w:rPr>
        <w:t xml:space="preserve"> this was let lose after the collapse of Barre’s regime.</w:t>
      </w:r>
    </w:p>
    <w:p w:rsidR="00DC7392" w:rsidRDefault="005B57F0" w:rsidP="00D063A2">
      <w:pPr>
        <w:spacing w:line="240" w:lineRule="auto"/>
        <w:ind w:firstLine="720"/>
        <w:rPr>
          <w:sz w:val="24"/>
          <w:szCs w:val="24"/>
        </w:rPr>
      </w:pPr>
      <w:r>
        <w:rPr>
          <w:sz w:val="24"/>
          <w:szCs w:val="24"/>
        </w:rPr>
        <w:t xml:space="preserve">It is therefore fitting </w:t>
      </w:r>
      <w:r w:rsidR="00DA7BE6">
        <w:rPr>
          <w:sz w:val="24"/>
          <w:szCs w:val="24"/>
        </w:rPr>
        <w:t>to</w:t>
      </w:r>
      <w:r>
        <w:rPr>
          <w:sz w:val="24"/>
          <w:szCs w:val="24"/>
        </w:rPr>
        <w:t xml:space="preserve"> argue that piracy in the Gulf of Aden and off the coast of Somalia is a menace and a threat not just to the horn and East Africa, but to the international community too. Piracy, as </w:t>
      </w:r>
      <w:r w:rsidR="00DC7392">
        <w:rPr>
          <w:sz w:val="24"/>
          <w:szCs w:val="24"/>
        </w:rPr>
        <w:t>James</w:t>
      </w:r>
      <w:r>
        <w:rPr>
          <w:sz w:val="24"/>
          <w:szCs w:val="24"/>
        </w:rPr>
        <w:t xml:space="preserve"> and Wilson </w:t>
      </w:r>
      <w:r w:rsidR="00DC7392">
        <w:rPr>
          <w:sz w:val="24"/>
          <w:szCs w:val="24"/>
        </w:rPr>
        <w:t>has observed, “i</w:t>
      </w:r>
      <w:r>
        <w:rPr>
          <w:sz w:val="24"/>
          <w:szCs w:val="24"/>
        </w:rPr>
        <w:t>s an illegal act of violence committed for private ends by the crew or passengers of a ship against another ship outside of a state’s territorial waters”</w:t>
      </w:r>
      <w:r>
        <w:rPr>
          <w:rStyle w:val="EndnoteReference"/>
          <w:sz w:val="24"/>
          <w:szCs w:val="24"/>
        </w:rPr>
        <w:endnoteReference w:id="18"/>
      </w:r>
      <w:r w:rsidR="008E5EF7">
        <w:rPr>
          <w:sz w:val="24"/>
          <w:szCs w:val="24"/>
        </w:rPr>
        <w:t xml:space="preserve">. Otherwise, inside territorial waters such crimes are considered </w:t>
      </w:r>
      <w:r w:rsidR="00A30A13">
        <w:rPr>
          <w:sz w:val="24"/>
          <w:szCs w:val="24"/>
        </w:rPr>
        <w:t xml:space="preserve">armed robbery at sea. </w:t>
      </w:r>
    </w:p>
    <w:p w:rsidR="005B57F0" w:rsidRDefault="00A30A13" w:rsidP="00D063A2">
      <w:pPr>
        <w:spacing w:line="240" w:lineRule="auto"/>
        <w:ind w:firstLine="720"/>
        <w:rPr>
          <w:sz w:val="24"/>
          <w:szCs w:val="24"/>
        </w:rPr>
      </w:pPr>
      <w:r>
        <w:rPr>
          <w:sz w:val="24"/>
          <w:szCs w:val="24"/>
        </w:rPr>
        <w:t>Many scholars believe that proximity of politically unstable nations and territories are both cause of armed robbery or maritime piracy</w:t>
      </w:r>
      <w:r w:rsidR="00DC7392">
        <w:rPr>
          <w:sz w:val="24"/>
          <w:szCs w:val="24"/>
        </w:rPr>
        <w:t xml:space="preserve"> in such regions. Weir Gary, for instanc</w:t>
      </w:r>
      <w:r>
        <w:rPr>
          <w:sz w:val="24"/>
          <w:szCs w:val="24"/>
        </w:rPr>
        <w:t xml:space="preserve">e, </w:t>
      </w:r>
      <w:r>
        <w:rPr>
          <w:sz w:val="24"/>
          <w:szCs w:val="24"/>
        </w:rPr>
        <w:lastRenderedPageBreak/>
        <w:t>concluded that “Somalia’s internal unrest, its lack of government control, and the authority of local clan warlords have created a favorable climate for maritime crime, one that often gives thieves and pirates permission to act freely”</w:t>
      </w:r>
      <w:r>
        <w:rPr>
          <w:rStyle w:val="EndnoteReference"/>
          <w:sz w:val="24"/>
          <w:szCs w:val="24"/>
        </w:rPr>
        <w:endnoteReference w:id="19"/>
      </w:r>
      <w:r>
        <w:rPr>
          <w:sz w:val="24"/>
          <w:szCs w:val="24"/>
        </w:rPr>
        <w:t>. A lot has been written and published about the poverty nature, lack of infrast</w:t>
      </w:r>
      <w:r w:rsidR="004A1061">
        <w:rPr>
          <w:sz w:val="24"/>
          <w:szCs w:val="24"/>
        </w:rPr>
        <w:t xml:space="preserve">ructure, and less opportunities in Somalia and therefore combined with lack of government has led to the spiraling of piracy in the horn of Africa. As </w:t>
      </w:r>
      <w:r w:rsidR="00DC7392">
        <w:rPr>
          <w:sz w:val="24"/>
          <w:szCs w:val="24"/>
        </w:rPr>
        <w:t>James</w:t>
      </w:r>
      <w:r w:rsidR="004A1061">
        <w:rPr>
          <w:sz w:val="24"/>
          <w:szCs w:val="24"/>
        </w:rPr>
        <w:t xml:space="preserve"> and Wilson </w:t>
      </w:r>
      <w:r w:rsidR="00DC7392">
        <w:rPr>
          <w:sz w:val="24"/>
          <w:szCs w:val="24"/>
        </w:rPr>
        <w:t>have asserted</w:t>
      </w:r>
      <w:r w:rsidR="004A1061">
        <w:rPr>
          <w:sz w:val="24"/>
          <w:szCs w:val="24"/>
        </w:rPr>
        <w:t>, “The threat of maritime piracy exists in the horn of Africa as a result of the desperate situation in Somalia and the devastated political economy along the coastal line”</w:t>
      </w:r>
      <w:r w:rsidR="004A1061">
        <w:rPr>
          <w:rStyle w:val="EndnoteReference"/>
          <w:sz w:val="24"/>
          <w:szCs w:val="24"/>
        </w:rPr>
        <w:endnoteReference w:id="20"/>
      </w:r>
      <w:r w:rsidR="004A1061">
        <w:rPr>
          <w:sz w:val="24"/>
          <w:szCs w:val="24"/>
        </w:rPr>
        <w:t>.</w:t>
      </w:r>
      <w:r w:rsidR="00DC7392">
        <w:rPr>
          <w:sz w:val="24"/>
          <w:szCs w:val="24"/>
        </w:rPr>
        <w:t xml:space="preserve"> Piracy has also been used for money laundering business in Somalia and adjacent countries like Kenya and Ethiopia, just to mention a few.</w:t>
      </w:r>
    </w:p>
    <w:p w:rsidR="008A4915" w:rsidRDefault="004A1061" w:rsidP="00D063A2">
      <w:pPr>
        <w:spacing w:line="240" w:lineRule="auto"/>
        <w:ind w:firstLine="720"/>
        <w:rPr>
          <w:sz w:val="24"/>
          <w:szCs w:val="24"/>
        </w:rPr>
      </w:pPr>
      <w:r>
        <w:rPr>
          <w:sz w:val="24"/>
          <w:szCs w:val="24"/>
        </w:rPr>
        <w:t xml:space="preserve">Inasmuch as the paper does not wish to discount such observations made by people like </w:t>
      </w:r>
      <w:r w:rsidR="00DC7392">
        <w:rPr>
          <w:sz w:val="24"/>
          <w:szCs w:val="24"/>
        </w:rPr>
        <w:t xml:space="preserve">James </w:t>
      </w:r>
      <w:r>
        <w:rPr>
          <w:sz w:val="24"/>
          <w:szCs w:val="24"/>
        </w:rPr>
        <w:t>Kraska and group, it is our p</w:t>
      </w:r>
      <w:r w:rsidR="00DC7392">
        <w:rPr>
          <w:sz w:val="24"/>
          <w:szCs w:val="24"/>
        </w:rPr>
        <w:t>rofound understanding that the W</w:t>
      </w:r>
      <w:r>
        <w:rPr>
          <w:sz w:val="24"/>
          <w:szCs w:val="24"/>
        </w:rPr>
        <w:t xml:space="preserve">estern media has not </w:t>
      </w:r>
      <w:r w:rsidR="00DC7392">
        <w:rPr>
          <w:sz w:val="24"/>
          <w:szCs w:val="24"/>
        </w:rPr>
        <w:t>fully explained the</w:t>
      </w:r>
      <w:r>
        <w:rPr>
          <w:sz w:val="24"/>
          <w:szCs w:val="24"/>
        </w:rPr>
        <w:t xml:space="preserve"> piracy </w:t>
      </w:r>
      <w:r w:rsidR="00DC7392">
        <w:rPr>
          <w:sz w:val="24"/>
          <w:szCs w:val="24"/>
        </w:rPr>
        <w:t>phenomenon</w:t>
      </w:r>
      <w:r w:rsidR="00C241E1">
        <w:rPr>
          <w:sz w:val="24"/>
          <w:szCs w:val="24"/>
        </w:rPr>
        <w:t xml:space="preserve"> </w:t>
      </w:r>
      <w:r>
        <w:rPr>
          <w:sz w:val="24"/>
          <w:szCs w:val="24"/>
        </w:rPr>
        <w:t xml:space="preserve">in the horn of Africa. The </w:t>
      </w:r>
      <w:r w:rsidR="00C241E1">
        <w:rPr>
          <w:sz w:val="24"/>
          <w:szCs w:val="24"/>
        </w:rPr>
        <w:t>W</w:t>
      </w:r>
      <w:r>
        <w:rPr>
          <w:sz w:val="24"/>
          <w:szCs w:val="24"/>
        </w:rPr>
        <w:t>estern media, for instance, has avoided reporting on the dumping of toxic</w:t>
      </w:r>
      <w:r w:rsidR="008A4915">
        <w:rPr>
          <w:sz w:val="24"/>
          <w:szCs w:val="24"/>
        </w:rPr>
        <w:t xml:space="preserve"> substances on the coastal region of Somalia. It was </w:t>
      </w:r>
      <w:r w:rsidR="00C241E1">
        <w:rPr>
          <w:sz w:val="24"/>
          <w:szCs w:val="24"/>
        </w:rPr>
        <w:t xml:space="preserve">not </w:t>
      </w:r>
      <w:r w:rsidR="008A4915">
        <w:rPr>
          <w:sz w:val="24"/>
          <w:szCs w:val="24"/>
        </w:rPr>
        <w:t xml:space="preserve">until the Asian Tsunami of 2005 that </w:t>
      </w:r>
      <w:r w:rsidR="00C241E1">
        <w:rPr>
          <w:sz w:val="24"/>
          <w:szCs w:val="24"/>
        </w:rPr>
        <w:t xml:space="preserve">the sea waters </w:t>
      </w:r>
      <w:r w:rsidR="008A4915">
        <w:rPr>
          <w:sz w:val="24"/>
          <w:szCs w:val="24"/>
        </w:rPr>
        <w:t xml:space="preserve">washed ashore tons of radioactive waste and toxic chemicals </w:t>
      </w:r>
      <w:r w:rsidR="0086576A">
        <w:rPr>
          <w:sz w:val="24"/>
          <w:szCs w:val="24"/>
        </w:rPr>
        <w:t>awa</w:t>
      </w:r>
      <w:r w:rsidR="008A4915">
        <w:rPr>
          <w:sz w:val="24"/>
          <w:szCs w:val="24"/>
        </w:rPr>
        <w:t>ke</w:t>
      </w:r>
      <w:r w:rsidR="0086576A">
        <w:rPr>
          <w:sz w:val="24"/>
          <w:szCs w:val="24"/>
        </w:rPr>
        <w:t>ning</w:t>
      </w:r>
      <w:r w:rsidR="008A4915">
        <w:rPr>
          <w:sz w:val="24"/>
          <w:szCs w:val="24"/>
        </w:rPr>
        <w:t xml:space="preserve"> the world to this great scandal. </w:t>
      </w:r>
      <w:r w:rsidR="0086576A">
        <w:rPr>
          <w:sz w:val="24"/>
          <w:szCs w:val="24"/>
        </w:rPr>
        <w:t xml:space="preserve">Let us note that </w:t>
      </w:r>
      <w:r w:rsidR="008A4915">
        <w:rPr>
          <w:sz w:val="24"/>
          <w:szCs w:val="24"/>
        </w:rPr>
        <w:t>many Somalis fell ill and developed medical complications like mouth bleeds, unusual skin disorders, and breathing difficulties</w:t>
      </w:r>
      <w:r w:rsidR="0086576A">
        <w:rPr>
          <w:sz w:val="24"/>
          <w:szCs w:val="24"/>
        </w:rPr>
        <w:t>, yet, the media kept mum over the issue</w:t>
      </w:r>
      <w:r w:rsidR="008A4915">
        <w:rPr>
          <w:sz w:val="24"/>
          <w:szCs w:val="24"/>
        </w:rPr>
        <w:t xml:space="preserve"> (Whitney, 2008).</w:t>
      </w:r>
    </w:p>
    <w:p w:rsidR="0086576A" w:rsidRDefault="008A4915" w:rsidP="00D063A2">
      <w:pPr>
        <w:spacing w:line="240" w:lineRule="auto"/>
        <w:ind w:firstLine="720"/>
        <w:rPr>
          <w:sz w:val="24"/>
          <w:szCs w:val="24"/>
        </w:rPr>
      </w:pPr>
      <w:r>
        <w:rPr>
          <w:sz w:val="24"/>
          <w:szCs w:val="24"/>
        </w:rPr>
        <w:t>There were also the fishing rights and competition among the numerous foreign and local fishermen. There is no doubt that many of the coastal village Somalis, offshore fishing was central and significant to their livelihood. They virtually depended on this industry for their survival. Then after the collapse of the govern</w:t>
      </w:r>
      <w:r w:rsidR="00567852">
        <w:rPr>
          <w:sz w:val="24"/>
          <w:szCs w:val="24"/>
        </w:rPr>
        <w:t>ment, uncontrolled foreign exploita</w:t>
      </w:r>
      <w:r>
        <w:rPr>
          <w:sz w:val="24"/>
          <w:szCs w:val="24"/>
        </w:rPr>
        <w:t>tion certainly emerged. The confrontation over the offshore was not just about remaining in the business, but Somalis had to diversify</w:t>
      </w:r>
      <w:r w:rsidR="001261F7">
        <w:rPr>
          <w:sz w:val="24"/>
          <w:szCs w:val="24"/>
        </w:rPr>
        <w:t xml:space="preserve"> their methods of survival and as a result piracy has become a lucrative business off the shore of Somalia.</w:t>
      </w:r>
      <w:r w:rsidR="005903D7">
        <w:rPr>
          <w:sz w:val="24"/>
          <w:szCs w:val="24"/>
        </w:rPr>
        <w:t xml:space="preserve"> </w:t>
      </w:r>
    </w:p>
    <w:p w:rsidR="00DA50FE" w:rsidRDefault="005903D7" w:rsidP="00D063A2">
      <w:pPr>
        <w:spacing w:line="240" w:lineRule="auto"/>
        <w:ind w:firstLine="720"/>
        <w:rPr>
          <w:sz w:val="24"/>
          <w:szCs w:val="24"/>
        </w:rPr>
      </w:pPr>
      <w:r>
        <w:rPr>
          <w:sz w:val="24"/>
          <w:szCs w:val="24"/>
        </w:rPr>
        <w:t xml:space="preserve">The consequence </w:t>
      </w:r>
      <w:r w:rsidR="0086576A">
        <w:rPr>
          <w:sz w:val="24"/>
          <w:szCs w:val="24"/>
        </w:rPr>
        <w:t>of increased piracy in the region</w:t>
      </w:r>
      <w:r>
        <w:rPr>
          <w:sz w:val="24"/>
          <w:szCs w:val="24"/>
        </w:rPr>
        <w:t xml:space="preserve"> is widespread. The countries in the region are feeling the heat and the world is puzzled and almost confused on how to handle the ever increasing illegal activity.  Weir Gary observed that “</w:t>
      </w:r>
      <w:r w:rsidR="0086576A">
        <w:rPr>
          <w:sz w:val="24"/>
          <w:szCs w:val="24"/>
        </w:rPr>
        <w:t>b</w:t>
      </w:r>
      <w:r>
        <w:rPr>
          <w:sz w:val="24"/>
          <w:szCs w:val="24"/>
        </w:rPr>
        <w:t>y 2002 the international maritime Bureau (IMB) reported that the number of attacks had jumped from 335 in 2001 to 370 in 2002 and had increased its rating for the risk of attack”</w:t>
      </w:r>
      <w:r>
        <w:rPr>
          <w:rStyle w:val="EndnoteReference"/>
          <w:sz w:val="24"/>
          <w:szCs w:val="24"/>
        </w:rPr>
        <w:endnoteReference w:id="21"/>
      </w:r>
      <w:r>
        <w:rPr>
          <w:sz w:val="24"/>
          <w:szCs w:val="24"/>
        </w:rPr>
        <w:t>. Ideally, piracy repression may need international cooperation and coordination because the activities are done</w:t>
      </w:r>
      <w:r w:rsidR="002602F1">
        <w:rPr>
          <w:sz w:val="24"/>
          <w:szCs w:val="24"/>
        </w:rPr>
        <w:t xml:space="preserve"> under no state’s jurisdiction. Such understanding and in view of countering piracy, led to the formation of customary international law, the 1958 convention on the high seas, and the 1982 United Nations convention on the law of the sea (UNCLOS). The latter convention among other legislations accorded rights of jurisdiction to states of about 12 nautical miles in the territorial sea. </w:t>
      </w:r>
      <w:r w:rsidR="00713E10">
        <w:rPr>
          <w:sz w:val="24"/>
          <w:szCs w:val="24"/>
        </w:rPr>
        <w:t xml:space="preserve">The United Nations Security Council in response to the piracy in the horn of Africa passed and adopted resolution 1816 in order to obtain greater cooperation against Somali piracy. This is because pirates were eluding capture by retreating into </w:t>
      </w:r>
      <w:r w:rsidR="004B5D0F">
        <w:rPr>
          <w:sz w:val="24"/>
          <w:szCs w:val="24"/>
        </w:rPr>
        <w:t>Somalia’s</w:t>
      </w:r>
      <w:r w:rsidR="00713E10">
        <w:rPr>
          <w:sz w:val="24"/>
          <w:szCs w:val="24"/>
        </w:rPr>
        <w:t xml:space="preserve"> 12 nautical mile</w:t>
      </w:r>
      <w:r w:rsidR="00DA50FE">
        <w:rPr>
          <w:sz w:val="24"/>
          <w:szCs w:val="24"/>
        </w:rPr>
        <w:t xml:space="preserve"> territorial </w:t>
      </w:r>
      <w:r w:rsidR="004B5D0F">
        <w:rPr>
          <w:sz w:val="24"/>
          <w:szCs w:val="24"/>
        </w:rPr>
        <w:t>seas</w:t>
      </w:r>
      <w:r w:rsidR="00DA50FE">
        <w:rPr>
          <w:sz w:val="24"/>
          <w:szCs w:val="24"/>
        </w:rPr>
        <w:t>. The resolution authorized a p</w:t>
      </w:r>
      <w:r w:rsidR="00567852">
        <w:rPr>
          <w:sz w:val="24"/>
          <w:szCs w:val="24"/>
        </w:rPr>
        <w:t>eriod of six months entry into S</w:t>
      </w:r>
      <w:r w:rsidR="00DA50FE">
        <w:rPr>
          <w:sz w:val="24"/>
          <w:szCs w:val="24"/>
        </w:rPr>
        <w:t>omalia’s waters. The loophole of this resolution is that it does not compel states to prosecute pirates. In fact, France and Denmark have on several occasions released captured pirates due to lack of evidence and other logistical technicalities.</w:t>
      </w:r>
    </w:p>
    <w:p w:rsidR="00C71A0B" w:rsidRDefault="00DA50FE" w:rsidP="00D063A2">
      <w:pPr>
        <w:spacing w:line="240" w:lineRule="auto"/>
        <w:ind w:firstLine="720"/>
        <w:rPr>
          <w:sz w:val="24"/>
          <w:szCs w:val="24"/>
        </w:rPr>
      </w:pPr>
      <w:r>
        <w:rPr>
          <w:sz w:val="24"/>
          <w:szCs w:val="24"/>
        </w:rPr>
        <w:lastRenderedPageBreak/>
        <w:t xml:space="preserve">The difficulties have been </w:t>
      </w:r>
      <w:r w:rsidR="00DC14D4">
        <w:rPr>
          <w:sz w:val="24"/>
          <w:szCs w:val="24"/>
        </w:rPr>
        <w:t>alleviated to</w:t>
      </w:r>
      <w:r>
        <w:rPr>
          <w:sz w:val="24"/>
          <w:szCs w:val="24"/>
        </w:rPr>
        <w:t xml:space="preserve"> some degree by the disposition principle where efforts of investigation, trial, and punishment were allocated to some specific state</w:t>
      </w:r>
      <w:r w:rsidR="00DC14D4">
        <w:rPr>
          <w:sz w:val="24"/>
          <w:szCs w:val="24"/>
        </w:rPr>
        <w:t>(</w:t>
      </w:r>
      <w:r>
        <w:rPr>
          <w:sz w:val="24"/>
          <w:szCs w:val="24"/>
        </w:rPr>
        <w:t>s</w:t>
      </w:r>
      <w:r w:rsidR="00DC14D4">
        <w:rPr>
          <w:sz w:val="24"/>
          <w:szCs w:val="24"/>
        </w:rPr>
        <w:t>). For instance, United States and United Kingdom entered into the prosecution agreements with Kenya. As a result</w:t>
      </w:r>
      <w:r w:rsidR="0086576A">
        <w:rPr>
          <w:sz w:val="24"/>
          <w:szCs w:val="24"/>
        </w:rPr>
        <w:t>,</w:t>
      </w:r>
      <w:r w:rsidR="00DC14D4">
        <w:rPr>
          <w:sz w:val="24"/>
          <w:szCs w:val="24"/>
        </w:rPr>
        <w:t xml:space="preserve"> Kenya has arrested </w:t>
      </w:r>
      <w:r w:rsidR="0086576A">
        <w:rPr>
          <w:sz w:val="24"/>
          <w:szCs w:val="24"/>
        </w:rPr>
        <w:t xml:space="preserve">large numbers of </w:t>
      </w:r>
      <w:r w:rsidR="00DC14D4">
        <w:rPr>
          <w:sz w:val="24"/>
          <w:szCs w:val="24"/>
        </w:rPr>
        <w:t xml:space="preserve">pirates </w:t>
      </w:r>
      <w:r w:rsidR="0086576A">
        <w:rPr>
          <w:sz w:val="24"/>
          <w:szCs w:val="24"/>
        </w:rPr>
        <w:t xml:space="preserve">who have been arraigned in its </w:t>
      </w:r>
      <w:r w:rsidR="00DC14D4">
        <w:rPr>
          <w:sz w:val="24"/>
          <w:szCs w:val="24"/>
        </w:rPr>
        <w:t>courts</w:t>
      </w:r>
      <w:r w:rsidR="0086576A">
        <w:rPr>
          <w:sz w:val="24"/>
          <w:szCs w:val="24"/>
        </w:rPr>
        <w:t xml:space="preserve"> for trial</w:t>
      </w:r>
      <w:r w:rsidR="00DC14D4">
        <w:rPr>
          <w:sz w:val="24"/>
          <w:szCs w:val="24"/>
        </w:rPr>
        <w:t xml:space="preserve">. This does not only strain </w:t>
      </w:r>
      <w:r w:rsidR="00567852">
        <w:rPr>
          <w:sz w:val="24"/>
          <w:szCs w:val="24"/>
        </w:rPr>
        <w:t>Kenya’s</w:t>
      </w:r>
      <w:r w:rsidR="00DC14D4">
        <w:rPr>
          <w:sz w:val="24"/>
          <w:szCs w:val="24"/>
        </w:rPr>
        <w:t xml:space="preserve"> resources but does not also project Kenya in a good way among the Somali communities in Kenya and the militia groups that benefit from the illicit business. By arraigning pirates in Kenyan courts, Kenya risks retaliation from these groups given the tenuous relationship as explained in other sections in this paper. As a matter of fact Al Shabaab has threaten</w:t>
      </w:r>
      <w:r w:rsidR="004C624B">
        <w:rPr>
          <w:sz w:val="24"/>
          <w:szCs w:val="24"/>
        </w:rPr>
        <w:t>ed</w:t>
      </w:r>
      <w:r w:rsidR="00DC14D4">
        <w:rPr>
          <w:sz w:val="24"/>
          <w:szCs w:val="24"/>
        </w:rPr>
        <w:t xml:space="preserve"> many times to attack Kenyan targets in </w:t>
      </w:r>
      <w:r w:rsidR="00567852">
        <w:rPr>
          <w:sz w:val="24"/>
          <w:szCs w:val="24"/>
        </w:rPr>
        <w:t xml:space="preserve">the </w:t>
      </w:r>
      <w:r w:rsidR="00DC14D4">
        <w:rPr>
          <w:sz w:val="24"/>
          <w:szCs w:val="24"/>
        </w:rPr>
        <w:t>region including Nairobi.</w:t>
      </w:r>
    </w:p>
    <w:p w:rsidR="00A6739D" w:rsidRPr="00666219" w:rsidRDefault="00A6739D" w:rsidP="00D063A2">
      <w:pPr>
        <w:pStyle w:val="Subtitle"/>
        <w:spacing w:line="240" w:lineRule="auto"/>
        <w:rPr>
          <w:rStyle w:val="SubtleReference"/>
          <w:color w:val="auto"/>
        </w:rPr>
      </w:pPr>
      <w:r w:rsidRPr="00666219">
        <w:rPr>
          <w:rStyle w:val="SubtleReference"/>
          <w:color w:val="auto"/>
        </w:rPr>
        <w:t>Somali refugees trickle to neighboring countries</w:t>
      </w:r>
    </w:p>
    <w:p w:rsidR="00A6739D" w:rsidRDefault="00A6739D" w:rsidP="00D063A2">
      <w:pPr>
        <w:autoSpaceDE w:val="0"/>
        <w:autoSpaceDN w:val="0"/>
        <w:adjustRightInd w:val="0"/>
        <w:spacing w:after="0" w:line="240" w:lineRule="auto"/>
        <w:ind w:firstLine="720"/>
        <w:rPr>
          <w:rFonts w:cs="TimesNewRomanMS"/>
          <w:sz w:val="24"/>
          <w:szCs w:val="24"/>
        </w:rPr>
      </w:pPr>
      <w:r w:rsidRPr="00C76BE0">
        <w:rPr>
          <w:rFonts w:cs="TimesNewRomanMS"/>
          <w:sz w:val="24"/>
          <w:szCs w:val="24"/>
        </w:rPr>
        <w:t>A refugee, by definition, is an individual fleeing persecution and violence who has lost the protection of his State and thus needs protection from another entity.</w:t>
      </w:r>
      <w:r>
        <w:rPr>
          <w:rFonts w:cs="TimesNewRomanMS"/>
          <w:sz w:val="24"/>
          <w:szCs w:val="24"/>
        </w:rPr>
        <w:t xml:space="preserve"> The UNHCR appeals to states to ensure that refugees are accorded safe and secure environment. In spirit of this mandate, countries that receive refugees set up camps through which they provide protection and assistance.</w:t>
      </w:r>
    </w:p>
    <w:p w:rsidR="002A02B6" w:rsidRDefault="00A6739D" w:rsidP="00D063A2">
      <w:pPr>
        <w:autoSpaceDE w:val="0"/>
        <w:autoSpaceDN w:val="0"/>
        <w:adjustRightInd w:val="0"/>
        <w:spacing w:after="0" w:line="240" w:lineRule="auto"/>
        <w:ind w:firstLine="720"/>
        <w:rPr>
          <w:rFonts w:cs="TimesNewRomanMS"/>
          <w:sz w:val="24"/>
          <w:szCs w:val="24"/>
        </w:rPr>
      </w:pPr>
      <w:r>
        <w:rPr>
          <w:rFonts w:cs="TimesNewRomanMS"/>
          <w:sz w:val="24"/>
          <w:szCs w:val="24"/>
        </w:rPr>
        <w:t xml:space="preserve">Since 1991, Somali refugees have been flocking in droves </w:t>
      </w:r>
      <w:r w:rsidR="00677181">
        <w:rPr>
          <w:rFonts w:cs="TimesNewRomanMS"/>
          <w:sz w:val="24"/>
          <w:szCs w:val="24"/>
        </w:rPr>
        <w:t xml:space="preserve">to </w:t>
      </w:r>
      <w:r>
        <w:rPr>
          <w:rFonts w:cs="TimesNewRomanMS"/>
          <w:sz w:val="24"/>
          <w:szCs w:val="24"/>
        </w:rPr>
        <w:t>the North Eastern part of Kenya and other places within the country. The number of Somali refugees is quite disturbing and more so presents a lot of difficulties to the host countries in making sure that they are safe and well catered for. Media reports indicated that “About 47,000 people have fled the city during the fighting and more have been queuing up to leave, by minibus, donkey or on foot. And all this comes only three months after the Ethiopian-backed government had supposedly claimed control of the city”</w:t>
      </w:r>
      <w:r w:rsidR="002A02B6">
        <w:rPr>
          <w:rStyle w:val="EndnoteReference"/>
          <w:rFonts w:cs="TimesNewRomanMS"/>
          <w:sz w:val="24"/>
          <w:szCs w:val="24"/>
        </w:rPr>
        <w:endnoteReference w:id="22"/>
      </w:r>
      <w:r w:rsidR="002A02B6">
        <w:rPr>
          <w:rFonts w:cs="TimesNewRomanMS"/>
          <w:sz w:val="24"/>
          <w:szCs w:val="24"/>
        </w:rPr>
        <w:t>. As such it has become a big problem for Kenya to handle and give them sufficient resources for use.</w:t>
      </w:r>
    </w:p>
    <w:p w:rsidR="00A6739D" w:rsidRDefault="002A02B6" w:rsidP="00D063A2">
      <w:pPr>
        <w:autoSpaceDE w:val="0"/>
        <w:autoSpaceDN w:val="0"/>
        <w:adjustRightInd w:val="0"/>
        <w:spacing w:after="0" w:line="240" w:lineRule="auto"/>
        <w:ind w:firstLine="720"/>
        <w:rPr>
          <w:rFonts w:cs="TimesNewRomanMS"/>
          <w:sz w:val="24"/>
          <w:szCs w:val="24"/>
        </w:rPr>
      </w:pPr>
      <w:r>
        <w:rPr>
          <w:rFonts w:cs="TimesNewRomanMS"/>
          <w:sz w:val="24"/>
          <w:szCs w:val="24"/>
        </w:rPr>
        <w:t>As noted in other parts of this paper, some illegal elements have also infiltrated through the guise of being refugees and later bring havoc to national security</w:t>
      </w:r>
      <w:r w:rsidR="00FF2223">
        <w:rPr>
          <w:rFonts w:cs="TimesNewRomanMS"/>
          <w:sz w:val="24"/>
          <w:szCs w:val="24"/>
        </w:rPr>
        <w:t xml:space="preserve"> in the region</w:t>
      </w:r>
      <w:r>
        <w:rPr>
          <w:rFonts w:cs="TimesNewRomanMS"/>
          <w:sz w:val="24"/>
          <w:szCs w:val="24"/>
        </w:rPr>
        <w:t>. Some of the refugees have found way to other towns and places in the country</w:t>
      </w:r>
      <w:r w:rsidR="00175935">
        <w:rPr>
          <w:rFonts w:cs="TimesNewRomanMS"/>
          <w:sz w:val="24"/>
          <w:szCs w:val="24"/>
        </w:rPr>
        <w:t xml:space="preserve"> causing </w:t>
      </w:r>
      <w:r w:rsidR="00382CAC">
        <w:rPr>
          <w:rFonts w:cs="TimesNewRomanMS"/>
          <w:sz w:val="24"/>
          <w:szCs w:val="24"/>
        </w:rPr>
        <w:t>a breach</w:t>
      </w:r>
      <w:r w:rsidR="00175935">
        <w:rPr>
          <w:rFonts w:cs="TimesNewRomanMS"/>
          <w:sz w:val="24"/>
          <w:szCs w:val="24"/>
        </w:rPr>
        <w:t xml:space="preserve"> of the asylum protocol.</w:t>
      </w:r>
      <w:r w:rsidR="00A6739D">
        <w:rPr>
          <w:rFonts w:cs="TimesNewRomanMS"/>
          <w:sz w:val="24"/>
          <w:szCs w:val="24"/>
        </w:rPr>
        <w:t xml:space="preserve"> </w:t>
      </w:r>
      <w:r w:rsidR="00175935">
        <w:rPr>
          <w:rFonts w:cs="TimesNewRomanMS"/>
          <w:sz w:val="24"/>
          <w:szCs w:val="24"/>
        </w:rPr>
        <w:t xml:space="preserve">Women and children who come in genuinely as refugees have been used by militia groups to smuggle in the country illicit weapons and other illegal items. In essence, the refugee issue in Kenya poses a dilemma to the Kenyan government as to either accommodate them or simply deny them entry. </w:t>
      </w:r>
    </w:p>
    <w:p w:rsidR="00D063A2" w:rsidRDefault="00175935" w:rsidP="00D063A2">
      <w:pPr>
        <w:autoSpaceDE w:val="0"/>
        <w:autoSpaceDN w:val="0"/>
        <w:adjustRightInd w:val="0"/>
        <w:spacing w:after="0" w:line="240" w:lineRule="auto"/>
        <w:ind w:firstLine="720"/>
        <w:rPr>
          <w:rFonts w:cs="TimesNewRomanMS"/>
          <w:sz w:val="24"/>
          <w:szCs w:val="24"/>
        </w:rPr>
      </w:pPr>
      <w:r>
        <w:rPr>
          <w:rFonts w:cs="TimesNewRomanMS"/>
          <w:sz w:val="24"/>
          <w:szCs w:val="24"/>
        </w:rPr>
        <w:t xml:space="preserve">The lives in the camps are neither good nor desirable. </w:t>
      </w:r>
      <w:r w:rsidR="00677181">
        <w:rPr>
          <w:rFonts w:cs="TimesNewRomanMS"/>
          <w:sz w:val="24"/>
          <w:szCs w:val="24"/>
        </w:rPr>
        <w:t xml:space="preserve">Little </w:t>
      </w:r>
      <w:r>
        <w:rPr>
          <w:rFonts w:cs="TimesNewRomanMS"/>
          <w:sz w:val="24"/>
          <w:szCs w:val="24"/>
        </w:rPr>
        <w:t xml:space="preserve">can be done about it especially if left </w:t>
      </w:r>
      <w:r w:rsidR="00B07B33">
        <w:rPr>
          <w:rFonts w:cs="TimesNewRomanMS"/>
          <w:sz w:val="24"/>
          <w:szCs w:val="24"/>
        </w:rPr>
        <w:t xml:space="preserve">only </w:t>
      </w:r>
      <w:r>
        <w:rPr>
          <w:rFonts w:cs="TimesNewRomanMS"/>
          <w:sz w:val="24"/>
          <w:szCs w:val="24"/>
        </w:rPr>
        <w:t xml:space="preserve">to Kenya. There are reported rampant incidences of rapes and other forms of gender-based violence, armed attacks and robbery in the camps, and confrontations with local communities. While the UNHCR expects Kenya to ensure safety of refugees, the international </w:t>
      </w:r>
      <w:r w:rsidR="006057F5">
        <w:rPr>
          <w:rFonts w:cs="TimesNewRomanMS"/>
          <w:sz w:val="24"/>
          <w:szCs w:val="24"/>
        </w:rPr>
        <w:t>community needs</w:t>
      </w:r>
      <w:r>
        <w:rPr>
          <w:rFonts w:cs="TimesNewRomanMS"/>
          <w:sz w:val="24"/>
          <w:szCs w:val="24"/>
        </w:rPr>
        <w:t xml:space="preserve"> to assist Kenya in giving the Somali refugees in their camps a human face by providing security</w:t>
      </w:r>
      <w:r w:rsidR="006057F5">
        <w:rPr>
          <w:rFonts w:cs="TimesNewRomanMS"/>
          <w:sz w:val="24"/>
          <w:szCs w:val="24"/>
        </w:rPr>
        <w:t xml:space="preserve"> and other human needs.</w:t>
      </w:r>
    </w:p>
    <w:p w:rsidR="00D063A2" w:rsidRDefault="00D063A2" w:rsidP="00D063A2">
      <w:pPr>
        <w:autoSpaceDE w:val="0"/>
        <w:autoSpaceDN w:val="0"/>
        <w:adjustRightInd w:val="0"/>
        <w:spacing w:after="0" w:line="240" w:lineRule="auto"/>
        <w:ind w:firstLine="720"/>
        <w:rPr>
          <w:rStyle w:val="SubtleReference"/>
          <w:color w:val="auto"/>
        </w:rPr>
      </w:pPr>
    </w:p>
    <w:p w:rsidR="004C624B" w:rsidRPr="00666219" w:rsidRDefault="004C624B" w:rsidP="00D063A2">
      <w:pPr>
        <w:pStyle w:val="Subtitle"/>
        <w:spacing w:line="240" w:lineRule="auto"/>
        <w:rPr>
          <w:rStyle w:val="SubtleReference"/>
          <w:color w:val="auto"/>
        </w:rPr>
      </w:pPr>
      <w:r w:rsidRPr="00666219">
        <w:rPr>
          <w:rStyle w:val="SubtleReference"/>
          <w:color w:val="auto"/>
        </w:rPr>
        <w:t>Somalia as a factor in fuelling tensions and conflicts between Ethiopia and Eritrea</w:t>
      </w:r>
    </w:p>
    <w:p w:rsidR="004C624B" w:rsidRDefault="00382CAC" w:rsidP="00D063A2">
      <w:pPr>
        <w:spacing w:line="240" w:lineRule="auto"/>
        <w:ind w:firstLine="720"/>
        <w:rPr>
          <w:sz w:val="24"/>
          <w:szCs w:val="24"/>
        </w:rPr>
      </w:pPr>
      <w:r>
        <w:rPr>
          <w:sz w:val="24"/>
          <w:szCs w:val="24"/>
        </w:rPr>
        <w:t>The conflict between Ethiopia and Eritrea is troubling as it is also causing problems for the Horn of Africa. One can describe t</w:t>
      </w:r>
      <w:r w:rsidR="004C624B">
        <w:rPr>
          <w:sz w:val="24"/>
          <w:szCs w:val="24"/>
        </w:rPr>
        <w:t xml:space="preserve">his </w:t>
      </w:r>
      <w:r>
        <w:rPr>
          <w:sz w:val="24"/>
          <w:szCs w:val="24"/>
        </w:rPr>
        <w:t>a</w:t>
      </w:r>
      <w:r w:rsidR="004C624B">
        <w:rPr>
          <w:sz w:val="24"/>
          <w:szCs w:val="24"/>
        </w:rPr>
        <w:t xml:space="preserve">s </w:t>
      </w:r>
      <w:r>
        <w:rPr>
          <w:sz w:val="24"/>
          <w:szCs w:val="24"/>
        </w:rPr>
        <w:t xml:space="preserve">a </w:t>
      </w:r>
      <w:r w:rsidR="004C624B">
        <w:rPr>
          <w:sz w:val="24"/>
          <w:szCs w:val="24"/>
        </w:rPr>
        <w:t xml:space="preserve">live bomb that the world has not paid </w:t>
      </w:r>
      <w:r>
        <w:rPr>
          <w:sz w:val="24"/>
          <w:szCs w:val="24"/>
        </w:rPr>
        <w:t xml:space="preserve">due </w:t>
      </w:r>
      <w:r w:rsidR="004C624B">
        <w:rPr>
          <w:sz w:val="24"/>
          <w:szCs w:val="24"/>
        </w:rPr>
        <w:t>attention to and yet the horn of Africa is uncomfortably sitting on it. Th</w:t>
      </w:r>
      <w:r>
        <w:rPr>
          <w:sz w:val="24"/>
          <w:szCs w:val="24"/>
        </w:rPr>
        <w:t xml:space="preserve">is conflict is mind </w:t>
      </w:r>
      <w:r>
        <w:rPr>
          <w:sz w:val="24"/>
          <w:szCs w:val="24"/>
        </w:rPr>
        <w:lastRenderedPageBreak/>
        <w:t xml:space="preserve">boggling and is </w:t>
      </w:r>
      <w:r w:rsidR="004C624B">
        <w:rPr>
          <w:sz w:val="24"/>
          <w:szCs w:val="24"/>
        </w:rPr>
        <w:t xml:space="preserve">possibly one that needs greater attention by the world community. </w:t>
      </w:r>
      <w:r>
        <w:rPr>
          <w:sz w:val="24"/>
          <w:szCs w:val="24"/>
        </w:rPr>
        <w:t xml:space="preserve">Historically, Ethiopia and Eritrea have the complex </w:t>
      </w:r>
      <w:r w:rsidR="00296AF0">
        <w:rPr>
          <w:sz w:val="24"/>
          <w:szCs w:val="24"/>
        </w:rPr>
        <w:t xml:space="preserve">relationship of existence and for a long time the relationship has become extremely tenuous. </w:t>
      </w:r>
      <w:r w:rsidR="004C624B">
        <w:rPr>
          <w:sz w:val="24"/>
          <w:szCs w:val="24"/>
        </w:rPr>
        <w:t xml:space="preserve"> </w:t>
      </w:r>
    </w:p>
    <w:p w:rsidR="004C624B" w:rsidRDefault="004C624B" w:rsidP="00D063A2">
      <w:pPr>
        <w:spacing w:line="240" w:lineRule="auto"/>
        <w:ind w:firstLine="720"/>
        <w:rPr>
          <w:sz w:val="24"/>
          <w:szCs w:val="24"/>
        </w:rPr>
      </w:pPr>
      <w:r>
        <w:rPr>
          <w:sz w:val="24"/>
          <w:szCs w:val="24"/>
        </w:rPr>
        <w:t>Ethiopia is one of the two countries in Africa that were never colonized</w:t>
      </w:r>
      <w:r w:rsidR="00296AF0">
        <w:rPr>
          <w:sz w:val="24"/>
          <w:szCs w:val="24"/>
        </w:rPr>
        <w:t xml:space="preserve"> by European powers at the close of the nineteenth century</w:t>
      </w:r>
      <w:r>
        <w:rPr>
          <w:sz w:val="24"/>
          <w:szCs w:val="24"/>
        </w:rPr>
        <w:t xml:space="preserve">. </w:t>
      </w:r>
      <w:r w:rsidR="00296AF0">
        <w:rPr>
          <w:sz w:val="24"/>
          <w:szCs w:val="24"/>
        </w:rPr>
        <w:t xml:space="preserve">Other </w:t>
      </w:r>
      <w:r w:rsidR="00964382">
        <w:rPr>
          <w:sz w:val="24"/>
          <w:szCs w:val="24"/>
        </w:rPr>
        <w:t xml:space="preserve">than having been occupied by the Italians and later by the British, </w:t>
      </w:r>
      <w:r w:rsidR="00296AF0">
        <w:rPr>
          <w:sz w:val="24"/>
          <w:szCs w:val="24"/>
        </w:rPr>
        <w:t xml:space="preserve">Eritrea </w:t>
      </w:r>
      <w:r w:rsidR="00964382">
        <w:rPr>
          <w:sz w:val="24"/>
          <w:szCs w:val="24"/>
        </w:rPr>
        <w:t>engaged Ethiopia in one of the longest civil wars in the history of Africa (1961-1991). The animosity of the two did</w:t>
      </w:r>
      <w:r w:rsidR="00296AF0">
        <w:rPr>
          <w:sz w:val="24"/>
          <w:szCs w:val="24"/>
        </w:rPr>
        <w:t xml:space="preserve"> no</w:t>
      </w:r>
      <w:r w:rsidR="00964382">
        <w:rPr>
          <w:sz w:val="24"/>
          <w:szCs w:val="24"/>
        </w:rPr>
        <w:t xml:space="preserve">t go away even after Eritrea became independent in 1993. The dispute </w:t>
      </w:r>
      <w:r w:rsidR="00296AF0">
        <w:rPr>
          <w:sz w:val="24"/>
          <w:szCs w:val="24"/>
        </w:rPr>
        <w:t xml:space="preserve">over the border </w:t>
      </w:r>
      <w:r w:rsidR="00964382">
        <w:rPr>
          <w:sz w:val="24"/>
          <w:szCs w:val="24"/>
        </w:rPr>
        <w:t>remained</w:t>
      </w:r>
      <w:r w:rsidR="00296AF0">
        <w:rPr>
          <w:sz w:val="24"/>
          <w:szCs w:val="24"/>
        </w:rPr>
        <w:t xml:space="preserve">, with </w:t>
      </w:r>
      <w:r w:rsidR="00964382">
        <w:rPr>
          <w:sz w:val="24"/>
          <w:szCs w:val="24"/>
        </w:rPr>
        <w:t xml:space="preserve">the two </w:t>
      </w:r>
      <w:r w:rsidR="00296AF0">
        <w:rPr>
          <w:sz w:val="24"/>
          <w:szCs w:val="24"/>
        </w:rPr>
        <w:t>countries contesting</w:t>
      </w:r>
      <w:r w:rsidR="00964382">
        <w:rPr>
          <w:sz w:val="24"/>
          <w:szCs w:val="24"/>
        </w:rPr>
        <w:t xml:space="preserve"> ownership. The dispute led to another bloody war between 1998 and 2000. The deal was brokered by the help of the United Nations. The two agreed to abide by the terms and deliberations the UN would come up with. Despite the agreement, Ethiopia did not own it up when a UN backed boundary commission resolved to award the disputing areas including the town of Badme to Eritrea. Ethiopia did not abide </w:t>
      </w:r>
      <w:r w:rsidR="00554824">
        <w:rPr>
          <w:sz w:val="24"/>
          <w:szCs w:val="24"/>
        </w:rPr>
        <w:t>by the ruling and still claim ownership of the town and indeed its military presence in the area is still building.</w:t>
      </w:r>
    </w:p>
    <w:p w:rsidR="00554824" w:rsidRDefault="00296AF0" w:rsidP="00D063A2">
      <w:pPr>
        <w:spacing w:line="240" w:lineRule="auto"/>
        <w:ind w:firstLine="720"/>
        <w:rPr>
          <w:sz w:val="24"/>
          <w:szCs w:val="24"/>
        </w:rPr>
      </w:pPr>
      <w:r>
        <w:rPr>
          <w:sz w:val="24"/>
          <w:szCs w:val="24"/>
        </w:rPr>
        <w:t xml:space="preserve">The issue mentioned above notwithstanding, </w:t>
      </w:r>
      <w:r w:rsidR="00554824">
        <w:rPr>
          <w:sz w:val="24"/>
          <w:szCs w:val="24"/>
        </w:rPr>
        <w:t xml:space="preserve">there </w:t>
      </w:r>
      <w:r w:rsidR="00567852">
        <w:rPr>
          <w:sz w:val="24"/>
          <w:szCs w:val="24"/>
        </w:rPr>
        <w:t>was</w:t>
      </w:r>
      <w:r w:rsidR="00554824">
        <w:rPr>
          <w:sz w:val="24"/>
          <w:szCs w:val="24"/>
        </w:rPr>
        <w:t xml:space="preserve"> some relative peace since 2000 when the deal was struck. However, since 2006, the tension started building following </w:t>
      </w:r>
      <w:r w:rsidR="00567852">
        <w:rPr>
          <w:sz w:val="24"/>
          <w:szCs w:val="24"/>
        </w:rPr>
        <w:t>Ethiopia’s</w:t>
      </w:r>
      <w:r w:rsidR="00554824">
        <w:rPr>
          <w:sz w:val="24"/>
          <w:szCs w:val="24"/>
        </w:rPr>
        <w:t xml:space="preserve"> invasion of Somalia.</w:t>
      </w:r>
      <w:r w:rsidR="008475F2">
        <w:rPr>
          <w:sz w:val="24"/>
          <w:szCs w:val="24"/>
        </w:rPr>
        <w:t xml:space="preserve"> Eritrea was accused </w:t>
      </w:r>
      <w:r>
        <w:rPr>
          <w:sz w:val="24"/>
          <w:szCs w:val="24"/>
        </w:rPr>
        <w:t xml:space="preserve">in particular by the United Nations Security Council </w:t>
      </w:r>
      <w:r w:rsidR="008475F2">
        <w:rPr>
          <w:sz w:val="24"/>
          <w:szCs w:val="24"/>
        </w:rPr>
        <w:t xml:space="preserve">of financing, training, and supporting Somalia militia groups to destabilize Ethiopia. Indeed, </w:t>
      </w:r>
      <w:r w:rsidR="00FA2372">
        <w:rPr>
          <w:sz w:val="24"/>
          <w:szCs w:val="24"/>
        </w:rPr>
        <w:t xml:space="preserve">most media outlets </w:t>
      </w:r>
      <w:r w:rsidR="008475F2">
        <w:rPr>
          <w:sz w:val="24"/>
          <w:szCs w:val="24"/>
        </w:rPr>
        <w:t xml:space="preserve">reported </w:t>
      </w:r>
      <w:r w:rsidR="00FA2372">
        <w:rPr>
          <w:sz w:val="24"/>
          <w:szCs w:val="24"/>
        </w:rPr>
        <w:t xml:space="preserve">that </w:t>
      </w:r>
      <w:r w:rsidR="008475F2">
        <w:rPr>
          <w:sz w:val="24"/>
          <w:szCs w:val="24"/>
        </w:rPr>
        <w:t xml:space="preserve">Eritrea </w:t>
      </w:r>
      <w:r w:rsidR="00FA2372">
        <w:rPr>
          <w:sz w:val="24"/>
          <w:szCs w:val="24"/>
        </w:rPr>
        <w:t xml:space="preserve">probably </w:t>
      </w:r>
      <w:r w:rsidR="008475F2">
        <w:rPr>
          <w:sz w:val="24"/>
          <w:szCs w:val="24"/>
        </w:rPr>
        <w:t>sees the mayhem in Somalia as a chance to make life hard as possible for its Ethi</w:t>
      </w:r>
      <w:r w:rsidR="00FA2372">
        <w:rPr>
          <w:sz w:val="24"/>
          <w:szCs w:val="24"/>
        </w:rPr>
        <w:t xml:space="preserve">opian neighbor and </w:t>
      </w:r>
      <w:r>
        <w:rPr>
          <w:sz w:val="24"/>
          <w:szCs w:val="24"/>
        </w:rPr>
        <w:t xml:space="preserve">a longtime </w:t>
      </w:r>
      <w:r w:rsidR="00FA2372">
        <w:rPr>
          <w:sz w:val="24"/>
          <w:szCs w:val="24"/>
        </w:rPr>
        <w:t>mortal enemy</w:t>
      </w:r>
      <w:r w:rsidR="008475F2">
        <w:rPr>
          <w:sz w:val="24"/>
          <w:szCs w:val="24"/>
        </w:rPr>
        <w:t xml:space="preserve">. The administration of Asmara, Eritrea put it candidly that they opposed any foreign involvement in </w:t>
      </w:r>
      <w:r w:rsidR="00567852">
        <w:rPr>
          <w:sz w:val="24"/>
          <w:szCs w:val="24"/>
        </w:rPr>
        <w:t>Somalia</w:t>
      </w:r>
      <w:r w:rsidR="008475F2">
        <w:rPr>
          <w:sz w:val="24"/>
          <w:szCs w:val="24"/>
        </w:rPr>
        <w:t>. This was when Ethiopia had invaded Somalia.</w:t>
      </w:r>
    </w:p>
    <w:p w:rsidR="008475F2" w:rsidRDefault="008475F2" w:rsidP="00D063A2">
      <w:pPr>
        <w:spacing w:line="240" w:lineRule="auto"/>
        <w:ind w:firstLine="720"/>
        <w:rPr>
          <w:sz w:val="24"/>
          <w:szCs w:val="24"/>
        </w:rPr>
      </w:pPr>
      <w:r>
        <w:rPr>
          <w:sz w:val="24"/>
          <w:szCs w:val="24"/>
        </w:rPr>
        <w:t>Part of the reason why peace was relatively sustained after the deal was struck in 2000 was because the United Nations buffed</w:t>
      </w:r>
      <w:r w:rsidR="00271252">
        <w:rPr>
          <w:sz w:val="24"/>
          <w:szCs w:val="24"/>
        </w:rPr>
        <w:t xml:space="preserve"> the border with peacekeepers especially at the disputed town of Badme. The tension was heightened when Eritrea banned the United Nation’s helicopter from flying in key parts of its air space and in response Ban Ki Moon</w:t>
      </w:r>
      <w:r w:rsidR="00271252">
        <w:rPr>
          <w:rStyle w:val="EndnoteReference"/>
          <w:sz w:val="24"/>
          <w:szCs w:val="24"/>
        </w:rPr>
        <w:endnoteReference w:id="23"/>
      </w:r>
      <w:r w:rsidR="00271252">
        <w:rPr>
          <w:sz w:val="24"/>
          <w:szCs w:val="24"/>
        </w:rPr>
        <w:t xml:space="preserve"> hinted on pulling out the peacekeepers. Some </w:t>
      </w:r>
      <w:r w:rsidR="001F4A45">
        <w:rPr>
          <w:sz w:val="24"/>
          <w:szCs w:val="24"/>
        </w:rPr>
        <w:t xml:space="preserve">scholars have </w:t>
      </w:r>
      <w:r w:rsidR="00271252">
        <w:rPr>
          <w:sz w:val="24"/>
          <w:szCs w:val="24"/>
        </w:rPr>
        <w:t>argued that the United Nations’ peacekeepers were key in maintaining peace and stability and the same will not be guaranteed if the troops would leave.</w:t>
      </w:r>
    </w:p>
    <w:p w:rsidR="00271252" w:rsidRDefault="00271252" w:rsidP="00D063A2">
      <w:pPr>
        <w:spacing w:line="240" w:lineRule="auto"/>
        <w:ind w:firstLine="720"/>
        <w:rPr>
          <w:sz w:val="24"/>
          <w:szCs w:val="24"/>
        </w:rPr>
      </w:pPr>
      <w:r>
        <w:rPr>
          <w:sz w:val="24"/>
          <w:szCs w:val="24"/>
        </w:rPr>
        <w:t>Part of the reason Asmara banned the United Nations from its air space was because of too many fingers</w:t>
      </w:r>
      <w:r w:rsidR="00E15B55">
        <w:rPr>
          <w:sz w:val="24"/>
          <w:szCs w:val="24"/>
        </w:rPr>
        <w:t xml:space="preserve"> pointed at Eritrea for its role in Somalia. While others argue that </w:t>
      </w:r>
      <w:r w:rsidR="00D25F56">
        <w:rPr>
          <w:sz w:val="24"/>
          <w:szCs w:val="24"/>
        </w:rPr>
        <w:t>Ethiopia’s</w:t>
      </w:r>
      <w:r w:rsidR="00E15B55">
        <w:rPr>
          <w:sz w:val="24"/>
          <w:szCs w:val="24"/>
        </w:rPr>
        <w:t xml:space="preserve"> invasion of Somalia was to fledge </w:t>
      </w:r>
      <w:r w:rsidR="000728F1">
        <w:rPr>
          <w:sz w:val="24"/>
          <w:szCs w:val="24"/>
        </w:rPr>
        <w:t>its</w:t>
      </w:r>
      <w:r w:rsidR="00E15B55">
        <w:rPr>
          <w:sz w:val="24"/>
          <w:szCs w:val="24"/>
        </w:rPr>
        <w:t xml:space="preserve"> muscles and send a message to Asmara that they are still the kingpin of the region. Assuming that this was </w:t>
      </w:r>
      <w:r w:rsidR="00D25F56">
        <w:rPr>
          <w:sz w:val="24"/>
          <w:szCs w:val="24"/>
        </w:rPr>
        <w:t>Ethiopia’s</w:t>
      </w:r>
      <w:r w:rsidR="00E15B55">
        <w:rPr>
          <w:sz w:val="24"/>
          <w:szCs w:val="24"/>
        </w:rPr>
        <w:t xml:space="preserve"> objective, then they did not achieve it because they were humiliated and finally withdrew leaving behind a fragmented and fierce Somalia than they found it. Ethiopia was basically drained financially and militarily even though they received a lot of support from the United States. This in a way has emboldened Eritrea and may be tempted to either escalate the border dispute or even attack given that Ethiopia is increasingly becoming internally unstable.</w:t>
      </w:r>
    </w:p>
    <w:p w:rsidR="00D063A2" w:rsidRDefault="00D063A2" w:rsidP="00D063A2">
      <w:pPr>
        <w:pStyle w:val="Subtitle"/>
        <w:spacing w:line="240" w:lineRule="auto"/>
        <w:rPr>
          <w:rStyle w:val="SubtleReference"/>
          <w:color w:val="auto"/>
        </w:rPr>
      </w:pPr>
    </w:p>
    <w:p w:rsidR="00D063A2" w:rsidRDefault="00D063A2" w:rsidP="00D063A2">
      <w:pPr>
        <w:pStyle w:val="Subtitle"/>
        <w:spacing w:line="240" w:lineRule="auto"/>
        <w:rPr>
          <w:rStyle w:val="SubtleReference"/>
          <w:color w:val="auto"/>
        </w:rPr>
      </w:pPr>
    </w:p>
    <w:p w:rsidR="00023BBA" w:rsidRPr="00666219" w:rsidRDefault="00023BBA" w:rsidP="00D063A2">
      <w:pPr>
        <w:pStyle w:val="Subtitle"/>
        <w:spacing w:line="240" w:lineRule="auto"/>
        <w:rPr>
          <w:rStyle w:val="SubtleReference"/>
          <w:color w:val="auto"/>
        </w:rPr>
      </w:pPr>
      <w:r w:rsidRPr="00666219">
        <w:rPr>
          <w:rStyle w:val="SubtleReference"/>
          <w:color w:val="auto"/>
        </w:rPr>
        <w:lastRenderedPageBreak/>
        <w:t>Conclusion</w:t>
      </w:r>
    </w:p>
    <w:p w:rsidR="00271ADF" w:rsidRDefault="00B2372F" w:rsidP="00D063A2">
      <w:pPr>
        <w:spacing w:line="240" w:lineRule="auto"/>
        <w:ind w:firstLine="720"/>
        <w:rPr>
          <w:sz w:val="24"/>
          <w:szCs w:val="24"/>
        </w:rPr>
      </w:pPr>
      <w:r>
        <w:rPr>
          <w:sz w:val="24"/>
          <w:szCs w:val="24"/>
        </w:rPr>
        <w:t>The position of this paper regarding the instability in Somalia and its consequences to the region must be addressed with sobriety by the Obama administration. The previous US administrations have been keenly concerned mainly with its interests in the region than solving the underlining problems of Somalia. Until and unless the central issues of poverty, unemployment, and governance are wholesomely addressed the problems will persist and the region will be polarized putting the entire world community to jeopardy.</w:t>
      </w:r>
    </w:p>
    <w:p w:rsidR="00F06557" w:rsidRDefault="00F06557" w:rsidP="00D063A2">
      <w:pPr>
        <w:spacing w:line="240" w:lineRule="auto"/>
        <w:ind w:firstLine="720"/>
        <w:rPr>
          <w:sz w:val="24"/>
          <w:szCs w:val="24"/>
        </w:rPr>
      </w:pPr>
      <w:r>
        <w:rPr>
          <w:sz w:val="24"/>
          <w:szCs w:val="24"/>
        </w:rPr>
        <w:t>It is also imperative for the people of Somalia to realize that it is their country that they are destroying. The beautiful Somali heritage and traditional values that spans for generations are being destroyed and thus denying future generations from partaking. They should therefore avoid factional divisions and instead impress the spirit of nationhood and build their country through proper leadership and governance.</w:t>
      </w:r>
    </w:p>
    <w:p w:rsidR="00F06557" w:rsidRDefault="00FF2223" w:rsidP="00D063A2">
      <w:pPr>
        <w:spacing w:line="240" w:lineRule="auto"/>
        <w:ind w:firstLine="720"/>
        <w:rPr>
          <w:sz w:val="24"/>
          <w:szCs w:val="24"/>
        </w:rPr>
      </w:pPr>
      <w:r>
        <w:rPr>
          <w:sz w:val="24"/>
          <w:szCs w:val="24"/>
        </w:rPr>
        <w:t>T</w:t>
      </w:r>
      <w:r w:rsidR="00F06557">
        <w:rPr>
          <w:sz w:val="24"/>
          <w:szCs w:val="24"/>
        </w:rPr>
        <w:t>he African Union is a big led down to the Somali people in particular and to Africa in general. AU has been bogged down by regional ideologies and thus failed to remain above water in provi</w:t>
      </w:r>
      <w:r w:rsidR="00DE3E11">
        <w:rPr>
          <w:sz w:val="24"/>
          <w:szCs w:val="24"/>
        </w:rPr>
        <w:t>di</w:t>
      </w:r>
      <w:r w:rsidR="00F06557">
        <w:rPr>
          <w:sz w:val="24"/>
          <w:szCs w:val="24"/>
        </w:rPr>
        <w:t xml:space="preserve">ng quality leadership </w:t>
      </w:r>
      <w:r>
        <w:rPr>
          <w:sz w:val="24"/>
          <w:szCs w:val="24"/>
        </w:rPr>
        <w:t xml:space="preserve">and lasting </w:t>
      </w:r>
      <w:r w:rsidR="00F06557">
        <w:rPr>
          <w:sz w:val="24"/>
          <w:szCs w:val="24"/>
        </w:rPr>
        <w:t>peace and governance in Somalia.</w:t>
      </w:r>
      <w:r w:rsidR="00315F1B">
        <w:rPr>
          <w:sz w:val="24"/>
          <w:szCs w:val="24"/>
        </w:rPr>
        <w:t xml:space="preserve"> The African body</w:t>
      </w:r>
      <w:r w:rsidR="00DE3E11">
        <w:rPr>
          <w:sz w:val="24"/>
          <w:szCs w:val="24"/>
        </w:rPr>
        <w:t xml:space="preserve"> is incapacitated to marshal</w:t>
      </w:r>
      <w:r w:rsidR="00315F1B">
        <w:rPr>
          <w:sz w:val="24"/>
          <w:szCs w:val="24"/>
        </w:rPr>
        <w:t xml:space="preserve"> enough troops from its member states to act as peacekeepers in Somalia. So far it is only Uganda and Burundi that managed to sent peacekeepers even though with pressure from donor countries. AU should take a lead and at least for once show the rest of the world that can be trusted in salvaging Africa from its perennial problems.</w:t>
      </w:r>
    </w:p>
    <w:p w:rsidR="00C048D1" w:rsidRDefault="00FF2223" w:rsidP="00D063A2">
      <w:pPr>
        <w:spacing w:line="240" w:lineRule="auto"/>
        <w:ind w:firstLine="720"/>
        <w:rPr>
          <w:sz w:val="24"/>
          <w:szCs w:val="24"/>
        </w:rPr>
      </w:pPr>
      <w:r>
        <w:rPr>
          <w:sz w:val="24"/>
          <w:szCs w:val="24"/>
        </w:rPr>
        <w:t xml:space="preserve">Lastly, </w:t>
      </w:r>
      <w:r w:rsidR="00C048D1">
        <w:rPr>
          <w:sz w:val="24"/>
          <w:szCs w:val="24"/>
        </w:rPr>
        <w:t xml:space="preserve">Piracy in particular is not just affecting the Horn and East Africa, but the international community as well. The world must therefore join concerted efforts to find a lasting solution to Somalia. As the paper anticipates, instability in Somalia may become a world problem and thus a world solution </w:t>
      </w:r>
      <w:r w:rsidR="00DE3E11">
        <w:rPr>
          <w:sz w:val="24"/>
          <w:szCs w:val="24"/>
        </w:rPr>
        <w:t xml:space="preserve">to end instability and form a functioning government in Somalia </w:t>
      </w:r>
      <w:r w:rsidR="00C048D1">
        <w:rPr>
          <w:sz w:val="24"/>
          <w:szCs w:val="24"/>
        </w:rPr>
        <w:t>must be found.</w:t>
      </w:r>
    </w:p>
    <w:p w:rsidR="00271ADF" w:rsidRDefault="00271ADF" w:rsidP="00D063A2">
      <w:pPr>
        <w:spacing w:line="240" w:lineRule="auto"/>
        <w:rPr>
          <w:sz w:val="24"/>
          <w:szCs w:val="24"/>
        </w:rPr>
      </w:pPr>
      <w:r>
        <w:rPr>
          <w:sz w:val="24"/>
          <w:szCs w:val="24"/>
        </w:rPr>
        <w:br w:type="page"/>
      </w:r>
    </w:p>
    <w:p w:rsidR="008B27C1" w:rsidRPr="00876360" w:rsidRDefault="00EE664F" w:rsidP="00D063A2">
      <w:pPr>
        <w:spacing w:line="240" w:lineRule="auto"/>
        <w:ind w:firstLine="720"/>
        <w:rPr>
          <w:sz w:val="24"/>
          <w:szCs w:val="24"/>
        </w:rPr>
      </w:pPr>
      <w:r>
        <w:rPr>
          <w:sz w:val="24"/>
          <w:szCs w:val="24"/>
        </w:rPr>
        <w:lastRenderedPageBreak/>
        <w:t>ENDNOTES</w:t>
      </w:r>
    </w:p>
    <w:sectPr w:rsidR="008B27C1" w:rsidRPr="00876360" w:rsidSect="003411C1">
      <w:headerReference w:type="default" r:id="rId11"/>
      <w:footerReference w:type="first" r:id="rId12"/>
      <w:endnotePr>
        <w:numFmt w:val="decimal"/>
      </w:endnotePr>
      <w:pgSz w:w="12240" w:h="15840" w:code="1"/>
      <w:pgMar w:top="1440" w:right="1440" w:bottom="1440" w:left="1440"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F1B" w:rsidRDefault="00315F1B" w:rsidP="00A0080B">
      <w:pPr>
        <w:spacing w:after="0" w:line="240" w:lineRule="auto"/>
      </w:pPr>
      <w:r>
        <w:separator/>
      </w:r>
    </w:p>
  </w:endnote>
  <w:endnote w:type="continuationSeparator" w:id="0">
    <w:p w:rsidR="00315F1B" w:rsidRDefault="00315F1B" w:rsidP="00A0080B">
      <w:pPr>
        <w:spacing w:after="0" w:line="240" w:lineRule="auto"/>
      </w:pPr>
      <w:r>
        <w:continuationSeparator/>
      </w:r>
    </w:p>
  </w:endnote>
  <w:endnote w:id="1">
    <w:p w:rsidR="00315F1B" w:rsidRDefault="00315F1B" w:rsidP="001516D4">
      <w:pPr>
        <w:pStyle w:val="EndnoteText"/>
        <w:ind w:left="720" w:hanging="720"/>
      </w:pPr>
      <w:r>
        <w:rPr>
          <w:rStyle w:val="EndnoteReference"/>
        </w:rPr>
        <w:endnoteRef/>
      </w:r>
      <w:r>
        <w:t xml:space="preserve">Godwin, Murunga. “Conflict in Somalia and crime in Kenya: Understanding the trans-Territoriality of crime”. </w:t>
      </w:r>
      <w:r w:rsidRPr="004C74A9">
        <w:rPr>
          <w:u w:val="single"/>
        </w:rPr>
        <w:t>African and Asian studies</w:t>
      </w:r>
      <w:r>
        <w:t>, Vol. 4, No. 142 (2005), 144.</w:t>
      </w:r>
    </w:p>
  </w:endnote>
  <w:endnote w:id="2">
    <w:p w:rsidR="00315F1B" w:rsidRDefault="00315F1B" w:rsidP="001516D4">
      <w:pPr>
        <w:pStyle w:val="EndnoteText"/>
        <w:ind w:left="720" w:hanging="720"/>
      </w:pPr>
      <w:r>
        <w:rPr>
          <w:rStyle w:val="EndnoteReference"/>
        </w:rPr>
        <w:endnoteRef/>
      </w:r>
      <w:r>
        <w:t xml:space="preserve"> Ibid 142</w:t>
      </w:r>
    </w:p>
  </w:endnote>
  <w:endnote w:id="3">
    <w:p w:rsidR="00315F1B" w:rsidRDefault="00315F1B" w:rsidP="00B85356">
      <w:pPr>
        <w:pStyle w:val="EndnoteText"/>
        <w:ind w:left="720" w:hanging="720"/>
      </w:pPr>
      <w:r>
        <w:rPr>
          <w:rStyle w:val="EndnoteReference"/>
        </w:rPr>
        <w:endnoteRef/>
      </w:r>
      <w:r>
        <w:t xml:space="preserve"> In reference to the capital of Somalia-Mogadishu and since it is in Kenya and smaller they called it little.</w:t>
      </w:r>
    </w:p>
  </w:endnote>
  <w:endnote w:id="4">
    <w:p w:rsidR="00315F1B" w:rsidRDefault="00315F1B" w:rsidP="000728F1">
      <w:pPr>
        <w:pStyle w:val="EndnoteText"/>
        <w:ind w:left="720" w:hanging="720"/>
      </w:pPr>
      <w:r>
        <w:rPr>
          <w:rStyle w:val="EndnoteReference"/>
        </w:rPr>
        <w:endnoteRef/>
      </w:r>
      <w:r>
        <w:t xml:space="preserve"> Other regions are: Ogaden in Ethiopia, Djibouti formerly French territory, North Somalia formerly British territory and South Somalia formerly Italian territory</w:t>
      </w:r>
      <w:r w:rsidR="00C44DCC">
        <w:t xml:space="preserve"> (see </w:t>
      </w:r>
      <w:r w:rsidR="00775E9E">
        <w:t xml:space="preserve">the </w:t>
      </w:r>
      <w:r w:rsidR="00C44DCC">
        <w:t>map)</w:t>
      </w:r>
    </w:p>
  </w:endnote>
  <w:endnote w:id="5">
    <w:p w:rsidR="00315F1B" w:rsidRDefault="00315F1B" w:rsidP="001516D4">
      <w:pPr>
        <w:pStyle w:val="EndnoteText"/>
        <w:ind w:left="720" w:hanging="720"/>
      </w:pPr>
      <w:r>
        <w:rPr>
          <w:rStyle w:val="EndnoteReference"/>
        </w:rPr>
        <w:endnoteRef/>
      </w:r>
      <w:r>
        <w:t xml:space="preserve"> Godwin, Murunga (2005), 145.</w:t>
      </w:r>
    </w:p>
  </w:endnote>
  <w:endnote w:id="6">
    <w:p w:rsidR="00315F1B" w:rsidRDefault="00315F1B" w:rsidP="001516D4">
      <w:pPr>
        <w:pStyle w:val="EndnoteText"/>
        <w:ind w:left="720" w:hanging="720"/>
      </w:pPr>
      <w:r>
        <w:rPr>
          <w:rStyle w:val="EndnoteReference"/>
        </w:rPr>
        <w:endnoteRef/>
      </w:r>
      <w:r>
        <w:t xml:space="preserve"> Ibid 149</w:t>
      </w:r>
    </w:p>
  </w:endnote>
  <w:endnote w:id="7">
    <w:p w:rsidR="00315F1B" w:rsidRDefault="00315F1B" w:rsidP="001516D4">
      <w:pPr>
        <w:pStyle w:val="EndnoteText"/>
        <w:ind w:left="720" w:hanging="720"/>
      </w:pPr>
      <w:r>
        <w:rPr>
          <w:rStyle w:val="EndnoteReference"/>
        </w:rPr>
        <w:endnoteRef/>
      </w:r>
      <w:r>
        <w:t xml:space="preserve"> Ibid 149</w:t>
      </w:r>
    </w:p>
  </w:endnote>
  <w:endnote w:id="8">
    <w:p w:rsidR="00315F1B" w:rsidRDefault="00315F1B" w:rsidP="001516D4">
      <w:pPr>
        <w:pStyle w:val="EndnoteText"/>
        <w:ind w:left="720" w:hanging="720"/>
      </w:pPr>
      <w:r>
        <w:rPr>
          <w:rStyle w:val="EndnoteReference"/>
        </w:rPr>
        <w:endnoteRef/>
      </w:r>
      <w:r>
        <w:t xml:space="preserve"> Imaana, Laibuta. “The Somalia conflict and its effects on the regional security in the horn of Africa between 1990 and 2004”. </w:t>
      </w:r>
      <w:r w:rsidRPr="008B27C1">
        <w:rPr>
          <w:u w:val="single"/>
        </w:rPr>
        <w:t>Institute of diplomacy and international studies</w:t>
      </w:r>
      <w:r>
        <w:t>, (2005), 16.</w:t>
      </w:r>
    </w:p>
  </w:endnote>
  <w:endnote w:id="9">
    <w:p w:rsidR="00315F1B" w:rsidRDefault="00315F1B" w:rsidP="001516D4">
      <w:pPr>
        <w:pStyle w:val="EndnoteText"/>
        <w:ind w:left="720" w:hanging="720"/>
      </w:pPr>
      <w:r>
        <w:rPr>
          <w:rStyle w:val="EndnoteReference"/>
        </w:rPr>
        <w:endnoteRef/>
      </w:r>
      <w:r>
        <w:t xml:space="preserve"> Godwin, Murunga. (2005), 150.</w:t>
      </w:r>
    </w:p>
  </w:endnote>
  <w:endnote w:id="10">
    <w:p w:rsidR="00315F1B" w:rsidRDefault="00315F1B" w:rsidP="001516D4">
      <w:pPr>
        <w:pStyle w:val="EndnoteText"/>
        <w:ind w:left="720" w:hanging="720"/>
      </w:pPr>
      <w:r>
        <w:rPr>
          <w:rStyle w:val="EndnoteReference"/>
        </w:rPr>
        <w:endnoteRef/>
      </w:r>
      <w:r>
        <w:t xml:space="preserve"> Dominique, Dye. “Arms control in a rough neighborhood: The case of the Great Lakes region and the horn of Africa”. </w:t>
      </w:r>
      <w:r w:rsidRPr="00B12345">
        <w:rPr>
          <w:u w:val="single"/>
        </w:rPr>
        <w:t>Institute for security studies</w:t>
      </w:r>
      <w:r>
        <w:t>, No. 179 (2009), 1</w:t>
      </w:r>
    </w:p>
  </w:endnote>
  <w:endnote w:id="11">
    <w:p w:rsidR="00315F1B" w:rsidRDefault="00315F1B" w:rsidP="001516D4">
      <w:pPr>
        <w:pStyle w:val="EndnoteText"/>
        <w:ind w:left="720" w:hanging="720"/>
      </w:pPr>
      <w:r>
        <w:rPr>
          <w:rStyle w:val="EndnoteReference"/>
        </w:rPr>
        <w:endnoteRef/>
      </w:r>
      <w:r>
        <w:t xml:space="preserve"> Kenya-Somalia war of 1960s in which Somalia wanted to regain the lost parts of North Eastern part of Kenya (irredentist mentality).</w:t>
      </w:r>
    </w:p>
  </w:endnote>
  <w:endnote w:id="12">
    <w:p w:rsidR="00315F1B" w:rsidRDefault="00315F1B" w:rsidP="001516D4">
      <w:pPr>
        <w:pStyle w:val="EndnoteText"/>
        <w:ind w:left="720" w:hanging="720"/>
      </w:pPr>
      <w:r>
        <w:rPr>
          <w:rStyle w:val="EndnoteReference"/>
        </w:rPr>
        <w:endnoteRef/>
      </w:r>
      <w:r>
        <w:t xml:space="preserve"> Scott, Baldauf. “Are Somalia’s pirates linked to Al Qaeda?”. </w:t>
      </w:r>
      <w:r w:rsidRPr="00CB6352">
        <w:rPr>
          <w:u w:val="single"/>
        </w:rPr>
        <w:t>Christian Science Monitor</w:t>
      </w:r>
      <w:r>
        <w:t xml:space="preserve">, 11/2/2009. </w:t>
      </w:r>
    </w:p>
  </w:endnote>
  <w:endnote w:id="13">
    <w:p w:rsidR="00315F1B" w:rsidRDefault="00315F1B">
      <w:pPr>
        <w:pStyle w:val="EndnoteText"/>
      </w:pPr>
      <w:r>
        <w:rPr>
          <w:rStyle w:val="EndnoteReference"/>
        </w:rPr>
        <w:endnoteRef/>
      </w:r>
      <w:r>
        <w:t xml:space="preserve"> Andrew, England. “Top US military officials link Somalia to Bin Laden’s Al Qaeda”. </w:t>
      </w:r>
      <w:r w:rsidRPr="009307AB">
        <w:rPr>
          <w:u w:val="single"/>
        </w:rPr>
        <w:t>Associated Press</w:t>
      </w:r>
      <w:r>
        <w:t>, 21/12/2001.</w:t>
      </w:r>
    </w:p>
  </w:endnote>
  <w:endnote w:id="14">
    <w:p w:rsidR="00315F1B" w:rsidRDefault="00315F1B" w:rsidP="002E129D">
      <w:pPr>
        <w:pStyle w:val="EndnoteText"/>
        <w:ind w:left="720" w:hanging="720"/>
      </w:pPr>
      <w:r>
        <w:rPr>
          <w:rStyle w:val="EndnoteReference"/>
        </w:rPr>
        <w:endnoteRef/>
      </w:r>
      <w:r>
        <w:t xml:space="preserve"> Theodros, Dagne. “Africa and the war on terrorism: The case of Somalia”. </w:t>
      </w:r>
      <w:r w:rsidRPr="009307AB">
        <w:rPr>
          <w:u w:val="single"/>
        </w:rPr>
        <w:t>Mediterranean Quarterly</w:t>
      </w:r>
      <w:r>
        <w:t>, Vol. 13, No. 4 (2002), 72.</w:t>
      </w:r>
    </w:p>
  </w:endnote>
  <w:endnote w:id="15">
    <w:p w:rsidR="00315F1B" w:rsidRDefault="00315F1B" w:rsidP="002E129D">
      <w:pPr>
        <w:pStyle w:val="EndnoteText"/>
        <w:ind w:left="720" w:hanging="720"/>
      </w:pPr>
      <w:r>
        <w:rPr>
          <w:rStyle w:val="EndnoteReference"/>
        </w:rPr>
        <w:endnoteRef/>
      </w:r>
      <w:r>
        <w:t xml:space="preserve"> Ibid 68</w:t>
      </w:r>
    </w:p>
  </w:endnote>
  <w:endnote w:id="16">
    <w:p w:rsidR="00315F1B" w:rsidRDefault="00315F1B" w:rsidP="002E129D">
      <w:pPr>
        <w:pStyle w:val="EndnoteText"/>
        <w:ind w:left="720" w:hanging="720"/>
      </w:pPr>
      <w:r>
        <w:rPr>
          <w:rStyle w:val="EndnoteReference"/>
        </w:rPr>
        <w:endnoteRef/>
      </w:r>
      <w:r>
        <w:t xml:space="preserve"> </w:t>
      </w:r>
      <w:r>
        <w:rPr>
          <w:rStyle w:val="updated-short-citation"/>
        </w:rPr>
        <w:t>Gartenstein-Ross,</w:t>
      </w:r>
      <w:r w:rsidRPr="002E129D">
        <w:rPr>
          <w:rStyle w:val="updated-short-citation"/>
        </w:rPr>
        <w:t xml:space="preserve"> </w:t>
      </w:r>
      <w:r>
        <w:rPr>
          <w:rStyle w:val="updated-short-citation"/>
        </w:rPr>
        <w:t>Daveed. “</w:t>
      </w:r>
      <w:r>
        <w:t>The Strategic Challenge of Somalia's Al-Shabaab”.</w:t>
      </w:r>
      <w:r>
        <w:rPr>
          <w:rStyle w:val="updated-short-citation"/>
        </w:rPr>
        <w:t xml:space="preserve"> </w:t>
      </w:r>
      <w:r w:rsidRPr="00D906C1">
        <w:rPr>
          <w:rStyle w:val="updated-short-citation"/>
          <w:u w:val="single"/>
        </w:rPr>
        <w:t>Middle East Quarterly</w:t>
      </w:r>
      <w:r>
        <w:rPr>
          <w:rStyle w:val="updated-short-citation"/>
        </w:rPr>
        <w:t>, Vol. 16, No. 4 (Fall 2009)</w:t>
      </w:r>
    </w:p>
  </w:endnote>
  <w:endnote w:id="17">
    <w:p w:rsidR="00315F1B" w:rsidRDefault="00315F1B" w:rsidP="002E129D">
      <w:pPr>
        <w:pStyle w:val="EndnoteText"/>
        <w:ind w:left="720" w:hanging="720"/>
      </w:pPr>
      <w:r>
        <w:rPr>
          <w:rStyle w:val="EndnoteReference"/>
        </w:rPr>
        <w:endnoteRef/>
      </w:r>
      <w:r>
        <w:t xml:space="preserve"> Ibid 62</w:t>
      </w:r>
    </w:p>
  </w:endnote>
  <w:endnote w:id="18">
    <w:p w:rsidR="00315F1B" w:rsidRDefault="00315F1B" w:rsidP="002E129D">
      <w:pPr>
        <w:pStyle w:val="EndnoteText"/>
        <w:ind w:left="720" w:hanging="720"/>
      </w:pPr>
      <w:r>
        <w:rPr>
          <w:rStyle w:val="EndnoteReference"/>
        </w:rPr>
        <w:endnoteRef/>
      </w:r>
      <w:r>
        <w:t xml:space="preserve"> James Kraska and Brian Wilson“, 228</w:t>
      </w:r>
    </w:p>
  </w:endnote>
  <w:endnote w:id="19">
    <w:p w:rsidR="00315F1B" w:rsidRDefault="00315F1B" w:rsidP="002E129D">
      <w:pPr>
        <w:pStyle w:val="EndnoteText"/>
        <w:ind w:left="720" w:hanging="720"/>
      </w:pPr>
      <w:r>
        <w:rPr>
          <w:rStyle w:val="EndnoteReference"/>
        </w:rPr>
        <w:endnoteRef/>
      </w:r>
      <w:r>
        <w:t xml:space="preserve"> Gary, Weir. “Fish, Family, and profit”. </w:t>
      </w:r>
      <w:r w:rsidRPr="00A30A13">
        <w:rPr>
          <w:u w:val="single"/>
        </w:rPr>
        <w:t>Naval war college review</w:t>
      </w:r>
      <w:r>
        <w:t>, Vol. 62, No. 3 (2009), 16.</w:t>
      </w:r>
    </w:p>
  </w:endnote>
  <w:endnote w:id="20">
    <w:p w:rsidR="00315F1B" w:rsidRDefault="00315F1B" w:rsidP="002E129D">
      <w:pPr>
        <w:pStyle w:val="EndnoteText"/>
        <w:ind w:left="720" w:hanging="720"/>
      </w:pPr>
      <w:r>
        <w:rPr>
          <w:rStyle w:val="EndnoteReference"/>
        </w:rPr>
        <w:endnoteRef/>
      </w:r>
      <w:r>
        <w:t xml:space="preserve"> James Kraska and Brian Wilson. “Maritime piracy in East Africa”. </w:t>
      </w:r>
      <w:r w:rsidRPr="004A1061">
        <w:rPr>
          <w:u w:val="single"/>
        </w:rPr>
        <w:t>Journal of international affairs</w:t>
      </w:r>
      <w:r>
        <w:t>, Vol. 62, No. 2 (2009), 57.</w:t>
      </w:r>
    </w:p>
  </w:endnote>
  <w:endnote w:id="21">
    <w:p w:rsidR="00315F1B" w:rsidRDefault="00315F1B" w:rsidP="002E129D">
      <w:pPr>
        <w:pStyle w:val="EndnoteText"/>
        <w:ind w:left="720" w:hanging="720"/>
      </w:pPr>
      <w:r>
        <w:rPr>
          <w:rStyle w:val="EndnoteReference"/>
        </w:rPr>
        <w:endnoteRef/>
      </w:r>
      <w:r>
        <w:t xml:space="preserve"> Gary Weir et al. (2009), 18.</w:t>
      </w:r>
    </w:p>
  </w:endnote>
  <w:endnote w:id="22">
    <w:p w:rsidR="00315F1B" w:rsidRDefault="00315F1B">
      <w:pPr>
        <w:pStyle w:val="EndnoteText"/>
      </w:pPr>
      <w:r>
        <w:rPr>
          <w:rStyle w:val="EndnoteReference"/>
        </w:rPr>
        <w:endnoteRef/>
      </w:r>
      <w:r>
        <w:t xml:space="preserve"> Economist. “A failed state that threatens the region”. </w:t>
      </w:r>
      <w:r w:rsidRPr="002A02B6">
        <w:rPr>
          <w:u w:val="single"/>
        </w:rPr>
        <w:t>Middle East and Africa</w:t>
      </w:r>
      <w:r>
        <w:t>, Vol. 383, 4/7/2007, 43</w:t>
      </w:r>
    </w:p>
  </w:endnote>
  <w:endnote w:id="23">
    <w:p w:rsidR="00315F1B" w:rsidRDefault="00315F1B" w:rsidP="003570DB">
      <w:pPr>
        <w:pStyle w:val="EndnoteText"/>
        <w:ind w:left="720" w:hanging="720"/>
        <w:rPr>
          <w:b/>
          <w:sz w:val="24"/>
          <w:szCs w:val="24"/>
        </w:rPr>
      </w:pPr>
      <w:r>
        <w:rPr>
          <w:rStyle w:val="EndnoteReference"/>
        </w:rPr>
        <w:endnoteRef/>
      </w:r>
      <w:r>
        <w:t xml:space="preserve"> The United Nations Secretary General</w:t>
      </w:r>
    </w:p>
    <w:p w:rsidR="00315F1B" w:rsidRDefault="00315F1B" w:rsidP="00E15B55">
      <w:pPr>
        <w:pStyle w:val="EndnoteText"/>
        <w:jc w:val="center"/>
        <w:rPr>
          <w:b/>
          <w:sz w:val="24"/>
          <w:szCs w:val="24"/>
        </w:rPr>
      </w:pPr>
    </w:p>
    <w:p w:rsidR="00315F1B" w:rsidRDefault="00315F1B" w:rsidP="00023BBA">
      <w:pPr>
        <w:pStyle w:val="EndnoteText"/>
        <w:jc w:val="center"/>
        <w:rPr>
          <w:b/>
          <w:sz w:val="24"/>
          <w:szCs w:val="24"/>
        </w:rPr>
      </w:pPr>
    </w:p>
    <w:p w:rsidR="00315F1B" w:rsidRDefault="00315F1B" w:rsidP="00023BBA">
      <w:pPr>
        <w:pStyle w:val="EndnoteText"/>
        <w:jc w:val="center"/>
        <w:rPr>
          <w:b/>
          <w:sz w:val="24"/>
          <w:szCs w:val="24"/>
        </w:rPr>
      </w:pPr>
    </w:p>
    <w:p w:rsidR="00315F1B" w:rsidRDefault="00315F1B" w:rsidP="00AE62C2">
      <w:pPr>
        <w:pStyle w:val="EndnoteText"/>
        <w:spacing w:line="480" w:lineRule="auto"/>
        <w:ind w:hanging="720"/>
        <w:jc w:val="center"/>
        <w:rPr>
          <w:b/>
          <w:sz w:val="24"/>
          <w:szCs w:val="24"/>
        </w:rPr>
      </w:pPr>
    </w:p>
    <w:p w:rsidR="00315F1B" w:rsidRDefault="00315F1B" w:rsidP="00AE62C2">
      <w:pPr>
        <w:pStyle w:val="EndnoteText"/>
        <w:spacing w:line="480" w:lineRule="auto"/>
        <w:ind w:hanging="720"/>
        <w:jc w:val="center"/>
        <w:rPr>
          <w:b/>
          <w:sz w:val="24"/>
          <w:szCs w:val="24"/>
        </w:rPr>
      </w:pPr>
    </w:p>
    <w:p w:rsidR="00315F1B" w:rsidRDefault="00315F1B" w:rsidP="00AE62C2">
      <w:pPr>
        <w:pStyle w:val="EndnoteText"/>
        <w:spacing w:line="480" w:lineRule="auto"/>
        <w:ind w:hanging="720"/>
        <w:jc w:val="center"/>
        <w:rPr>
          <w:b/>
          <w:sz w:val="24"/>
          <w:szCs w:val="24"/>
        </w:rPr>
      </w:pPr>
    </w:p>
    <w:p w:rsidR="00315F1B" w:rsidRDefault="00315F1B" w:rsidP="00AE62C2">
      <w:pPr>
        <w:pStyle w:val="EndnoteText"/>
        <w:spacing w:line="480" w:lineRule="auto"/>
        <w:ind w:hanging="720"/>
        <w:jc w:val="center"/>
        <w:rPr>
          <w:b/>
          <w:sz w:val="24"/>
          <w:szCs w:val="24"/>
        </w:rPr>
      </w:pPr>
    </w:p>
    <w:p w:rsidR="00315F1B" w:rsidRDefault="00315F1B" w:rsidP="00AE62C2">
      <w:pPr>
        <w:pStyle w:val="EndnoteText"/>
        <w:spacing w:line="480" w:lineRule="auto"/>
        <w:ind w:hanging="720"/>
        <w:jc w:val="center"/>
        <w:rPr>
          <w:b/>
          <w:sz w:val="24"/>
          <w:szCs w:val="24"/>
        </w:rPr>
      </w:pPr>
    </w:p>
    <w:p w:rsidR="00315F1B" w:rsidRDefault="00315F1B" w:rsidP="00AE62C2">
      <w:pPr>
        <w:pStyle w:val="EndnoteText"/>
        <w:spacing w:line="480" w:lineRule="auto"/>
        <w:ind w:hanging="720"/>
        <w:jc w:val="center"/>
        <w:rPr>
          <w:b/>
          <w:sz w:val="24"/>
          <w:szCs w:val="24"/>
        </w:rPr>
      </w:pPr>
    </w:p>
    <w:p w:rsidR="00315F1B" w:rsidRPr="00666219" w:rsidRDefault="00315F1B" w:rsidP="00AE62C2">
      <w:pPr>
        <w:pStyle w:val="EndnoteText"/>
        <w:spacing w:line="480" w:lineRule="auto"/>
        <w:ind w:hanging="720"/>
        <w:jc w:val="center"/>
        <w:rPr>
          <w:rStyle w:val="SubtleReference"/>
          <w:color w:val="auto"/>
        </w:rPr>
      </w:pPr>
      <w:r w:rsidRPr="00666219">
        <w:rPr>
          <w:rStyle w:val="SubtleReference"/>
          <w:color w:val="auto"/>
        </w:rPr>
        <w:t>Works Cited</w:t>
      </w:r>
    </w:p>
    <w:p w:rsidR="00315F1B" w:rsidRDefault="00315F1B" w:rsidP="00D063A2">
      <w:pPr>
        <w:pStyle w:val="EndnoteText"/>
        <w:ind w:left="720" w:hanging="720"/>
        <w:rPr>
          <w:sz w:val="24"/>
          <w:szCs w:val="24"/>
        </w:rPr>
      </w:pPr>
      <w:r>
        <w:rPr>
          <w:sz w:val="24"/>
          <w:szCs w:val="24"/>
        </w:rPr>
        <w:t xml:space="preserve">Baldauf, Scott. “Are somalia’s pirates linked to Al Qaeda?”. </w:t>
      </w:r>
      <w:r w:rsidRPr="003C72DF">
        <w:rPr>
          <w:sz w:val="24"/>
          <w:szCs w:val="24"/>
          <w:u w:val="single"/>
        </w:rPr>
        <w:t>Christian Science Monitor</w:t>
      </w:r>
      <w:r>
        <w:rPr>
          <w:sz w:val="24"/>
          <w:szCs w:val="24"/>
        </w:rPr>
        <w:t>, 11/2/2009</w:t>
      </w:r>
    </w:p>
    <w:p w:rsidR="00315F1B" w:rsidRDefault="00315F1B" w:rsidP="00D063A2">
      <w:pPr>
        <w:pStyle w:val="EndnoteText"/>
        <w:ind w:left="720" w:hanging="720"/>
        <w:rPr>
          <w:sz w:val="24"/>
          <w:szCs w:val="24"/>
        </w:rPr>
      </w:pPr>
      <w:r>
        <w:rPr>
          <w:sz w:val="24"/>
          <w:szCs w:val="24"/>
        </w:rPr>
        <w:t xml:space="preserve">___________. “Obama, first Somalia strike hits Al Qaeda suspect”. </w:t>
      </w:r>
      <w:r w:rsidRPr="003C72DF">
        <w:rPr>
          <w:sz w:val="24"/>
          <w:szCs w:val="24"/>
          <w:u w:val="single"/>
        </w:rPr>
        <w:t>Christian Science Monitor</w:t>
      </w:r>
      <w:r>
        <w:rPr>
          <w:sz w:val="24"/>
          <w:szCs w:val="24"/>
        </w:rPr>
        <w:t>, 9/15/2009</w:t>
      </w:r>
    </w:p>
    <w:p w:rsidR="00315F1B" w:rsidRDefault="00315F1B" w:rsidP="00D063A2">
      <w:pPr>
        <w:pStyle w:val="EndnoteText"/>
        <w:ind w:left="720" w:hanging="720"/>
        <w:rPr>
          <w:sz w:val="24"/>
          <w:szCs w:val="24"/>
        </w:rPr>
      </w:pPr>
      <w:r>
        <w:rPr>
          <w:sz w:val="24"/>
          <w:szCs w:val="24"/>
        </w:rPr>
        <w:t xml:space="preserve">Crilly, Rob. “Somalia’s refugees stream into Kenya”. </w:t>
      </w:r>
      <w:r w:rsidRPr="003C72DF">
        <w:rPr>
          <w:sz w:val="24"/>
          <w:szCs w:val="24"/>
          <w:u w:val="single"/>
        </w:rPr>
        <w:t>Christian Science Monitor</w:t>
      </w:r>
      <w:r>
        <w:rPr>
          <w:sz w:val="24"/>
          <w:szCs w:val="24"/>
        </w:rPr>
        <w:t>, Vol. 98, No. 183 (2006), 6</w:t>
      </w:r>
    </w:p>
    <w:p w:rsidR="00315F1B" w:rsidRDefault="00315F1B" w:rsidP="00D063A2">
      <w:pPr>
        <w:pStyle w:val="EndnoteText"/>
        <w:ind w:left="720" w:hanging="720"/>
        <w:rPr>
          <w:sz w:val="24"/>
          <w:szCs w:val="24"/>
        </w:rPr>
      </w:pPr>
      <w:r>
        <w:rPr>
          <w:sz w:val="24"/>
          <w:szCs w:val="24"/>
        </w:rPr>
        <w:t xml:space="preserve">Dagne, Theodros. “Africa and the war on terrorism: The case of Somalia”. </w:t>
      </w:r>
      <w:r w:rsidRPr="008E5657">
        <w:rPr>
          <w:sz w:val="24"/>
          <w:szCs w:val="24"/>
          <w:u w:val="single"/>
        </w:rPr>
        <w:t>Mediterranean Quarterly</w:t>
      </w:r>
      <w:r>
        <w:rPr>
          <w:sz w:val="24"/>
          <w:szCs w:val="24"/>
        </w:rPr>
        <w:t>, Vol. 13, No. 4 (2002), 62-73</w:t>
      </w:r>
    </w:p>
    <w:p w:rsidR="00315F1B" w:rsidRDefault="00315F1B" w:rsidP="00D063A2">
      <w:pPr>
        <w:pStyle w:val="EndnoteText"/>
        <w:ind w:left="720" w:hanging="720"/>
        <w:rPr>
          <w:sz w:val="24"/>
          <w:szCs w:val="24"/>
        </w:rPr>
      </w:pPr>
      <w:r>
        <w:rPr>
          <w:sz w:val="24"/>
          <w:szCs w:val="24"/>
        </w:rPr>
        <w:t xml:space="preserve">Duodu, Cameron. “Somalia why the new American blue print is dangerous for Africa”. </w:t>
      </w:r>
      <w:r w:rsidRPr="00007C42">
        <w:rPr>
          <w:sz w:val="24"/>
          <w:szCs w:val="24"/>
          <w:u w:val="single"/>
        </w:rPr>
        <w:t>New Africa</w:t>
      </w:r>
      <w:r>
        <w:rPr>
          <w:sz w:val="24"/>
          <w:szCs w:val="24"/>
        </w:rPr>
        <w:t>, No. 459 (2007), 48-49</w:t>
      </w:r>
    </w:p>
    <w:p w:rsidR="00315F1B" w:rsidRDefault="00315F1B" w:rsidP="00D063A2">
      <w:pPr>
        <w:pStyle w:val="EndnoteText"/>
        <w:ind w:left="720" w:hanging="720"/>
        <w:rPr>
          <w:sz w:val="24"/>
          <w:szCs w:val="24"/>
        </w:rPr>
      </w:pPr>
      <w:r>
        <w:rPr>
          <w:sz w:val="24"/>
          <w:szCs w:val="24"/>
        </w:rPr>
        <w:t xml:space="preserve">Dye, Dominique. “Arms control in a rough neighborhood: The case of the great lakes region and the horn of Africa”. </w:t>
      </w:r>
      <w:r w:rsidRPr="003C72DF">
        <w:rPr>
          <w:sz w:val="24"/>
          <w:szCs w:val="24"/>
          <w:u w:val="single"/>
        </w:rPr>
        <w:t>Institute for security studies</w:t>
      </w:r>
      <w:r>
        <w:rPr>
          <w:sz w:val="24"/>
          <w:szCs w:val="24"/>
        </w:rPr>
        <w:t>, No. 179 (2009), 1-12</w:t>
      </w:r>
    </w:p>
    <w:p w:rsidR="00315F1B" w:rsidRDefault="00315F1B" w:rsidP="00D063A2">
      <w:pPr>
        <w:pStyle w:val="EndnoteText"/>
        <w:ind w:left="720" w:hanging="720"/>
        <w:rPr>
          <w:sz w:val="24"/>
          <w:szCs w:val="24"/>
        </w:rPr>
      </w:pPr>
      <w:r>
        <w:rPr>
          <w:sz w:val="24"/>
          <w:szCs w:val="24"/>
        </w:rPr>
        <w:t xml:space="preserve">Kraska, James and Brian Wilson. “Maritime piracy in East Africa”. </w:t>
      </w:r>
      <w:r w:rsidRPr="00007C42">
        <w:rPr>
          <w:sz w:val="24"/>
          <w:szCs w:val="24"/>
          <w:u w:val="single"/>
        </w:rPr>
        <w:t>Journal of international affairs</w:t>
      </w:r>
      <w:r>
        <w:rPr>
          <w:sz w:val="24"/>
          <w:szCs w:val="24"/>
        </w:rPr>
        <w:t>, Vol. 62, No. 2 (2009), 55-68</w:t>
      </w:r>
    </w:p>
    <w:p w:rsidR="00315F1B" w:rsidRDefault="00315F1B" w:rsidP="00D063A2">
      <w:pPr>
        <w:pStyle w:val="EndnoteText"/>
        <w:ind w:left="720" w:hanging="720"/>
        <w:rPr>
          <w:sz w:val="24"/>
          <w:szCs w:val="24"/>
        </w:rPr>
      </w:pPr>
      <w:r>
        <w:rPr>
          <w:sz w:val="24"/>
          <w:szCs w:val="24"/>
        </w:rPr>
        <w:t>________________. “Somali piracy: A nasty problem, a web of responses”</w:t>
      </w:r>
    </w:p>
    <w:p w:rsidR="00315F1B" w:rsidRDefault="00315F1B" w:rsidP="00D063A2">
      <w:pPr>
        <w:pStyle w:val="EndnoteText"/>
        <w:ind w:left="720" w:hanging="720"/>
        <w:rPr>
          <w:sz w:val="24"/>
          <w:szCs w:val="24"/>
        </w:rPr>
      </w:pPr>
      <w:r>
        <w:rPr>
          <w:sz w:val="24"/>
          <w:szCs w:val="24"/>
        </w:rPr>
        <w:t xml:space="preserve">Laibuta, Imaana. “The Somalia conflict and its effects on the regional security in the horn of Africa between 1990 and 2004”. </w:t>
      </w:r>
      <w:r w:rsidRPr="003C72DF">
        <w:rPr>
          <w:sz w:val="24"/>
          <w:szCs w:val="24"/>
          <w:u w:val="single"/>
        </w:rPr>
        <w:t>Institute of diplomacy and international studies</w:t>
      </w:r>
      <w:r>
        <w:rPr>
          <w:sz w:val="24"/>
          <w:szCs w:val="24"/>
        </w:rPr>
        <w:t>, 2005</w:t>
      </w:r>
    </w:p>
    <w:p w:rsidR="00315F1B" w:rsidRDefault="00315F1B" w:rsidP="00D063A2">
      <w:pPr>
        <w:pStyle w:val="EndnoteText"/>
        <w:ind w:left="720" w:hanging="720"/>
        <w:rPr>
          <w:sz w:val="24"/>
          <w:szCs w:val="24"/>
        </w:rPr>
      </w:pPr>
      <w:r>
        <w:rPr>
          <w:sz w:val="24"/>
          <w:szCs w:val="24"/>
        </w:rPr>
        <w:t xml:space="preserve">Lamb, Guy and Dominique Dye. “African solutions to an international problem: Arms control and disarmament in Africa”. </w:t>
      </w:r>
      <w:r w:rsidRPr="008E5657">
        <w:rPr>
          <w:sz w:val="24"/>
          <w:szCs w:val="24"/>
          <w:u w:val="single"/>
        </w:rPr>
        <w:t>Journal of international affairs</w:t>
      </w:r>
      <w:r>
        <w:rPr>
          <w:sz w:val="24"/>
          <w:szCs w:val="24"/>
        </w:rPr>
        <w:t>, Vol. 62, No. 2 (2009), 69-83</w:t>
      </w:r>
    </w:p>
    <w:p w:rsidR="00315F1B" w:rsidRDefault="00315F1B" w:rsidP="00D063A2">
      <w:pPr>
        <w:pStyle w:val="EndnoteText"/>
        <w:ind w:left="720" w:hanging="720"/>
        <w:rPr>
          <w:sz w:val="24"/>
          <w:szCs w:val="24"/>
        </w:rPr>
      </w:pPr>
      <w:r>
        <w:rPr>
          <w:sz w:val="24"/>
          <w:szCs w:val="24"/>
        </w:rPr>
        <w:t xml:space="preserve">Lone, Salim. “Destabilizing the horn”. </w:t>
      </w:r>
      <w:r w:rsidRPr="00EE664F">
        <w:rPr>
          <w:sz w:val="24"/>
          <w:szCs w:val="24"/>
          <w:u w:val="single"/>
        </w:rPr>
        <w:t>Nation</w:t>
      </w:r>
      <w:r>
        <w:rPr>
          <w:sz w:val="24"/>
          <w:szCs w:val="24"/>
        </w:rPr>
        <w:t>, Vol. 284, No. 3 (2007), 6</w:t>
      </w:r>
    </w:p>
    <w:p w:rsidR="00315F1B" w:rsidRDefault="00315F1B" w:rsidP="00D063A2">
      <w:pPr>
        <w:pStyle w:val="EndnoteText"/>
        <w:ind w:left="720" w:hanging="720"/>
        <w:rPr>
          <w:sz w:val="24"/>
          <w:szCs w:val="24"/>
        </w:rPr>
      </w:pPr>
      <w:r>
        <w:rPr>
          <w:sz w:val="24"/>
          <w:szCs w:val="24"/>
        </w:rPr>
        <w:t xml:space="preserve">Lubbock, Robin. “In Kenya, violence torments refugees”. </w:t>
      </w:r>
      <w:r w:rsidRPr="00933C26">
        <w:rPr>
          <w:sz w:val="24"/>
          <w:szCs w:val="24"/>
          <w:u w:val="single"/>
        </w:rPr>
        <w:t>National catholic reporter</w:t>
      </w:r>
      <w:r>
        <w:rPr>
          <w:sz w:val="24"/>
          <w:szCs w:val="24"/>
        </w:rPr>
        <w:t>, Vol. 30, No. 18 (1994), 10</w:t>
      </w:r>
    </w:p>
    <w:p w:rsidR="00315F1B" w:rsidRDefault="00315F1B" w:rsidP="00D063A2">
      <w:pPr>
        <w:pStyle w:val="EndnoteText"/>
        <w:ind w:left="720" w:hanging="720"/>
        <w:rPr>
          <w:sz w:val="24"/>
          <w:szCs w:val="24"/>
        </w:rPr>
      </w:pPr>
      <w:r>
        <w:rPr>
          <w:sz w:val="24"/>
          <w:szCs w:val="24"/>
        </w:rPr>
        <w:t xml:space="preserve">Marchal, Roland. “Warlordism and terrorism: how to obscure an already confusing crisis? The case of Somalia”. </w:t>
      </w:r>
      <w:r w:rsidRPr="008E5657">
        <w:rPr>
          <w:sz w:val="24"/>
          <w:szCs w:val="24"/>
          <w:u w:val="single"/>
        </w:rPr>
        <w:t>International affairs</w:t>
      </w:r>
      <w:r>
        <w:rPr>
          <w:sz w:val="24"/>
          <w:szCs w:val="24"/>
        </w:rPr>
        <w:t>, Vol. 83, No. 6 (2007), 1091-1106</w:t>
      </w:r>
    </w:p>
    <w:p w:rsidR="00315F1B" w:rsidRDefault="00315F1B" w:rsidP="00D063A2">
      <w:pPr>
        <w:pStyle w:val="EndnoteText"/>
        <w:ind w:left="720" w:hanging="720"/>
        <w:rPr>
          <w:sz w:val="24"/>
          <w:szCs w:val="24"/>
        </w:rPr>
      </w:pPr>
      <w:r>
        <w:rPr>
          <w:sz w:val="24"/>
          <w:szCs w:val="24"/>
        </w:rPr>
        <w:t xml:space="preserve">Murunga, Godwin. “Conflict in Somalia and crime in Kenya: understanding the Trans-territoriality of crime”. </w:t>
      </w:r>
      <w:r w:rsidRPr="008E5657">
        <w:rPr>
          <w:sz w:val="24"/>
          <w:szCs w:val="24"/>
          <w:u w:val="single"/>
        </w:rPr>
        <w:t>African and Asian studies</w:t>
      </w:r>
      <w:r>
        <w:rPr>
          <w:sz w:val="24"/>
          <w:szCs w:val="24"/>
        </w:rPr>
        <w:t>, Vol. 4, No. 142 (2005), 137-161</w:t>
      </w:r>
    </w:p>
    <w:p w:rsidR="00315F1B" w:rsidRDefault="00315F1B" w:rsidP="00D063A2">
      <w:pPr>
        <w:spacing w:line="240" w:lineRule="auto"/>
        <w:ind w:left="720" w:hanging="1440"/>
        <w:rPr>
          <w:sz w:val="24"/>
          <w:szCs w:val="24"/>
        </w:rPr>
      </w:pPr>
      <w:r>
        <w:rPr>
          <w:sz w:val="24"/>
          <w:szCs w:val="24"/>
        </w:rPr>
        <w:t xml:space="preserve">             Watson, Paul. “Arms and aggression in the horn of Africa’. </w:t>
      </w:r>
      <w:r w:rsidRPr="008E5657">
        <w:rPr>
          <w:sz w:val="24"/>
          <w:szCs w:val="24"/>
          <w:u w:val="single"/>
        </w:rPr>
        <w:t>Journal of international affairs</w:t>
      </w:r>
      <w:r>
        <w:rPr>
          <w:sz w:val="24"/>
          <w:szCs w:val="24"/>
        </w:rPr>
        <w:t>, Vol.     40, No. 1 (1986), 159-176</w:t>
      </w:r>
    </w:p>
    <w:p w:rsidR="00315F1B" w:rsidRDefault="00315F1B" w:rsidP="00D063A2">
      <w:pPr>
        <w:pStyle w:val="EndnoteText"/>
        <w:ind w:left="720" w:hanging="720"/>
        <w:rPr>
          <w:sz w:val="24"/>
          <w:szCs w:val="24"/>
        </w:rPr>
      </w:pPr>
      <w:r>
        <w:rPr>
          <w:sz w:val="24"/>
          <w:szCs w:val="24"/>
        </w:rPr>
        <w:t xml:space="preserve">Weir, Gary. “Fish, Family, and Profit”. </w:t>
      </w:r>
      <w:r w:rsidRPr="00007C42">
        <w:rPr>
          <w:sz w:val="24"/>
          <w:szCs w:val="24"/>
          <w:u w:val="single"/>
        </w:rPr>
        <w:t>Naval war college review</w:t>
      </w:r>
      <w:r>
        <w:rPr>
          <w:sz w:val="24"/>
          <w:szCs w:val="24"/>
        </w:rPr>
        <w:t>, Vol. 62, No. 3 (2009), 15-30</w:t>
      </w:r>
    </w:p>
    <w:p w:rsidR="00315F1B" w:rsidRDefault="00315F1B" w:rsidP="00023BBA">
      <w:pPr>
        <w:pStyle w:val="EndnoteText"/>
        <w:jc w:val="center"/>
        <w:rPr>
          <w:b/>
          <w:sz w:val="24"/>
          <w:szCs w:val="24"/>
        </w:rPr>
      </w:pPr>
    </w:p>
    <w:p w:rsidR="00315F1B" w:rsidRDefault="00315F1B" w:rsidP="00023BBA">
      <w:pPr>
        <w:pStyle w:val="EndnoteText"/>
        <w:jc w:val="center"/>
        <w:rPr>
          <w:b/>
          <w:sz w:val="24"/>
          <w:szCs w:val="24"/>
        </w:rPr>
      </w:pPr>
    </w:p>
    <w:p w:rsidR="00315F1B" w:rsidRDefault="00315F1B" w:rsidP="00023BBA">
      <w:pPr>
        <w:pStyle w:val="EndnoteText"/>
        <w:jc w:val="center"/>
        <w:rPr>
          <w:b/>
          <w:sz w:val="24"/>
          <w:szCs w:val="24"/>
        </w:rPr>
      </w:pPr>
    </w:p>
    <w:p w:rsidR="00315F1B" w:rsidRDefault="00315F1B" w:rsidP="00023BBA">
      <w:pPr>
        <w:pStyle w:val="EndnoteText"/>
        <w:jc w:val="center"/>
        <w:rPr>
          <w:b/>
          <w:sz w:val="24"/>
          <w:szCs w:val="24"/>
        </w:rPr>
      </w:pPr>
    </w:p>
    <w:p w:rsidR="00315F1B" w:rsidRDefault="00315F1B" w:rsidP="00023BBA">
      <w:pPr>
        <w:pStyle w:val="EndnoteText"/>
        <w:jc w:val="center"/>
        <w:rPr>
          <w:b/>
          <w:sz w:val="24"/>
          <w:szCs w:val="24"/>
        </w:rPr>
      </w:pPr>
    </w:p>
    <w:p w:rsidR="00315F1B" w:rsidRPr="00857697" w:rsidRDefault="00315F1B" w:rsidP="00857697">
      <w:pPr>
        <w:pStyle w:val="EndnoteText"/>
        <w:rPr>
          <w:b/>
          <w:sz w:val="24"/>
          <w:szCs w:val="24"/>
        </w:rPr>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imesNewRomanMS">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5175588"/>
      <w:docPartObj>
        <w:docPartGallery w:val="Page Numbers (Bottom of Page)"/>
        <w:docPartUnique/>
      </w:docPartObj>
    </w:sdtPr>
    <w:sdtContent>
      <w:p w:rsidR="00315F1B" w:rsidRDefault="00D6621D">
        <w:pPr>
          <w:pStyle w:val="Footer"/>
          <w:jc w:val="center"/>
        </w:pPr>
        <w:fldSimple w:instr=" PAGE   \* MERGEFORMAT ">
          <w:r w:rsidR="003411C1">
            <w:rPr>
              <w:noProof/>
            </w:rPr>
            <w:t>0</w:t>
          </w:r>
        </w:fldSimple>
      </w:p>
    </w:sdtContent>
  </w:sdt>
  <w:p w:rsidR="00315F1B" w:rsidRDefault="00315F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F1B" w:rsidRDefault="00315F1B" w:rsidP="00A0080B">
      <w:pPr>
        <w:spacing w:after="0" w:line="240" w:lineRule="auto"/>
      </w:pPr>
      <w:r>
        <w:separator/>
      </w:r>
    </w:p>
  </w:footnote>
  <w:footnote w:type="continuationSeparator" w:id="0">
    <w:p w:rsidR="00315F1B" w:rsidRDefault="00315F1B" w:rsidP="00A008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5175587"/>
      <w:docPartObj>
        <w:docPartGallery w:val="Page Numbers (Top of Page)"/>
        <w:docPartUnique/>
      </w:docPartObj>
    </w:sdtPr>
    <w:sdtContent>
      <w:p w:rsidR="00315F1B" w:rsidRDefault="00D6621D">
        <w:pPr>
          <w:pStyle w:val="Header"/>
          <w:jc w:val="center"/>
        </w:pPr>
        <w:fldSimple w:instr=" PAGE   \* MERGEFORMAT ">
          <w:r w:rsidR="00FB3B59">
            <w:rPr>
              <w:noProof/>
            </w:rPr>
            <w:t>5</w:t>
          </w:r>
        </w:fldSimple>
      </w:p>
    </w:sdtContent>
  </w:sdt>
  <w:p w:rsidR="00315F1B" w:rsidRDefault="00315F1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rsids>
    <w:rsidRoot w:val="00DE26FB"/>
    <w:rsid w:val="00006C3A"/>
    <w:rsid w:val="00007C42"/>
    <w:rsid w:val="00020FAA"/>
    <w:rsid w:val="00022829"/>
    <w:rsid w:val="00023BBA"/>
    <w:rsid w:val="00026722"/>
    <w:rsid w:val="00050C35"/>
    <w:rsid w:val="000728F1"/>
    <w:rsid w:val="000A74DD"/>
    <w:rsid w:val="000B46A4"/>
    <w:rsid w:val="000B5F3F"/>
    <w:rsid w:val="000D1245"/>
    <w:rsid w:val="000F2C8F"/>
    <w:rsid w:val="00111BA6"/>
    <w:rsid w:val="00114517"/>
    <w:rsid w:val="00123A63"/>
    <w:rsid w:val="001261F7"/>
    <w:rsid w:val="001516D4"/>
    <w:rsid w:val="00175935"/>
    <w:rsid w:val="0018147C"/>
    <w:rsid w:val="001F044B"/>
    <w:rsid w:val="001F4A45"/>
    <w:rsid w:val="001F6EF1"/>
    <w:rsid w:val="00202FEF"/>
    <w:rsid w:val="00203D1E"/>
    <w:rsid w:val="002219B9"/>
    <w:rsid w:val="002602F1"/>
    <w:rsid w:val="00271252"/>
    <w:rsid w:val="00271ADF"/>
    <w:rsid w:val="00286AB9"/>
    <w:rsid w:val="002935E5"/>
    <w:rsid w:val="00296AF0"/>
    <w:rsid w:val="002A02B6"/>
    <w:rsid w:val="002B3B13"/>
    <w:rsid w:val="002B3D92"/>
    <w:rsid w:val="002C3292"/>
    <w:rsid w:val="002D3965"/>
    <w:rsid w:val="002E129D"/>
    <w:rsid w:val="00315F1B"/>
    <w:rsid w:val="00337680"/>
    <w:rsid w:val="003411C1"/>
    <w:rsid w:val="003570DB"/>
    <w:rsid w:val="00364C8B"/>
    <w:rsid w:val="0037508E"/>
    <w:rsid w:val="003758C6"/>
    <w:rsid w:val="00382CAC"/>
    <w:rsid w:val="003855F7"/>
    <w:rsid w:val="0039716F"/>
    <w:rsid w:val="003A584C"/>
    <w:rsid w:val="003C72DF"/>
    <w:rsid w:val="003E25CB"/>
    <w:rsid w:val="00443A58"/>
    <w:rsid w:val="00475A06"/>
    <w:rsid w:val="00476F4E"/>
    <w:rsid w:val="004978BE"/>
    <w:rsid w:val="004A1061"/>
    <w:rsid w:val="004B1F25"/>
    <w:rsid w:val="004B48AD"/>
    <w:rsid w:val="004B5D0F"/>
    <w:rsid w:val="004B6438"/>
    <w:rsid w:val="004C624B"/>
    <w:rsid w:val="004C74A9"/>
    <w:rsid w:val="004D101B"/>
    <w:rsid w:val="004E2E17"/>
    <w:rsid w:val="004F105C"/>
    <w:rsid w:val="00544331"/>
    <w:rsid w:val="00554824"/>
    <w:rsid w:val="00567852"/>
    <w:rsid w:val="00574BA8"/>
    <w:rsid w:val="005845FB"/>
    <w:rsid w:val="005903D7"/>
    <w:rsid w:val="00592AFD"/>
    <w:rsid w:val="00595ED8"/>
    <w:rsid w:val="005A0608"/>
    <w:rsid w:val="005A5F4B"/>
    <w:rsid w:val="005B4F6E"/>
    <w:rsid w:val="005B57F0"/>
    <w:rsid w:val="005D010E"/>
    <w:rsid w:val="005D75D9"/>
    <w:rsid w:val="006057F5"/>
    <w:rsid w:val="006349E4"/>
    <w:rsid w:val="00657100"/>
    <w:rsid w:val="00666219"/>
    <w:rsid w:val="00677181"/>
    <w:rsid w:val="006A783E"/>
    <w:rsid w:val="006D6DCA"/>
    <w:rsid w:val="006F0732"/>
    <w:rsid w:val="00713E10"/>
    <w:rsid w:val="00734357"/>
    <w:rsid w:val="007467C8"/>
    <w:rsid w:val="00761AD5"/>
    <w:rsid w:val="0076242B"/>
    <w:rsid w:val="00775E9E"/>
    <w:rsid w:val="00782827"/>
    <w:rsid w:val="007953E8"/>
    <w:rsid w:val="007964D9"/>
    <w:rsid w:val="007A6776"/>
    <w:rsid w:val="007B278E"/>
    <w:rsid w:val="007C0B7B"/>
    <w:rsid w:val="007D1987"/>
    <w:rsid w:val="007F0042"/>
    <w:rsid w:val="008067FE"/>
    <w:rsid w:val="00831110"/>
    <w:rsid w:val="008475F2"/>
    <w:rsid w:val="00857697"/>
    <w:rsid w:val="00861268"/>
    <w:rsid w:val="0086576A"/>
    <w:rsid w:val="00876360"/>
    <w:rsid w:val="008A4915"/>
    <w:rsid w:val="008A64DD"/>
    <w:rsid w:val="008B27C1"/>
    <w:rsid w:val="008D1919"/>
    <w:rsid w:val="008D6F1A"/>
    <w:rsid w:val="008E5657"/>
    <w:rsid w:val="008E5EF7"/>
    <w:rsid w:val="008F49AF"/>
    <w:rsid w:val="00903BB5"/>
    <w:rsid w:val="00924F73"/>
    <w:rsid w:val="009307AB"/>
    <w:rsid w:val="009320A9"/>
    <w:rsid w:val="00933C26"/>
    <w:rsid w:val="0094094C"/>
    <w:rsid w:val="00955221"/>
    <w:rsid w:val="00955A39"/>
    <w:rsid w:val="00964382"/>
    <w:rsid w:val="009B0970"/>
    <w:rsid w:val="009B0CF4"/>
    <w:rsid w:val="009C5F32"/>
    <w:rsid w:val="009D2996"/>
    <w:rsid w:val="009F4CD9"/>
    <w:rsid w:val="009F5F0E"/>
    <w:rsid w:val="00A0080B"/>
    <w:rsid w:val="00A03230"/>
    <w:rsid w:val="00A14B90"/>
    <w:rsid w:val="00A251F4"/>
    <w:rsid w:val="00A30A13"/>
    <w:rsid w:val="00A42E8F"/>
    <w:rsid w:val="00A476C5"/>
    <w:rsid w:val="00A64426"/>
    <w:rsid w:val="00A65126"/>
    <w:rsid w:val="00A6739D"/>
    <w:rsid w:val="00A67FE3"/>
    <w:rsid w:val="00A84363"/>
    <w:rsid w:val="00A87392"/>
    <w:rsid w:val="00AB29A8"/>
    <w:rsid w:val="00AB2D9D"/>
    <w:rsid w:val="00AB71A5"/>
    <w:rsid w:val="00AC1046"/>
    <w:rsid w:val="00AE62C2"/>
    <w:rsid w:val="00B00340"/>
    <w:rsid w:val="00B01056"/>
    <w:rsid w:val="00B0233D"/>
    <w:rsid w:val="00B07B33"/>
    <w:rsid w:val="00B12345"/>
    <w:rsid w:val="00B14862"/>
    <w:rsid w:val="00B22F24"/>
    <w:rsid w:val="00B2372F"/>
    <w:rsid w:val="00B2486E"/>
    <w:rsid w:val="00B562A8"/>
    <w:rsid w:val="00B56DDB"/>
    <w:rsid w:val="00B85356"/>
    <w:rsid w:val="00BF244E"/>
    <w:rsid w:val="00C048D1"/>
    <w:rsid w:val="00C12D3E"/>
    <w:rsid w:val="00C21B6C"/>
    <w:rsid w:val="00C241E1"/>
    <w:rsid w:val="00C44DCC"/>
    <w:rsid w:val="00C6056B"/>
    <w:rsid w:val="00C71A0B"/>
    <w:rsid w:val="00C76BE0"/>
    <w:rsid w:val="00C92843"/>
    <w:rsid w:val="00CA1FDC"/>
    <w:rsid w:val="00CB09C8"/>
    <w:rsid w:val="00CB6352"/>
    <w:rsid w:val="00CC7180"/>
    <w:rsid w:val="00CE435D"/>
    <w:rsid w:val="00CF3182"/>
    <w:rsid w:val="00CF3AB8"/>
    <w:rsid w:val="00D00B57"/>
    <w:rsid w:val="00D063A2"/>
    <w:rsid w:val="00D10F7F"/>
    <w:rsid w:val="00D25F56"/>
    <w:rsid w:val="00D36784"/>
    <w:rsid w:val="00D6621D"/>
    <w:rsid w:val="00D708B2"/>
    <w:rsid w:val="00D9010A"/>
    <w:rsid w:val="00D906C1"/>
    <w:rsid w:val="00DA50FE"/>
    <w:rsid w:val="00DA7BE6"/>
    <w:rsid w:val="00DC14CF"/>
    <w:rsid w:val="00DC14D4"/>
    <w:rsid w:val="00DC7392"/>
    <w:rsid w:val="00DD7BCB"/>
    <w:rsid w:val="00DE26FB"/>
    <w:rsid w:val="00DE3E11"/>
    <w:rsid w:val="00DF0299"/>
    <w:rsid w:val="00E0723D"/>
    <w:rsid w:val="00E11E90"/>
    <w:rsid w:val="00E15B55"/>
    <w:rsid w:val="00E24B71"/>
    <w:rsid w:val="00E467A8"/>
    <w:rsid w:val="00EE664F"/>
    <w:rsid w:val="00EF35C3"/>
    <w:rsid w:val="00F053E7"/>
    <w:rsid w:val="00F06557"/>
    <w:rsid w:val="00F20E32"/>
    <w:rsid w:val="00F33FB2"/>
    <w:rsid w:val="00F3543B"/>
    <w:rsid w:val="00F438A8"/>
    <w:rsid w:val="00F45C34"/>
    <w:rsid w:val="00F52B15"/>
    <w:rsid w:val="00F70E9A"/>
    <w:rsid w:val="00F81423"/>
    <w:rsid w:val="00FA2372"/>
    <w:rsid w:val="00FB3B59"/>
    <w:rsid w:val="00FC2D85"/>
    <w:rsid w:val="00FF22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F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A0080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0080B"/>
    <w:rPr>
      <w:sz w:val="20"/>
      <w:szCs w:val="20"/>
    </w:rPr>
  </w:style>
  <w:style w:type="character" w:styleId="EndnoteReference">
    <w:name w:val="endnote reference"/>
    <w:basedOn w:val="DefaultParagraphFont"/>
    <w:uiPriority w:val="99"/>
    <w:semiHidden/>
    <w:unhideWhenUsed/>
    <w:rsid w:val="00A0080B"/>
    <w:rPr>
      <w:vertAlign w:val="superscript"/>
    </w:rPr>
  </w:style>
  <w:style w:type="character" w:customStyle="1" w:styleId="updated-short-citation">
    <w:name w:val="updated-short-citation"/>
    <w:basedOn w:val="DefaultParagraphFont"/>
    <w:rsid w:val="00D906C1"/>
  </w:style>
  <w:style w:type="paragraph" w:styleId="NoSpacing">
    <w:name w:val="No Spacing"/>
    <w:link w:val="NoSpacingChar"/>
    <w:uiPriority w:val="1"/>
    <w:qFormat/>
    <w:rsid w:val="007964D9"/>
    <w:pPr>
      <w:spacing w:after="0" w:line="240" w:lineRule="auto"/>
    </w:pPr>
    <w:rPr>
      <w:rFonts w:eastAsiaTheme="minorEastAsia"/>
    </w:rPr>
  </w:style>
  <w:style w:type="character" w:customStyle="1" w:styleId="NoSpacingChar">
    <w:name w:val="No Spacing Char"/>
    <w:basedOn w:val="DefaultParagraphFont"/>
    <w:link w:val="NoSpacing"/>
    <w:uiPriority w:val="1"/>
    <w:rsid w:val="007964D9"/>
    <w:rPr>
      <w:rFonts w:eastAsiaTheme="minorEastAsia"/>
    </w:rPr>
  </w:style>
  <w:style w:type="paragraph" w:styleId="BalloonText">
    <w:name w:val="Balloon Text"/>
    <w:basedOn w:val="Normal"/>
    <w:link w:val="BalloonTextChar"/>
    <w:uiPriority w:val="99"/>
    <w:semiHidden/>
    <w:unhideWhenUsed/>
    <w:rsid w:val="007964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4D9"/>
    <w:rPr>
      <w:rFonts w:ascii="Tahoma" w:hAnsi="Tahoma" w:cs="Tahoma"/>
      <w:sz w:val="16"/>
      <w:szCs w:val="16"/>
    </w:rPr>
  </w:style>
  <w:style w:type="paragraph" w:styleId="Header">
    <w:name w:val="header"/>
    <w:basedOn w:val="Normal"/>
    <w:link w:val="HeaderChar"/>
    <w:uiPriority w:val="99"/>
    <w:unhideWhenUsed/>
    <w:rsid w:val="00123A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A63"/>
  </w:style>
  <w:style w:type="paragraph" w:styleId="Footer">
    <w:name w:val="footer"/>
    <w:basedOn w:val="Normal"/>
    <w:link w:val="FooterChar"/>
    <w:uiPriority w:val="99"/>
    <w:unhideWhenUsed/>
    <w:rsid w:val="00123A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A63"/>
  </w:style>
  <w:style w:type="paragraph" w:styleId="Title">
    <w:name w:val="Title"/>
    <w:basedOn w:val="Normal"/>
    <w:next w:val="Normal"/>
    <w:link w:val="TitleChar"/>
    <w:uiPriority w:val="10"/>
    <w:qFormat/>
    <w:rsid w:val="005B4F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4F6E"/>
    <w:rPr>
      <w:rFonts w:asciiTheme="majorHAnsi" w:eastAsiaTheme="majorEastAsia" w:hAnsiTheme="majorHAnsi" w:cstheme="majorBidi"/>
      <w:color w:val="17365D" w:themeColor="text2" w:themeShade="BF"/>
      <w:spacing w:val="5"/>
      <w:kern w:val="28"/>
      <w:sz w:val="52"/>
      <w:szCs w:val="52"/>
    </w:rPr>
  </w:style>
  <w:style w:type="character" w:styleId="SubtleReference">
    <w:name w:val="Subtle Reference"/>
    <w:basedOn w:val="DefaultParagraphFont"/>
    <w:uiPriority w:val="31"/>
    <w:qFormat/>
    <w:rsid w:val="00666219"/>
    <w:rPr>
      <w:smallCaps/>
      <w:color w:val="C0504D" w:themeColor="accent2"/>
      <w:u w:val="single"/>
    </w:rPr>
  </w:style>
  <w:style w:type="character" w:styleId="BookTitle">
    <w:name w:val="Book Title"/>
    <w:basedOn w:val="DefaultParagraphFont"/>
    <w:uiPriority w:val="33"/>
    <w:qFormat/>
    <w:rsid w:val="00666219"/>
    <w:rPr>
      <w:b/>
      <w:bCs/>
      <w:smallCaps/>
      <w:spacing w:val="5"/>
    </w:rPr>
  </w:style>
  <w:style w:type="paragraph" w:styleId="Subtitle">
    <w:name w:val="Subtitle"/>
    <w:basedOn w:val="Normal"/>
    <w:next w:val="Normal"/>
    <w:link w:val="SubtitleChar"/>
    <w:uiPriority w:val="11"/>
    <w:qFormat/>
    <w:rsid w:val="0076242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6242B"/>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2010-04-06T00:00:00</PublishDate>
  <Abstract>The instability in Somalia has caused the region a tremendous effect to the point that countries within the horn and East Africa have to deal with for quite a long time to come. There are so many small arms and weapons that have come through the border of Somalia-Kenya that have been infiltrated into the Kenyan towns and cities. To completely wipe them out to render the society free from illicit arms will require concerted efforts of good leadership and cooperation from the Kenyan people. This will take a long time to happen, if it will happen anyway.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BA01D0-6E5B-4F75-BCBF-DA4ADE99D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5474</Words>
  <Characters>31202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THE POLITICAL IMPACT OF THE INSTABILITY OF SOMALIA TO THE HORN AND EAST AFRICA </vt:lpstr>
    </vt:vector>
  </TitlesOfParts>
  <Company>MISSOURI STATE UNIVERSITY</Company>
  <LinksUpToDate>false</LinksUpToDate>
  <CharactersWithSpaces>36603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POLITICAL IMPACT OF THE INSTABILITY OF SOMALIA TO THE HORN AND EAST AFRICA </dc:title>
  <dc:subject>Term paper Fall 2009.</dc:subject>
  <dc:creator>Masibo, Moses</dc:creator>
  <cp:lastModifiedBy>gmklass</cp:lastModifiedBy>
  <cp:revision>2</cp:revision>
  <dcterms:created xsi:type="dcterms:W3CDTF">2010-04-14T19:35:00Z</dcterms:created>
  <dcterms:modified xsi:type="dcterms:W3CDTF">2010-04-14T19:35:00Z</dcterms:modified>
</cp:coreProperties>
</file>