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36359873"/>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E258F8">
            <w:trPr>
              <w:trHeight w:val="2880"/>
              <w:jc w:val="center"/>
            </w:trPr>
            <w:tc>
              <w:tcPr>
                <w:tcW w:w="5000" w:type="pct"/>
              </w:tcPr>
              <w:p w:rsidR="00E258F8" w:rsidRDefault="00E258F8" w:rsidP="00E258F8">
                <w:pPr>
                  <w:pStyle w:val="NoSpacing"/>
                  <w:jc w:val="center"/>
                  <w:rPr>
                    <w:rFonts w:asciiTheme="majorHAnsi" w:eastAsiaTheme="majorEastAsia" w:hAnsiTheme="majorHAnsi" w:cstheme="majorBidi"/>
                    <w:caps/>
                  </w:rPr>
                </w:pPr>
              </w:p>
            </w:tc>
          </w:tr>
          <w:tr w:rsidR="00E258F8">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258F8" w:rsidRDefault="00E258F8" w:rsidP="00E258F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Religion and Cou</w:t>
                    </w:r>
                    <w:r w:rsidR="004A563E">
                      <w:rPr>
                        <w:rFonts w:asciiTheme="majorHAnsi" w:eastAsiaTheme="majorEastAsia" w:hAnsiTheme="majorHAnsi" w:cstheme="majorBidi"/>
                        <w:sz w:val="80"/>
                        <w:szCs w:val="80"/>
                      </w:rPr>
                      <w:t>n</w:t>
                    </w:r>
                    <w:r>
                      <w:rPr>
                        <w:rFonts w:asciiTheme="majorHAnsi" w:eastAsiaTheme="majorEastAsia" w:hAnsiTheme="majorHAnsi" w:cstheme="majorBidi"/>
                        <w:sz w:val="80"/>
                        <w:szCs w:val="80"/>
                      </w:rPr>
                      <w:t>ter-Terro</w:t>
                    </w:r>
                    <w:r w:rsidR="004A563E">
                      <w:rPr>
                        <w:rFonts w:asciiTheme="majorHAnsi" w:eastAsiaTheme="majorEastAsia" w:hAnsiTheme="majorHAnsi" w:cstheme="majorBidi"/>
                        <w:sz w:val="80"/>
                        <w:szCs w:val="80"/>
                      </w:rPr>
                      <w:t>r</w:t>
                    </w:r>
                    <w:r>
                      <w:rPr>
                        <w:rFonts w:asciiTheme="majorHAnsi" w:eastAsiaTheme="majorEastAsia" w:hAnsiTheme="majorHAnsi" w:cstheme="majorBidi"/>
                        <w:sz w:val="80"/>
                        <w:szCs w:val="80"/>
                      </w:rPr>
                      <w:t>ism</w:t>
                    </w:r>
                  </w:p>
                </w:tc>
              </w:sdtContent>
            </w:sdt>
          </w:tr>
          <w:tr w:rsidR="00E258F8">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258F8" w:rsidRDefault="00E258F8" w:rsidP="00E258F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The Islamist Case</w:t>
                    </w:r>
                  </w:p>
                </w:tc>
              </w:sdtContent>
            </w:sdt>
          </w:tr>
          <w:tr w:rsidR="00E258F8">
            <w:trPr>
              <w:trHeight w:val="360"/>
              <w:jc w:val="center"/>
            </w:trPr>
            <w:tc>
              <w:tcPr>
                <w:tcW w:w="5000" w:type="pct"/>
                <w:vAlign w:val="center"/>
              </w:tcPr>
              <w:p w:rsidR="00E258F8" w:rsidRDefault="00E258F8">
                <w:pPr>
                  <w:pStyle w:val="NoSpacing"/>
                  <w:jc w:val="center"/>
                </w:pPr>
              </w:p>
            </w:tc>
          </w:tr>
          <w:tr w:rsidR="00E258F8">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258F8" w:rsidRDefault="00E258F8">
                    <w:pPr>
                      <w:pStyle w:val="NoSpacing"/>
                      <w:jc w:val="center"/>
                      <w:rPr>
                        <w:b/>
                        <w:bCs/>
                      </w:rPr>
                    </w:pPr>
                    <w:r>
                      <w:rPr>
                        <w:b/>
                        <w:bCs/>
                      </w:rPr>
                      <w:t>Joe Bell</w:t>
                    </w:r>
                  </w:p>
                </w:tc>
              </w:sdtContent>
            </w:sdt>
          </w:tr>
          <w:tr w:rsidR="00E258F8">
            <w:trPr>
              <w:trHeight w:val="360"/>
              <w:jc w:val="center"/>
            </w:trPr>
            <w:tc>
              <w:tcPr>
                <w:tcW w:w="5000" w:type="pct"/>
                <w:vAlign w:val="center"/>
              </w:tcPr>
              <w:p w:rsidR="00E258F8" w:rsidRDefault="00E258F8" w:rsidP="00930AEE">
                <w:pPr>
                  <w:pStyle w:val="NoSpacing"/>
                  <w:jc w:val="center"/>
                  <w:rPr>
                    <w:b/>
                    <w:bCs/>
                  </w:rPr>
                </w:pPr>
              </w:p>
            </w:tc>
          </w:tr>
        </w:tbl>
        <w:p w:rsidR="00E258F8" w:rsidRDefault="00E258F8"/>
        <w:p w:rsidR="00E258F8" w:rsidRDefault="00E258F8"/>
        <w:tbl>
          <w:tblPr>
            <w:tblpPr w:leftFromText="187" w:rightFromText="187" w:horzAnchor="margin" w:tblpXSpec="center" w:tblpYSpec="bottom"/>
            <w:tblW w:w="5000" w:type="pct"/>
            <w:tblLook w:val="04A0" w:firstRow="1" w:lastRow="0" w:firstColumn="1" w:lastColumn="0" w:noHBand="0" w:noVBand="1"/>
          </w:tblPr>
          <w:tblGrid>
            <w:gridCol w:w="9576"/>
          </w:tblGrid>
          <w:tr w:rsidR="00E258F8">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E258F8" w:rsidRDefault="00E258F8" w:rsidP="00E258F8">
                    <w:pPr>
                      <w:pStyle w:val="NoSpacing"/>
                    </w:pPr>
                    <w:r>
                      <w:t>MLA Citation Style</w:t>
                    </w:r>
                  </w:p>
                </w:tc>
              </w:sdtContent>
            </w:sdt>
          </w:tr>
        </w:tbl>
        <w:p w:rsidR="00E258F8" w:rsidRDefault="001D6691" w:rsidP="001D6691">
          <w:pPr>
            <w:jc w:val="center"/>
          </w:pPr>
          <w:r w:rsidRPr="001D6691">
            <w:t>Eastern Illinois University</w:t>
          </w:r>
          <w:bookmarkStart w:id="0" w:name="_GoBack"/>
          <w:bookmarkEnd w:id="0"/>
        </w:p>
        <w:p w:rsidR="00E258F8" w:rsidRDefault="00E258F8">
          <w:r>
            <w:br w:type="page"/>
          </w:r>
        </w:p>
      </w:sdtContent>
    </w:sdt>
    <w:p w:rsidR="003D195C" w:rsidRDefault="003D195C">
      <w:pPr>
        <w:rPr>
          <w:rFonts w:ascii="Times New Roman" w:hAnsi="Times New Roman" w:cs="Times New Roman"/>
          <w:sz w:val="24"/>
          <w:szCs w:val="24"/>
        </w:rPr>
      </w:pPr>
    </w:p>
    <w:p w:rsidR="003D195C" w:rsidRPr="007F7B5E" w:rsidRDefault="00BC7864" w:rsidP="003D195C">
      <w:pPr>
        <w:jc w:val="center"/>
        <w:rPr>
          <w:rFonts w:ascii="Times New Roman" w:hAnsi="Times New Roman" w:cs="Times New Roman"/>
          <w:i/>
          <w:sz w:val="24"/>
          <w:szCs w:val="24"/>
        </w:rPr>
      </w:pPr>
      <w:r>
        <w:rPr>
          <w:rFonts w:ascii="Times New Roman" w:hAnsi="Times New Roman" w:cs="Times New Roman"/>
          <w:i/>
          <w:sz w:val="24"/>
          <w:szCs w:val="24"/>
        </w:rPr>
        <w:t>Religion and Counter-Terrorism</w:t>
      </w:r>
      <w:r w:rsidR="003D195C" w:rsidRPr="007F7B5E">
        <w:rPr>
          <w:rFonts w:ascii="Times New Roman" w:hAnsi="Times New Roman" w:cs="Times New Roman"/>
          <w:i/>
          <w:sz w:val="24"/>
          <w:szCs w:val="24"/>
        </w:rPr>
        <w:t xml:space="preserve">: The Islamist </w:t>
      </w:r>
      <w:r w:rsidR="0061349F">
        <w:rPr>
          <w:rFonts w:ascii="Times New Roman" w:hAnsi="Times New Roman" w:cs="Times New Roman"/>
          <w:i/>
          <w:sz w:val="24"/>
          <w:szCs w:val="24"/>
        </w:rPr>
        <w:t>Case</w:t>
      </w:r>
    </w:p>
    <w:p w:rsidR="003D195C" w:rsidRDefault="007F7B5E" w:rsidP="003D195C">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2308AD" w:rsidRDefault="007F7B5E" w:rsidP="003D195C">
      <w:pPr>
        <w:spacing w:line="480" w:lineRule="auto"/>
        <w:rPr>
          <w:rFonts w:ascii="Times New Roman" w:hAnsi="Times New Roman" w:cs="Times New Roman"/>
          <w:sz w:val="24"/>
          <w:szCs w:val="24"/>
        </w:rPr>
      </w:pPr>
      <w:r>
        <w:rPr>
          <w:rFonts w:ascii="Times New Roman" w:hAnsi="Times New Roman" w:cs="Times New Roman"/>
          <w:sz w:val="24"/>
          <w:szCs w:val="24"/>
        </w:rPr>
        <w:tab/>
      </w:r>
      <w:r w:rsidR="003517DC">
        <w:rPr>
          <w:rFonts w:ascii="Times New Roman" w:hAnsi="Times New Roman" w:cs="Times New Roman"/>
          <w:sz w:val="24"/>
          <w:szCs w:val="24"/>
        </w:rPr>
        <w:t>The role of religion in terrorism and counterterrorism has proven to be a difficult area of research</w:t>
      </w:r>
      <w:r w:rsidR="002308AD">
        <w:rPr>
          <w:rFonts w:ascii="Times New Roman" w:hAnsi="Times New Roman" w:cs="Times New Roman"/>
          <w:sz w:val="24"/>
          <w:szCs w:val="24"/>
        </w:rPr>
        <w:t xml:space="preserve">. There is a great variation amongst those authors and scholars on what role religion plays, if any, in terrorism. </w:t>
      </w:r>
      <w:r w:rsidR="003E4EE4">
        <w:rPr>
          <w:rFonts w:ascii="Times New Roman" w:hAnsi="Times New Roman" w:cs="Times New Roman"/>
          <w:sz w:val="24"/>
          <w:szCs w:val="24"/>
        </w:rPr>
        <w:t>Many international relations theorists maintain that religion</w:t>
      </w:r>
      <w:r w:rsidR="004C3E0D">
        <w:rPr>
          <w:rFonts w:ascii="Times New Roman" w:hAnsi="Times New Roman" w:cs="Times New Roman"/>
          <w:sz w:val="24"/>
          <w:szCs w:val="24"/>
        </w:rPr>
        <w:t xml:space="preserve"> </w:t>
      </w:r>
      <w:r w:rsidR="00EA40C5">
        <w:rPr>
          <w:rFonts w:ascii="Times New Roman" w:hAnsi="Times New Roman" w:cs="Times New Roman"/>
          <w:sz w:val="24"/>
          <w:szCs w:val="24"/>
        </w:rPr>
        <w:t>motivations are a relic of the past.</w:t>
      </w:r>
      <w:r w:rsidR="00EA40C5">
        <w:rPr>
          <w:rStyle w:val="FootnoteReference"/>
          <w:rFonts w:ascii="Times New Roman" w:hAnsi="Times New Roman" w:cs="Times New Roman"/>
          <w:sz w:val="24"/>
          <w:szCs w:val="24"/>
        </w:rPr>
        <w:footnoteReference w:id="1"/>
      </w:r>
      <w:r w:rsidR="00EA40C5">
        <w:rPr>
          <w:rFonts w:ascii="Times New Roman" w:hAnsi="Times New Roman" w:cs="Times New Roman"/>
          <w:sz w:val="24"/>
          <w:szCs w:val="24"/>
        </w:rPr>
        <w:t xml:space="preserve"> </w:t>
      </w:r>
      <w:r w:rsidR="002308AD">
        <w:rPr>
          <w:rFonts w:ascii="Times New Roman" w:hAnsi="Times New Roman" w:cs="Times New Roman"/>
          <w:sz w:val="24"/>
          <w:szCs w:val="24"/>
        </w:rPr>
        <w:t>The arguments that</w:t>
      </w:r>
      <w:r w:rsidR="00AD6F0A">
        <w:rPr>
          <w:rFonts w:ascii="Times New Roman" w:hAnsi="Times New Roman" w:cs="Times New Roman"/>
          <w:sz w:val="24"/>
          <w:szCs w:val="24"/>
        </w:rPr>
        <w:t xml:space="preserve"> are</w:t>
      </w:r>
      <w:r w:rsidR="002308AD">
        <w:rPr>
          <w:rFonts w:ascii="Times New Roman" w:hAnsi="Times New Roman" w:cs="Times New Roman"/>
          <w:sz w:val="24"/>
          <w:szCs w:val="24"/>
        </w:rPr>
        <w:t xml:space="preserve"> made by those on either side of the debate can become highly </w:t>
      </w:r>
      <w:r w:rsidR="00151A71">
        <w:rPr>
          <w:rFonts w:ascii="Times New Roman" w:hAnsi="Times New Roman" w:cs="Times New Roman"/>
          <w:sz w:val="24"/>
          <w:szCs w:val="24"/>
        </w:rPr>
        <w:t>polemical</w:t>
      </w:r>
      <w:r w:rsidR="002308AD">
        <w:rPr>
          <w:rFonts w:ascii="Times New Roman" w:hAnsi="Times New Roman" w:cs="Times New Roman"/>
          <w:sz w:val="24"/>
          <w:szCs w:val="24"/>
        </w:rPr>
        <w:t xml:space="preserve"> due to the very nature of the topic being discussed.</w:t>
      </w:r>
      <w:r w:rsidR="003A569C">
        <w:rPr>
          <w:rFonts w:ascii="Times New Roman" w:hAnsi="Times New Roman" w:cs="Times New Roman"/>
          <w:sz w:val="24"/>
          <w:szCs w:val="24"/>
        </w:rPr>
        <w:t xml:space="preserve"> </w:t>
      </w:r>
      <w:r w:rsidR="002308AD">
        <w:rPr>
          <w:rFonts w:ascii="Times New Roman" w:hAnsi="Times New Roman" w:cs="Times New Roman"/>
          <w:sz w:val="24"/>
          <w:szCs w:val="24"/>
        </w:rPr>
        <w:t>Despite these various traps and nuances, however, the discussion</w:t>
      </w:r>
      <w:r w:rsidR="007B6DC1">
        <w:rPr>
          <w:rFonts w:ascii="Times New Roman" w:hAnsi="Times New Roman" w:cs="Times New Roman"/>
          <w:sz w:val="24"/>
          <w:szCs w:val="24"/>
        </w:rPr>
        <w:t>s</w:t>
      </w:r>
      <w:r w:rsidR="002308AD">
        <w:rPr>
          <w:rFonts w:ascii="Times New Roman" w:hAnsi="Times New Roman" w:cs="Times New Roman"/>
          <w:sz w:val="24"/>
          <w:szCs w:val="24"/>
        </w:rPr>
        <w:t xml:space="preserve"> of the role that religion plays in terrorism, and thus in counter-terrorism, must </w:t>
      </w:r>
      <w:r w:rsidR="00AD6F0A">
        <w:rPr>
          <w:rFonts w:ascii="Times New Roman" w:hAnsi="Times New Roman" w:cs="Times New Roman"/>
          <w:sz w:val="24"/>
          <w:szCs w:val="24"/>
        </w:rPr>
        <w:t xml:space="preserve">be </w:t>
      </w:r>
      <w:r w:rsidR="002308AD">
        <w:rPr>
          <w:rFonts w:ascii="Times New Roman" w:hAnsi="Times New Roman" w:cs="Times New Roman"/>
          <w:sz w:val="24"/>
          <w:szCs w:val="24"/>
        </w:rPr>
        <w:t>push</w:t>
      </w:r>
      <w:r w:rsidR="00AD6F0A">
        <w:rPr>
          <w:rFonts w:ascii="Times New Roman" w:hAnsi="Times New Roman" w:cs="Times New Roman"/>
          <w:sz w:val="24"/>
          <w:szCs w:val="24"/>
        </w:rPr>
        <w:t>ed</w:t>
      </w:r>
      <w:r w:rsidR="002308AD">
        <w:rPr>
          <w:rFonts w:ascii="Times New Roman" w:hAnsi="Times New Roman" w:cs="Times New Roman"/>
          <w:sz w:val="24"/>
          <w:szCs w:val="24"/>
        </w:rPr>
        <w:t xml:space="preserve"> forward. </w:t>
      </w:r>
      <w:r w:rsidR="006B5BC6">
        <w:rPr>
          <w:rFonts w:ascii="Times New Roman" w:hAnsi="Times New Roman" w:cs="Times New Roman"/>
          <w:sz w:val="24"/>
          <w:szCs w:val="24"/>
        </w:rPr>
        <w:t xml:space="preserve">That is then what will be </w:t>
      </w:r>
      <w:r w:rsidR="007B6DC1">
        <w:rPr>
          <w:rFonts w:ascii="Times New Roman" w:hAnsi="Times New Roman" w:cs="Times New Roman"/>
          <w:sz w:val="24"/>
          <w:szCs w:val="24"/>
        </w:rPr>
        <w:t>accomplish</w:t>
      </w:r>
      <w:r w:rsidR="006B5BC6">
        <w:rPr>
          <w:rFonts w:ascii="Times New Roman" w:hAnsi="Times New Roman" w:cs="Times New Roman"/>
          <w:sz w:val="24"/>
          <w:szCs w:val="24"/>
        </w:rPr>
        <w:t>ed with this paper: to</w:t>
      </w:r>
      <w:r w:rsidR="007B6DC1">
        <w:rPr>
          <w:rFonts w:ascii="Times New Roman" w:hAnsi="Times New Roman" w:cs="Times New Roman"/>
          <w:sz w:val="24"/>
          <w:szCs w:val="24"/>
        </w:rPr>
        <w:t xml:space="preserve"> push the discussion of the role of religion beyond semantics into a definite discussion of how religion plays into terrorism. </w:t>
      </w:r>
      <w:r w:rsidR="0061349F">
        <w:rPr>
          <w:rFonts w:ascii="Times New Roman" w:hAnsi="Times New Roman" w:cs="Times New Roman"/>
          <w:sz w:val="24"/>
          <w:szCs w:val="24"/>
        </w:rPr>
        <w:t>Where this paper will focus its analysis is i</w:t>
      </w:r>
      <w:r w:rsidR="00AD6F0A">
        <w:rPr>
          <w:rFonts w:ascii="Times New Roman" w:hAnsi="Times New Roman" w:cs="Times New Roman"/>
          <w:sz w:val="24"/>
          <w:szCs w:val="24"/>
        </w:rPr>
        <w:t>n what has been labeled “Islamist</w:t>
      </w:r>
      <w:r w:rsidR="0061349F">
        <w:rPr>
          <w:rFonts w:ascii="Times New Roman" w:hAnsi="Times New Roman" w:cs="Times New Roman"/>
          <w:sz w:val="24"/>
          <w:szCs w:val="24"/>
        </w:rPr>
        <w:t xml:space="preserve">” terrorism. This is not to say that other religions do not serve as inspiration for other terrorist groups, </w:t>
      </w:r>
      <w:r w:rsidR="00AD6F0A">
        <w:rPr>
          <w:rFonts w:ascii="Times New Roman" w:hAnsi="Times New Roman" w:cs="Times New Roman"/>
          <w:sz w:val="24"/>
          <w:szCs w:val="24"/>
        </w:rPr>
        <w:t>but the phenomena of “Islamist</w:t>
      </w:r>
      <w:r w:rsidR="0061349F">
        <w:rPr>
          <w:rFonts w:ascii="Times New Roman" w:hAnsi="Times New Roman" w:cs="Times New Roman"/>
          <w:sz w:val="24"/>
          <w:szCs w:val="24"/>
        </w:rPr>
        <w:t xml:space="preserve">” terrorism has been </w:t>
      </w:r>
      <w:r w:rsidR="00903303">
        <w:rPr>
          <w:rFonts w:ascii="Times New Roman" w:hAnsi="Times New Roman" w:cs="Times New Roman"/>
          <w:sz w:val="24"/>
          <w:szCs w:val="24"/>
        </w:rPr>
        <w:t>an important topic of debate</w:t>
      </w:r>
      <w:r w:rsidR="0061349F">
        <w:rPr>
          <w:rFonts w:ascii="Times New Roman" w:hAnsi="Times New Roman" w:cs="Times New Roman"/>
          <w:sz w:val="24"/>
          <w:szCs w:val="24"/>
        </w:rPr>
        <w:t xml:space="preserve"> since the events of September 11, 2001. </w:t>
      </w:r>
      <w:r w:rsidR="00147C86">
        <w:rPr>
          <w:rFonts w:ascii="Times New Roman" w:hAnsi="Times New Roman" w:cs="Times New Roman"/>
          <w:sz w:val="24"/>
          <w:szCs w:val="24"/>
        </w:rPr>
        <w:t xml:space="preserve">A deeper look must be taken at these groups’ motivations, and religion cannot be discounted as one without further empirical investigation. </w:t>
      </w:r>
    </w:p>
    <w:p w:rsidR="004F545C" w:rsidRPr="004F545C" w:rsidRDefault="004F545C" w:rsidP="003D195C">
      <w:pPr>
        <w:spacing w:line="480" w:lineRule="auto"/>
        <w:rPr>
          <w:rFonts w:ascii="Times New Roman" w:hAnsi="Times New Roman" w:cs="Times New Roman"/>
          <w:sz w:val="24"/>
          <w:szCs w:val="24"/>
        </w:rPr>
      </w:pPr>
      <w:r>
        <w:rPr>
          <w:rFonts w:ascii="Times New Roman" w:hAnsi="Times New Roman" w:cs="Times New Roman"/>
          <w:sz w:val="24"/>
          <w:szCs w:val="24"/>
        </w:rPr>
        <w:tab/>
      </w:r>
      <w:r w:rsidR="00212B93">
        <w:rPr>
          <w:rFonts w:ascii="Times New Roman" w:hAnsi="Times New Roman" w:cs="Times New Roman"/>
          <w:sz w:val="24"/>
          <w:szCs w:val="24"/>
        </w:rPr>
        <w:t xml:space="preserve">The aim of this paper then, is to attempt an empirical investigation to understand what role religion plays in </w:t>
      </w:r>
      <w:proofErr w:type="gramStart"/>
      <w:r w:rsidR="00212B93">
        <w:rPr>
          <w:rFonts w:ascii="Times New Roman" w:hAnsi="Times New Roman" w:cs="Times New Roman"/>
          <w:sz w:val="24"/>
          <w:szCs w:val="24"/>
        </w:rPr>
        <w:t>the  motivations</w:t>
      </w:r>
      <w:proofErr w:type="gramEnd"/>
      <w:r w:rsidR="00212B93">
        <w:rPr>
          <w:rFonts w:ascii="Times New Roman" w:hAnsi="Times New Roman" w:cs="Times New Roman"/>
          <w:sz w:val="24"/>
          <w:szCs w:val="24"/>
        </w:rPr>
        <w:t xml:space="preserve"> of Islamist groups. </w:t>
      </w:r>
      <w:r>
        <w:rPr>
          <w:rFonts w:ascii="Times New Roman" w:hAnsi="Times New Roman" w:cs="Times New Roman"/>
          <w:sz w:val="24"/>
          <w:szCs w:val="24"/>
        </w:rPr>
        <w:t xml:space="preserve">I use the cases of </w:t>
      </w:r>
      <w:r w:rsidR="00732D9F">
        <w:rPr>
          <w:rFonts w:ascii="Times New Roman" w:hAnsi="Times New Roman" w:cs="Times New Roman"/>
          <w:sz w:val="24"/>
          <w:szCs w:val="24"/>
        </w:rPr>
        <w:t>three</w:t>
      </w:r>
      <w:r w:rsidR="00EB7BCE">
        <w:rPr>
          <w:rFonts w:ascii="Times New Roman" w:hAnsi="Times New Roman" w:cs="Times New Roman"/>
          <w:sz w:val="24"/>
          <w:szCs w:val="24"/>
        </w:rPr>
        <w:t xml:space="preserve"> </w:t>
      </w:r>
      <w:r>
        <w:rPr>
          <w:rFonts w:ascii="Times New Roman" w:hAnsi="Times New Roman" w:cs="Times New Roman"/>
          <w:sz w:val="24"/>
          <w:szCs w:val="24"/>
        </w:rPr>
        <w:t>of the most well known terrorist organizations as defined b</w:t>
      </w:r>
      <w:r w:rsidR="00712629">
        <w:rPr>
          <w:rFonts w:ascii="Times New Roman" w:hAnsi="Times New Roman" w:cs="Times New Roman"/>
          <w:sz w:val="24"/>
          <w:szCs w:val="24"/>
        </w:rPr>
        <w:t xml:space="preserve">y the U.S. Department of State: </w:t>
      </w:r>
      <w:r>
        <w:rPr>
          <w:rFonts w:ascii="Times New Roman" w:hAnsi="Times New Roman" w:cs="Times New Roman"/>
          <w:sz w:val="24"/>
          <w:szCs w:val="24"/>
        </w:rPr>
        <w:t>Al Qaeda, Hamas</w:t>
      </w:r>
      <w:r w:rsidR="00732D9F">
        <w:rPr>
          <w:rFonts w:ascii="Times New Roman" w:hAnsi="Times New Roman" w:cs="Times New Roman"/>
          <w:sz w:val="24"/>
          <w:szCs w:val="24"/>
        </w:rPr>
        <w:t xml:space="preserve">, and </w:t>
      </w:r>
      <w:r w:rsidR="00732D9F">
        <w:rPr>
          <w:rFonts w:ascii="Times New Roman" w:hAnsi="Times New Roman" w:cs="Times New Roman"/>
          <w:sz w:val="24"/>
          <w:szCs w:val="24"/>
        </w:rPr>
        <w:lastRenderedPageBreak/>
        <w:t>Hezbollah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Silberman’s</w:t>
      </w:r>
      <w:proofErr w:type="spellEnd"/>
      <w:r>
        <w:rPr>
          <w:rFonts w:ascii="Times New Roman" w:hAnsi="Times New Roman" w:cs="Times New Roman"/>
          <w:sz w:val="24"/>
          <w:szCs w:val="24"/>
        </w:rPr>
        <w:t xml:space="preserve"> </w:t>
      </w:r>
      <w:r w:rsidR="00401633">
        <w:rPr>
          <w:rFonts w:ascii="Times New Roman" w:hAnsi="Times New Roman" w:cs="Times New Roman"/>
          <w:sz w:val="24"/>
          <w:szCs w:val="24"/>
        </w:rPr>
        <w:t>“</w:t>
      </w:r>
      <w:r>
        <w:rPr>
          <w:rFonts w:ascii="Times New Roman" w:hAnsi="Times New Roman" w:cs="Times New Roman"/>
          <w:sz w:val="24"/>
          <w:szCs w:val="24"/>
        </w:rPr>
        <w:t>Meanings System Approach,</w:t>
      </w:r>
      <w:r w:rsidR="00401633">
        <w:rPr>
          <w:rFonts w:ascii="Times New Roman" w:hAnsi="Times New Roman" w:cs="Times New Roman"/>
          <w:sz w:val="24"/>
          <w:szCs w:val="24"/>
        </w:rPr>
        <w:t>”</w:t>
      </w:r>
      <w:r>
        <w:rPr>
          <w:rFonts w:ascii="Times New Roman" w:hAnsi="Times New Roman" w:cs="Times New Roman"/>
          <w:sz w:val="24"/>
          <w:szCs w:val="24"/>
        </w:rPr>
        <w:t xml:space="preserve"> I will examine the published works of the organizations or some of their promin</w:t>
      </w:r>
      <w:r w:rsidR="00C4450D">
        <w:rPr>
          <w:rFonts w:ascii="Times New Roman" w:hAnsi="Times New Roman" w:cs="Times New Roman"/>
          <w:sz w:val="24"/>
          <w:szCs w:val="24"/>
        </w:rPr>
        <w:t xml:space="preserve">ent figures for three variables: the </w:t>
      </w:r>
      <w:r w:rsidR="00761355">
        <w:rPr>
          <w:rFonts w:ascii="Times New Roman" w:hAnsi="Times New Roman" w:cs="Times New Roman"/>
          <w:sz w:val="24"/>
          <w:szCs w:val="24"/>
        </w:rPr>
        <w:t>address/</w:t>
      </w:r>
      <w:r>
        <w:rPr>
          <w:rFonts w:ascii="Times New Roman" w:hAnsi="Times New Roman" w:cs="Times New Roman"/>
          <w:sz w:val="24"/>
          <w:szCs w:val="24"/>
        </w:rPr>
        <w:t xml:space="preserve">appeal to the </w:t>
      </w:r>
      <w:r>
        <w:rPr>
          <w:rFonts w:ascii="Times New Roman" w:hAnsi="Times New Roman" w:cs="Times New Roman"/>
          <w:i/>
          <w:sz w:val="24"/>
          <w:szCs w:val="24"/>
        </w:rPr>
        <w:t xml:space="preserve">umma, </w:t>
      </w:r>
      <w:r>
        <w:rPr>
          <w:rFonts w:ascii="Times New Roman" w:hAnsi="Times New Roman" w:cs="Times New Roman"/>
          <w:sz w:val="24"/>
          <w:szCs w:val="24"/>
        </w:rPr>
        <w:t xml:space="preserve">calls to install </w:t>
      </w:r>
      <w:r>
        <w:rPr>
          <w:rFonts w:ascii="Times New Roman" w:hAnsi="Times New Roman" w:cs="Times New Roman"/>
          <w:i/>
          <w:sz w:val="24"/>
          <w:szCs w:val="24"/>
        </w:rPr>
        <w:t>shari’a</w:t>
      </w:r>
      <w:r>
        <w:rPr>
          <w:rFonts w:ascii="Times New Roman" w:hAnsi="Times New Roman" w:cs="Times New Roman"/>
          <w:sz w:val="24"/>
          <w:szCs w:val="24"/>
        </w:rPr>
        <w:t xml:space="preserve">, and an examination of how they use scripture </w:t>
      </w:r>
      <w:r w:rsidR="00C4450D">
        <w:rPr>
          <w:rFonts w:ascii="Times New Roman" w:hAnsi="Times New Roman" w:cs="Times New Roman"/>
          <w:sz w:val="24"/>
          <w:szCs w:val="24"/>
        </w:rPr>
        <w:t>to justify violence</w:t>
      </w:r>
      <w:r>
        <w:rPr>
          <w:rFonts w:ascii="Times New Roman" w:hAnsi="Times New Roman" w:cs="Times New Roman"/>
          <w:sz w:val="24"/>
          <w:szCs w:val="24"/>
        </w:rPr>
        <w:t>.</w:t>
      </w:r>
      <w:r w:rsidR="00A02473">
        <w:rPr>
          <w:rFonts w:ascii="Times New Roman" w:hAnsi="Times New Roman" w:cs="Times New Roman"/>
          <w:sz w:val="24"/>
          <w:szCs w:val="24"/>
        </w:rPr>
        <w:t xml:space="preserve"> </w:t>
      </w:r>
      <w:r>
        <w:rPr>
          <w:rFonts w:ascii="Times New Roman" w:hAnsi="Times New Roman" w:cs="Times New Roman"/>
          <w:sz w:val="24"/>
          <w:szCs w:val="24"/>
        </w:rPr>
        <w:t xml:space="preserve">By doing this, I hope to illuminate some of the ways in which religion can play a role in terrorism. </w:t>
      </w:r>
    </w:p>
    <w:p w:rsidR="00C91A88" w:rsidRDefault="00C91A88" w:rsidP="003D195C">
      <w:pPr>
        <w:spacing w:line="480" w:lineRule="auto"/>
        <w:rPr>
          <w:rFonts w:ascii="Times New Roman" w:hAnsi="Times New Roman" w:cs="Times New Roman"/>
          <w:sz w:val="24"/>
          <w:szCs w:val="24"/>
        </w:rPr>
      </w:pPr>
      <w:r>
        <w:rPr>
          <w:rFonts w:ascii="Times New Roman" w:hAnsi="Times New Roman" w:cs="Times New Roman"/>
          <w:sz w:val="24"/>
          <w:szCs w:val="24"/>
        </w:rPr>
        <w:tab/>
      </w:r>
      <w:r w:rsidR="006D3501">
        <w:rPr>
          <w:rFonts w:ascii="Times New Roman" w:hAnsi="Times New Roman" w:cs="Times New Roman"/>
          <w:sz w:val="24"/>
          <w:szCs w:val="24"/>
        </w:rPr>
        <w:t xml:space="preserve">This paper does not seek to maintain that Islam is the only religion that plays any role in terrorism.  </w:t>
      </w:r>
      <w:r>
        <w:rPr>
          <w:rFonts w:ascii="Times New Roman" w:hAnsi="Times New Roman" w:cs="Times New Roman"/>
          <w:sz w:val="24"/>
          <w:szCs w:val="24"/>
        </w:rPr>
        <w:t>It is</w:t>
      </w:r>
      <w:r w:rsidR="00766636">
        <w:rPr>
          <w:rFonts w:ascii="Times New Roman" w:hAnsi="Times New Roman" w:cs="Times New Roman"/>
          <w:sz w:val="24"/>
          <w:szCs w:val="24"/>
        </w:rPr>
        <w:t xml:space="preserve"> </w:t>
      </w:r>
      <w:r w:rsidR="006D3501">
        <w:rPr>
          <w:rFonts w:ascii="Times New Roman" w:hAnsi="Times New Roman" w:cs="Times New Roman"/>
          <w:sz w:val="24"/>
          <w:szCs w:val="24"/>
        </w:rPr>
        <w:t>instead meant</w:t>
      </w:r>
      <w:r>
        <w:rPr>
          <w:rFonts w:ascii="Times New Roman" w:hAnsi="Times New Roman" w:cs="Times New Roman"/>
          <w:sz w:val="24"/>
          <w:szCs w:val="24"/>
        </w:rPr>
        <w:t xml:space="preserve"> to serve as an exploration of the particular phenomena of </w:t>
      </w:r>
      <w:r w:rsidR="00C00803">
        <w:rPr>
          <w:rFonts w:ascii="Times New Roman" w:hAnsi="Times New Roman" w:cs="Times New Roman"/>
          <w:sz w:val="24"/>
          <w:szCs w:val="24"/>
        </w:rPr>
        <w:t>“</w:t>
      </w:r>
      <w:r>
        <w:rPr>
          <w:rFonts w:ascii="Times New Roman" w:hAnsi="Times New Roman" w:cs="Times New Roman"/>
          <w:sz w:val="24"/>
          <w:szCs w:val="24"/>
        </w:rPr>
        <w:t>Islamist terrorism.</w:t>
      </w:r>
      <w:r w:rsidR="00C00803">
        <w:rPr>
          <w:rFonts w:ascii="Times New Roman" w:hAnsi="Times New Roman" w:cs="Times New Roman"/>
          <w:sz w:val="24"/>
          <w:szCs w:val="24"/>
        </w:rPr>
        <w:t>”</w:t>
      </w:r>
      <w:r>
        <w:rPr>
          <w:rFonts w:ascii="Times New Roman" w:hAnsi="Times New Roman" w:cs="Times New Roman"/>
          <w:sz w:val="24"/>
          <w:szCs w:val="24"/>
        </w:rPr>
        <w:t xml:space="preserve"> </w:t>
      </w:r>
      <w:r w:rsidR="00766636">
        <w:rPr>
          <w:rFonts w:ascii="Times New Roman" w:hAnsi="Times New Roman" w:cs="Times New Roman"/>
          <w:sz w:val="24"/>
          <w:szCs w:val="24"/>
        </w:rPr>
        <w:t xml:space="preserve">This specific phenomenon has been, and will continue to be a source of scholarly focus in the future. </w:t>
      </w:r>
      <w:r>
        <w:rPr>
          <w:rFonts w:ascii="Times New Roman" w:hAnsi="Times New Roman" w:cs="Times New Roman"/>
          <w:sz w:val="24"/>
          <w:szCs w:val="24"/>
        </w:rPr>
        <w:t xml:space="preserve">In the following literature review, key terms will first be defined, </w:t>
      </w:r>
      <w:r w:rsidR="00AD6F0A">
        <w:rPr>
          <w:rFonts w:ascii="Times New Roman" w:hAnsi="Times New Roman" w:cs="Times New Roman"/>
          <w:sz w:val="24"/>
          <w:szCs w:val="24"/>
        </w:rPr>
        <w:t>and then</w:t>
      </w:r>
      <w:r>
        <w:rPr>
          <w:rFonts w:ascii="Times New Roman" w:hAnsi="Times New Roman" w:cs="Times New Roman"/>
          <w:sz w:val="24"/>
          <w:szCs w:val="24"/>
        </w:rPr>
        <w:t xml:space="preserve"> the debate over the role of religion in terrorism will be highlighted. Following this will be the methods that will be used to conduct this study. </w:t>
      </w:r>
    </w:p>
    <w:p w:rsidR="00C91A88" w:rsidRDefault="00C91A88" w:rsidP="003D195C">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Literature Review</w:t>
      </w:r>
    </w:p>
    <w:p w:rsidR="00C36546" w:rsidRDefault="00C766AE" w:rsidP="003D195C">
      <w:pPr>
        <w:spacing w:line="480" w:lineRule="auto"/>
        <w:rPr>
          <w:rFonts w:ascii="Times New Roman" w:hAnsi="Times New Roman" w:cs="Times New Roman"/>
          <w:bCs/>
          <w:sz w:val="24"/>
          <w:szCs w:val="24"/>
        </w:rPr>
      </w:pPr>
      <w:r>
        <w:rPr>
          <w:rFonts w:ascii="Times New Roman" w:hAnsi="Times New Roman" w:cs="Times New Roman"/>
          <w:sz w:val="24"/>
          <w:szCs w:val="24"/>
        </w:rPr>
        <w:tab/>
        <w:t xml:space="preserve">One of the first things that must be done is to define just what is meant by the term </w:t>
      </w:r>
      <w:r w:rsidR="008F03FF">
        <w:rPr>
          <w:rFonts w:ascii="Times New Roman" w:hAnsi="Times New Roman" w:cs="Times New Roman"/>
          <w:sz w:val="24"/>
          <w:szCs w:val="24"/>
        </w:rPr>
        <w:t>“terrorism.” Crenshaw notes the</w:t>
      </w:r>
      <w:r>
        <w:rPr>
          <w:rFonts w:ascii="Times New Roman" w:hAnsi="Times New Roman" w:cs="Times New Roman"/>
          <w:sz w:val="24"/>
          <w:szCs w:val="24"/>
        </w:rPr>
        <w:t xml:space="preserve"> variety of meanings that terrorism can encapsulate, and gives a brief overview of the ways in which the term has changed over time.</w:t>
      </w:r>
      <w:r>
        <w:rPr>
          <w:rStyle w:val="FootnoteReference"/>
          <w:rFonts w:ascii="Times New Roman" w:hAnsi="Times New Roman" w:cs="Times New Roman"/>
          <w:sz w:val="24"/>
          <w:szCs w:val="24"/>
        </w:rPr>
        <w:footnoteReference w:id="3"/>
      </w:r>
      <w:r w:rsidR="00571058">
        <w:rPr>
          <w:rFonts w:ascii="Times New Roman" w:hAnsi="Times New Roman" w:cs="Times New Roman"/>
          <w:sz w:val="24"/>
          <w:szCs w:val="24"/>
        </w:rPr>
        <w:t xml:space="preserve"> For the purposes of this paper, the definition that shall be used is: “terrorism </w:t>
      </w:r>
      <w:r w:rsidR="00571058" w:rsidRPr="00571058">
        <w:rPr>
          <w:rFonts w:ascii="Times New Roman" w:hAnsi="Times New Roman" w:cs="Times New Roman"/>
          <w:bCs/>
          <w:sz w:val="24"/>
          <w:szCs w:val="24"/>
        </w:rPr>
        <w:t>is deliberate and systematic violence performed by small numbers of people</w:t>
      </w:r>
      <w:r w:rsidR="00571058">
        <w:rPr>
          <w:rFonts w:ascii="Times New Roman" w:hAnsi="Times New Roman" w:cs="Times New Roman"/>
          <w:bCs/>
          <w:sz w:val="24"/>
          <w:szCs w:val="24"/>
        </w:rPr>
        <w:t>.”</w:t>
      </w:r>
      <w:r w:rsidR="00571058">
        <w:rPr>
          <w:rStyle w:val="FootnoteReference"/>
          <w:rFonts w:ascii="Times New Roman" w:hAnsi="Times New Roman" w:cs="Times New Roman"/>
          <w:bCs/>
          <w:sz w:val="24"/>
          <w:szCs w:val="24"/>
        </w:rPr>
        <w:footnoteReference w:id="4"/>
      </w:r>
      <w:r w:rsidR="0018712B">
        <w:rPr>
          <w:rFonts w:ascii="Times New Roman" w:hAnsi="Times New Roman" w:cs="Times New Roman"/>
          <w:bCs/>
          <w:sz w:val="24"/>
          <w:szCs w:val="24"/>
        </w:rPr>
        <w:t xml:space="preserve"> </w:t>
      </w:r>
    </w:p>
    <w:p w:rsidR="00CE2AD1" w:rsidRDefault="0018712B" w:rsidP="00C3654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This pa</w:t>
      </w:r>
      <w:r w:rsidR="00CE2AD1">
        <w:rPr>
          <w:rFonts w:ascii="Times New Roman" w:hAnsi="Times New Roman" w:cs="Times New Roman"/>
          <w:bCs/>
          <w:sz w:val="24"/>
          <w:szCs w:val="24"/>
        </w:rPr>
        <w:t xml:space="preserve">per also seeks to deal mainly with Islamist (and, thusly, Islamism) terrorism, so it is necessary to define what “Islamism” is.  As with any other “-ism”, there are a number of </w:t>
      </w:r>
      <w:r w:rsidR="00CE2AD1">
        <w:rPr>
          <w:rFonts w:ascii="Times New Roman" w:hAnsi="Times New Roman" w:cs="Times New Roman"/>
          <w:bCs/>
          <w:sz w:val="24"/>
          <w:szCs w:val="24"/>
        </w:rPr>
        <w:lastRenderedPageBreak/>
        <w:t xml:space="preserve">different definitions of “Islamism.” </w:t>
      </w:r>
      <w:r w:rsidR="005D3DB1">
        <w:rPr>
          <w:rFonts w:ascii="Times New Roman" w:hAnsi="Times New Roman" w:cs="Times New Roman"/>
          <w:bCs/>
          <w:sz w:val="24"/>
          <w:szCs w:val="24"/>
        </w:rPr>
        <w:t xml:space="preserve">Among these definitions are the idea that Islam is a system that controls all aspects of life, and that </w:t>
      </w:r>
      <w:r w:rsidR="005D3DB1">
        <w:rPr>
          <w:rFonts w:ascii="Times New Roman" w:hAnsi="Times New Roman" w:cs="Times New Roman"/>
          <w:bCs/>
          <w:i/>
          <w:sz w:val="24"/>
          <w:szCs w:val="24"/>
        </w:rPr>
        <w:t>shari’a</w:t>
      </w:r>
      <w:r w:rsidR="005D3DB1">
        <w:rPr>
          <w:rFonts w:ascii="Times New Roman" w:hAnsi="Times New Roman" w:cs="Times New Roman"/>
          <w:bCs/>
          <w:sz w:val="24"/>
          <w:szCs w:val="24"/>
        </w:rPr>
        <w:t xml:space="preserve"> (traditional Islamic law) covers not only life but also all other areas of human life, from government to ethics.</w:t>
      </w:r>
      <w:r w:rsidR="005D3DB1">
        <w:rPr>
          <w:rStyle w:val="FootnoteReference"/>
          <w:rFonts w:ascii="Times New Roman" w:hAnsi="Times New Roman" w:cs="Times New Roman"/>
          <w:bCs/>
          <w:sz w:val="24"/>
          <w:szCs w:val="24"/>
        </w:rPr>
        <w:footnoteReference w:id="5"/>
      </w:r>
      <w:r w:rsidR="00522A7C">
        <w:rPr>
          <w:rFonts w:ascii="Times New Roman" w:hAnsi="Times New Roman" w:cs="Times New Roman"/>
          <w:bCs/>
          <w:sz w:val="24"/>
          <w:szCs w:val="24"/>
        </w:rPr>
        <w:t xml:space="preserve"> </w:t>
      </w:r>
      <w:proofErr w:type="spellStart"/>
      <w:r w:rsidR="00522A7C">
        <w:rPr>
          <w:rFonts w:ascii="Times New Roman" w:hAnsi="Times New Roman" w:cs="Times New Roman"/>
          <w:bCs/>
          <w:sz w:val="24"/>
          <w:szCs w:val="24"/>
        </w:rPr>
        <w:t>Liebl</w:t>
      </w:r>
      <w:proofErr w:type="spellEnd"/>
      <w:r w:rsidR="00522A7C">
        <w:rPr>
          <w:rFonts w:ascii="Times New Roman" w:hAnsi="Times New Roman" w:cs="Times New Roman"/>
          <w:bCs/>
          <w:sz w:val="24"/>
          <w:szCs w:val="24"/>
        </w:rPr>
        <w:t xml:space="preserve"> simply defines an Islamist as a “fundamentalist.”</w:t>
      </w:r>
      <w:r w:rsidR="00522A7C">
        <w:rPr>
          <w:rStyle w:val="FootnoteReference"/>
          <w:rFonts w:ascii="Times New Roman" w:hAnsi="Times New Roman" w:cs="Times New Roman"/>
          <w:bCs/>
          <w:sz w:val="24"/>
          <w:szCs w:val="24"/>
        </w:rPr>
        <w:footnoteReference w:id="6"/>
      </w:r>
      <w:r w:rsidR="00C36546">
        <w:rPr>
          <w:rFonts w:ascii="Times New Roman" w:hAnsi="Times New Roman" w:cs="Times New Roman"/>
          <w:bCs/>
          <w:sz w:val="24"/>
          <w:szCs w:val="24"/>
        </w:rPr>
        <w:t xml:space="preserve"> </w:t>
      </w:r>
      <w:proofErr w:type="spellStart"/>
      <w:r w:rsidR="00C36546">
        <w:rPr>
          <w:rFonts w:ascii="Times New Roman" w:hAnsi="Times New Roman" w:cs="Times New Roman"/>
          <w:bCs/>
          <w:sz w:val="24"/>
          <w:szCs w:val="24"/>
        </w:rPr>
        <w:t>Ayoob</w:t>
      </w:r>
      <w:proofErr w:type="spellEnd"/>
      <w:r w:rsidR="00C36546">
        <w:rPr>
          <w:rFonts w:ascii="Times New Roman" w:hAnsi="Times New Roman" w:cs="Times New Roman"/>
          <w:bCs/>
          <w:sz w:val="24"/>
          <w:szCs w:val="24"/>
        </w:rPr>
        <w:t xml:space="preserve"> offers a more nuanced definition when he says Islamism is “a form of </w:t>
      </w:r>
      <w:proofErr w:type="spellStart"/>
      <w:r w:rsidR="00C36546">
        <w:rPr>
          <w:rFonts w:ascii="Times New Roman" w:hAnsi="Times New Roman" w:cs="Times New Roman"/>
          <w:bCs/>
          <w:sz w:val="24"/>
          <w:szCs w:val="24"/>
        </w:rPr>
        <w:t>instrumentalization</w:t>
      </w:r>
      <w:proofErr w:type="spellEnd"/>
      <w:r w:rsidR="00C36546">
        <w:rPr>
          <w:rFonts w:ascii="Times New Roman" w:hAnsi="Times New Roman" w:cs="Times New Roman"/>
          <w:bCs/>
          <w:sz w:val="24"/>
          <w:szCs w:val="24"/>
        </w:rPr>
        <w:t xml:space="preserve"> of Islam by individuals, groups, and organizations that pursue political objectives.”</w:t>
      </w:r>
      <w:r w:rsidR="00C36546">
        <w:rPr>
          <w:rStyle w:val="FootnoteReference"/>
          <w:rFonts w:ascii="Times New Roman" w:hAnsi="Times New Roman" w:cs="Times New Roman"/>
          <w:bCs/>
          <w:sz w:val="24"/>
          <w:szCs w:val="24"/>
        </w:rPr>
        <w:footnoteReference w:id="7"/>
      </w:r>
      <w:r w:rsidR="00C36546">
        <w:rPr>
          <w:rFonts w:ascii="Times New Roman" w:hAnsi="Times New Roman" w:cs="Times New Roman"/>
          <w:bCs/>
          <w:sz w:val="24"/>
          <w:szCs w:val="24"/>
        </w:rPr>
        <w:t xml:space="preserve"> </w:t>
      </w:r>
      <w:proofErr w:type="spellStart"/>
      <w:r w:rsidR="00C36546">
        <w:rPr>
          <w:rFonts w:ascii="Times New Roman" w:hAnsi="Times New Roman" w:cs="Times New Roman"/>
          <w:bCs/>
          <w:sz w:val="24"/>
          <w:szCs w:val="24"/>
        </w:rPr>
        <w:t>Ayoob</w:t>
      </w:r>
      <w:proofErr w:type="spellEnd"/>
      <w:r w:rsidR="00C36546">
        <w:rPr>
          <w:rFonts w:ascii="Times New Roman" w:hAnsi="Times New Roman" w:cs="Times New Roman"/>
          <w:bCs/>
          <w:sz w:val="24"/>
          <w:szCs w:val="24"/>
        </w:rPr>
        <w:t xml:space="preserve"> furthers states that Islamists seek to answer societal problems with ideas from “Islamic tradition.”</w:t>
      </w:r>
      <w:r w:rsidR="00C36546">
        <w:rPr>
          <w:rStyle w:val="FootnoteReference"/>
          <w:rFonts w:ascii="Times New Roman" w:hAnsi="Times New Roman" w:cs="Times New Roman"/>
          <w:bCs/>
          <w:sz w:val="24"/>
          <w:szCs w:val="24"/>
        </w:rPr>
        <w:footnoteReference w:id="8"/>
      </w:r>
      <w:r w:rsidR="00C70EBD">
        <w:rPr>
          <w:rFonts w:ascii="Times New Roman" w:hAnsi="Times New Roman" w:cs="Times New Roman"/>
          <w:bCs/>
          <w:sz w:val="24"/>
          <w:szCs w:val="24"/>
        </w:rPr>
        <w:t xml:space="preserve"> </w:t>
      </w:r>
      <w:proofErr w:type="spellStart"/>
      <w:r w:rsidR="00C70EBD">
        <w:rPr>
          <w:rFonts w:ascii="Times New Roman" w:hAnsi="Times New Roman" w:cs="Times New Roman"/>
          <w:bCs/>
          <w:sz w:val="24"/>
          <w:szCs w:val="24"/>
        </w:rPr>
        <w:t>Ayoob’s</w:t>
      </w:r>
      <w:proofErr w:type="spellEnd"/>
      <w:r w:rsidR="00C70EBD">
        <w:rPr>
          <w:rFonts w:ascii="Times New Roman" w:hAnsi="Times New Roman" w:cs="Times New Roman"/>
          <w:bCs/>
          <w:sz w:val="24"/>
          <w:szCs w:val="24"/>
        </w:rPr>
        <w:t xml:space="preserve"> definition is the one that shall be used in defining Islamism and Islamist</w:t>
      </w:r>
      <w:r w:rsidR="00E7765D">
        <w:rPr>
          <w:rFonts w:ascii="Times New Roman" w:hAnsi="Times New Roman" w:cs="Times New Roman"/>
          <w:bCs/>
          <w:sz w:val="24"/>
          <w:szCs w:val="24"/>
        </w:rPr>
        <w:t xml:space="preserve"> for the purposes of describing this ideology. </w:t>
      </w:r>
    </w:p>
    <w:p w:rsidR="009C7302" w:rsidRDefault="00D476DD" w:rsidP="00C3654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Now that the terms for the study have been defined, we can continue on to the main debate about the role of religion in </w:t>
      </w:r>
      <w:r w:rsidR="001F4150">
        <w:rPr>
          <w:rFonts w:ascii="Times New Roman" w:hAnsi="Times New Roman" w:cs="Times New Roman"/>
          <w:bCs/>
          <w:sz w:val="24"/>
          <w:szCs w:val="24"/>
        </w:rPr>
        <w:t xml:space="preserve">Islamist </w:t>
      </w:r>
      <w:r>
        <w:rPr>
          <w:rFonts w:ascii="Times New Roman" w:hAnsi="Times New Roman" w:cs="Times New Roman"/>
          <w:bCs/>
          <w:sz w:val="24"/>
          <w:szCs w:val="24"/>
        </w:rPr>
        <w:t>terrorism</w:t>
      </w:r>
      <w:r w:rsidR="001F4150">
        <w:rPr>
          <w:rFonts w:ascii="Times New Roman" w:hAnsi="Times New Roman" w:cs="Times New Roman"/>
          <w:bCs/>
          <w:sz w:val="24"/>
          <w:szCs w:val="24"/>
        </w:rPr>
        <w:t>. In the literature, there seem</w:t>
      </w:r>
      <w:r>
        <w:rPr>
          <w:rFonts w:ascii="Times New Roman" w:hAnsi="Times New Roman" w:cs="Times New Roman"/>
          <w:bCs/>
          <w:sz w:val="24"/>
          <w:szCs w:val="24"/>
        </w:rPr>
        <w:t xml:space="preserve"> to be two broad categories into which the </w:t>
      </w:r>
      <w:r w:rsidR="001F4150">
        <w:rPr>
          <w:rFonts w:ascii="Times New Roman" w:hAnsi="Times New Roman" w:cs="Times New Roman"/>
          <w:bCs/>
          <w:sz w:val="24"/>
          <w:szCs w:val="24"/>
        </w:rPr>
        <w:t xml:space="preserve">authors fall. On one side, the authors fall on the side of religion not being the cause of Islamist terrorism, and instead the causes for violence are due to politics or societal problems (extreme poverty, hunger, etc.). On the other side, the authors find that religion is one of the main driving forces of terror. </w:t>
      </w:r>
    </w:p>
    <w:p w:rsidR="003E2AE6" w:rsidRDefault="00B43706" w:rsidP="00C3654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Jackson reveals that he has many issues with ways in which the current literature speaks to the topic of “Islamic terrorism.”</w:t>
      </w:r>
      <w:r>
        <w:rPr>
          <w:rStyle w:val="FootnoteReference"/>
          <w:rFonts w:ascii="Times New Roman" w:hAnsi="Times New Roman" w:cs="Times New Roman"/>
          <w:bCs/>
          <w:sz w:val="24"/>
          <w:szCs w:val="24"/>
        </w:rPr>
        <w:footnoteReference w:id="9"/>
      </w:r>
      <w:r w:rsidR="000E6789">
        <w:rPr>
          <w:rFonts w:ascii="Times New Roman" w:hAnsi="Times New Roman" w:cs="Times New Roman"/>
          <w:bCs/>
          <w:sz w:val="24"/>
          <w:szCs w:val="24"/>
        </w:rPr>
        <w:t xml:space="preserve"> </w:t>
      </w:r>
      <w:r w:rsidR="003C2D6C">
        <w:rPr>
          <w:rFonts w:ascii="Times New Roman" w:hAnsi="Times New Roman" w:cs="Times New Roman"/>
          <w:bCs/>
          <w:sz w:val="24"/>
          <w:szCs w:val="24"/>
        </w:rPr>
        <w:t xml:space="preserve">According to Jackson, the current body of literature exhibits </w:t>
      </w:r>
      <w:r w:rsidR="00D43867">
        <w:rPr>
          <w:rFonts w:ascii="Times New Roman" w:hAnsi="Times New Roman" w:cs="Times New Roman"/>
          <w:bCs/>
          <w:sz w:val="24"/>
          <w:szCs w:val="24"/>
        </w:rPr>
        <w:t>a</w:t>
      </w:r>
      <w:r w:rsidR="003C2D6C">
        <w:rPr>
          <w:rFonts w:ascii="Times New Roman" w:hAnsi="Times New Roman" w:cs="Times New Roman"/>
          <w:bCs/>
          <w:sz w:val="24"/>
          <w:szCs w:val="24"/>
        </w:rPr>
        <w:t xml:space="preserve"> tendency to</w:t>
      </w:r>
      <w:r w:rsidR="00260A0A">
        <w:rPr>
          <w:rFonts w:ascii="Times New Roman" w:hAnsi="Times New Roman" w:cs="Times New Roman"/>
          <w:bCs/>
          <w:sz w:val="24"/>
          <w:szCs w:val="24"/>
        </w:rPr>
        <w:t xml:space="preserve"> draw attention to</w:t>
      </w:r>
      <w:r w:rsidR="003C2D6C">
        <w:rPr>
          <w:rFonts w:ascii="Times New Roman" w:hAnsi="Times New Roman" w:cs="Times New Roman"/>
          <w:bCs/>
          <w:sz w:val="24"/>
          <w:szCs w:val="24"/>
        </w:rPr>
        <w:t xml:space="preserve"> inaccurate cultural stereotypes, especially regarding Islamic extremism.</w:t>
      </w:r>
      <w:r w:rsidR="003C2D6C">
        <w:rPr>
          <w:rStyle w:val="FootnoteReference"/>
          <w:rFonts w:ascii="Times New Roman" w:hAnsi="Times New Roman" w:cs="Times New Roman"/>
          <w:bCs/>
          <w:sz w:val="24"/>
          <w:szCs w:val="24"/>
        </w:rPr>
        <w:footnoteReference w:id="10"/>
      </w:r>
      <w:r w:rsidR="004F526C">
        <w:rPr>
          <w:rFonts w:ascii="Times New Roman" w:hAnsi="Times New Roman" w:cs="Times New Roman"/>
          <w:bCs/>
          <w:sz w:val="24"/>
          <w:szCs w:val="24"/>
        </w:rPr>
        <w:t xml:space="preserve"> </w:t>
      </w:r>
      <w:proofErr w:type="spellStart"/>
      <w:r w:rsidR="004F526C">
        <w:rPr>
          <w:rFonts w:ascii="Times New Roman" w:hAnsi="Times New Roman" w:cs="Times New Roman"/>
          <w:bCs/>
          <w:sz w:val="24"/>
          <w:szCs w:val="24"/>
        </w:rPr>
        <w:t>Mamdani</w:t>
      </w:r>
      <w:proofErr w:type="spellEnd"/>
      <w:r w:rsidR="004F526C">
        <w:rPr>
          <w:rFonts w:ascii="Times New Roman" w:hAnsi="Times New Roman" w:cs="Times New Roman"/>
          <w:bCs/>
          <w:sz w:val="24"/>
          <w:szCs w:val="24"/>
        </w:rPr>
        <w:t xml:space="preserve"> states that it is not possible to read someone’s political outlook from their </w:t>
      </w:r>
      <w:r w:rsidR="004F526C">
        <w:rPr>
          <w:rFonts w:ascii="Times New Roman" w:hAnsi="Times New Roman" w:cs="Times New Roman"/>
          <w:bCs/>
          <w:sz w:val="24"/>
          <w:szCs w:val="24"/>
        </w:rPr>
        <w:lastRenderedPageBreak/>
        <w:t>culture or religion.</w:t>
      </w:r>
      <w:r w:rsidR="004F526C">
        <w:rPr>
          <w:rStyle w:val="FootnoteReference"/>
          <w:rFonts w:ascii="Times New Roman" w:hAnsi="Times New Roman" w:cs="Times New Roman"/>
          <w:bCs/>
          <w:sz w:val="24"/>
          <w:szCs w:val="24"/>
        </w:rPr>
        <w:footnoteReference w:id="11"/>
      </w:r>
      <w:r w:rsidR="00781F4E">
        <w:rPr>
          <w:rFonts w:ascii="Times New Roman" w:hAnsi="Times New Roman" w:cs="Times New Roman"/>
          <w:bCs/>
          <w:sz w:val="24"/>
          <w:szCs w:val="24"/>
        </w:rPr>
        <w:t xml:space="preserve"> According to </w:t>
      </w:r>
      <w:proofErr w:type="spellStart"/>
      <w:r w:rsidR="00781F4E">
        <w:rPr>
          <w:rFonts w:ascii="Times New Roman" w:hAnsi="Times New Roman" w:cs="Times New Roman"/>
          <w:bCs/>
          <w:sz w:val="24"/>
          <w:szCs w:val="24"/>
        </w:rPr>
        <w:t>Mamdani</w:t>
      </w:r>
      <w:proofErr w:type="spellEnd"/>
      <w:r w:rsidR="00781F4E">
        <w:rPr>
          <w:rFonts w:ascii="Times New Roman" w:hAnsi="Times New Roman" w:cs="Times New Roman"/>
          <w:bCs/>
          <w:sz w:val="24"/>
          <w:szCs w:val="24"/>
        </w:rPr>
        <w:t>, the only way to properly understand terrorism is by looking at broader historical and political perspectives.</w:t>
      </w:r>
      <w:r w:rsidR="00781F4E">
        <w:rPr>
          <w:rStyle w:val="FootnoteReference"/>
          <w:rFonts w:ascii="Times New Roman" w:hAnsi="Times New Roman" w:cs="Times New Roman"/>
          <w:bCs/>
          <w:sz w:val="24"/>
          <w:szCs w:val="24"/>
        </w:rPr>
        <w:footnoteReference w:id="12"/>
      </w:r>
      <w:r w:rsidR="0048378A">
        <w:rPr>
          <w:rFonts w:ascii="Times New Roman" w:hAnsi="Times New Roman" w:cs="Times New Roman"/>
          <w:bCs/>
          <w:sz w:val="24"/>
          <w:szCs w:val="24"/>
        </w:rPr>
        <w:t xml:space="preserve"> Ehrlich and Liu investigate the causes of terrorism from a mainly geo-political angle, regarding oil and history as terrorism’s more important factors.</w:t>
      </w:r>
      <w:r w:rsidR="0048378A">
        <w:rPr>
          <w:rStyle w:val="FootnoteReference"/>
          <w:rFonts w:ascii="Times New Roman" w:hAnsi="Times New Roman" w:cs="Times New Roman"/>
          <w:bCs/>
          <w:sz w:val="24"/>
          <w:szCs w:val="24"/>
        </w:rPr>
        <w:footnoteReference w:id="13"/>
      </w:r>
      <w:r w:rsidR="00364877">
        <w:rPr>
          <w:rFonts w:ascii="Times New Roman" w:hAnsi="Times New Roman" w:cs="Times New Roman"/>
          <w:bCs/>
          <w:sz w:val="24"/>
          <w:szCs w:val="24"/>
        </w:rPr>
        <w:t xml:space="preserve"> </w:t>
      </w:r>
      <w:r w:rsidR="001D1FC5">
        <w:rPr>
          <w:rFonts w:ascii="Times New Roman" w:hAnsi="Times New Roman" w:cs="Times New Roman"/>
          <w:bCs/>
          <w:sz w:val="24"/>
          <w:szCs w:val="24"/>
        </w:rPr>
        <w:t>Frisch writes that Islam plays more of a “mobilizing and recruiting” role in the Palestinian-Israeli conflict, but is not the source of ideological motivation.</w:t>
      </w:r>
      <w:r w:rsidR="001D1FC5">
        <w:rPr>
          <w:rStyle w:val="FootnoteReference"/>
          <w:rFonts w:ascii="Times New Roman" w:hAnsi="Times New Roman" w:cs="Times New Roman"/>
          <w:bCs/>
          <w:sz w:val="24"/>
          <w:szCs w:val="24"/>
        </w:rPr>
        <w:footnoteReference w:id="14"/>
      </w:r>
      <w:r w:rsidR="001A212B">
        <w:rPr>
          <w:rFonts w:ascii="Times New Roman" w:hAnsi="Times New Roman" w:cs="Times New Roman"/>
          <w:bCs/>
          <w:sz w:val="24"/>
          <w:szCs w:val="24"/>
        </w:rPr>
        <w:t xml:space="preserve"> </w:t>
      </w:r>
      <w:proofErr w:type="spellStart"/>
      <w:r w:rsidR="001A212B">
        <w:rPr>
          <w:rFonts w:ascii="Times New Roman" w:hAnsi="Times New Roman" w:cs="Times New Roman"/>
          <w:bCs/>
          <w:sz w:val="24"/>
          <w:szCs w:val="24"/>
        </w:rPr>
        <w:t>Mousseau</w:t>
      </w:r>
      <w:proofErr w:type="spellEnd"/>
      <w:r w:rsidR="001A212B">
        <w:rPr>
          <w:rFonts w:ascii="Times New Roman" w:hAnsi="Times New Roman" w:cs="Times New Roman"/>
          <w:bCs/>
          <w:sz w:val="24"/>
          <w:szCs w:val="24"/>
        </w:rPr>
        <w:t xml:space="preserve"> writes that Islam has been manipulated by terrorists to protect privileged statuses by endorsing a sort of “anti-market” ideology.</w:t>
      </w:r>
      <w:r w:rsidR="001A212B">
        <w:rPr>
          <w:rStyle w:val="FootnoteReference"/>
          <w:rFonts w:ascii="Times New Roman" w:hAnsi="Times New Roman" w:cs="Times New Roman"/>
          <w:bCs/>
          <w:sz w:val="24"/>
          <w:szCs w:val="24"/>
        </w:rPr>
        <w:footnoteReference w:id="15"/>
      </w:r>
      <w:r w:rsidR="005C1D0A">
        <w:rPr>
          <w:rFonts w:ascii="Times New Roman" w:hAnsi="Times New Roman" w:cs="Times New Roman"/>
          <w:bCs/>
          <w:sz w:val="24"/>
          <w:szCs w:val="24"/>
        </w:rPr>
        <w:t xml:space="preserve"> Shapiro and Fair note that in Pakistan, there is no evidence to connect personal religiosity and support for Islamic militancy.</w:t>
      </w:r>
      <w:r w:rsidR="005C1D0A">
        <w:rPr>
          <w:rStyle w:val="FootnoteReference"/>
          <w:rFonts w:ascii="Times New Roman" w:hAnsi="Times New Roman" w:cs="Times New Roman"/>
          <w:bCs/>
          <w:sz w:val="24"/>
          <w:szCs w:val="24"/>
        </w:rPr>
        <w:footnoteReference w:id="16"/>
      </w:r>
    </w:p>
    <w:p w:rsidR="00601E11" w:rsidRDefault="00A02473" w:rsidP="006C508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Others</w:t>
      </w:r>
      <w:r w:rsidR="00AB7FCB">
        <w:rPr>
          <w:rFonts w:ascii="Times New Roman" w:hAnsi="Times New Roman" w:cs="Times New Roman"/>
          <w:bCs/>
          <w:sz w:val="24"/>
          <w:szCs w:val="24"/>
        </w:rPr>
        <w:t xml:space="preserve"> believe that religion plays a significant role in motivation of Islamist terrorists. Crenshaw makes a psychological argument for her case, stating that group solidarity and ideological commitment are very important factors in terrorism</w:t>
      </w:r>
      <w:r w:rsidR="00884D9B">
        <w:rPr>
          <w:rFonts w:ascii="Times New Roman" w:hAnsi="Times New Roman" w:cs="Times New Roman"/>
          <w:bCs/>
          <w:sz w:val="24"/>
          <w:szCs w:val="24"/>
        </w:rPr>
        <w:t>.</w:t>
      </w:r>
      <w:r w:rsidR="00AB7FCB">
        <w:rPr>
          <w:rStyle w:val="FootnoteReference"/>
          <w:rFonts w:ascii="Times New Roman" w:hAnsi="Times New Roman" w:cs="Times New Roman"/>
          <w:bCs/>
          <w:sz w:val="24"/>
          <w:szCs w:val="24"/>
        </w:rPr>
        <w:footnoteReference w:id="17"/>
      </w:r>
      <w:r w:rsidR="00884D9B">
        <w:rPr>
          <w:rFonts w:ascii="Times New Roman" w:hAnsi="Times New Roman" w:cs="Times New Roman"/>
          <w:bCs/>
          <w:sz w:val="24"/>
          <w:szCs w:val="24"/>
        </w:rPr>
        <w:t xml:space="preserve"> </w:t>
      </w:r>
      <w:r>
        <w:rPr>
          <w:rFonts w:ascii="Times New Roman" w:hAnsi="Times New Roman" w:cs="Times New Roman"/>
          <w:bCs/>
          <w:sz w:val="24"/>
          <w:szCs w:val="24"/>
        </w:rPr>
        <w:t>She</w:t>
      </w:r>
      <w:r w:rsidR="00884D9B">
        <w:rPr>
          <w:rFonts w:ascii="Times New Roman" w:hAnsi="Times New Roman" w:cs="Times New Roman"/>
          <w:bCs/>
          <w:sz w:val="24"/>
          <w:szCs w:val="24"/>
        </w:rPr>
        <w:t xml:space="preserve"> also notes </w:t>
      </w:r>
      <w:r w:rsidR="00E940A0">
        <w:rPr>
          <w:rFonts w:ascii="Times New Roman" w:hAnsi="Times New Roman" w:cs="Times New Roman"/>
          <w:bCs/>
          <w:sz w:val="24"/>
          <w:szCs w:val="24"/>
        </w:rPr>
        <w:t>that newer styles of terrorism tend to be religiously motivated, and that these forms of terror are “more fanatical, deadly, and pervasive” then previous forms of terrorism.</w:t>
      </w:r>
      <w:r w:rsidR="00E940A0">
        <w:rPr>
          <w:rStyle w:val="FootnoteReference"/>
          <w:rFonts w:ascii="Times New Roman" w:hAnsi="Times New Roman" w:cs="Times New Roman"/>
          <w:bCs/>
          <w:sz w:val="24"/>
          <w:szCs w:val="24"/>
        </w:rPr>
        <w:footnoteReference w:id="18"/>
      </w:r>
      <w:r w:rsidR="00E940A0">
        <w:rPr>
          <w:rFonts w:ascii="Times New Roman" w:hAnsi="Times New Roman" w:cs="Times New Roman"/>
          <w:bCs/>
          <w:sz w:val="24"/>
          <w:szCs w:val="24"/>
        </w:rPr>
        <w:t xml:space="preserve"> </w:t>
      </w:r>
      <w:r w:rsidR="007C0BC7">
        <w:rPr>
          <w:rFonts w:ascii="Times New Roman" w:hAnsi="Times New Roman" w:cs="Times New Roman"/>
          <w:bCs/>
          <w:sz w:val="24"/>
          <w:szCs w:val="24"/>
        </w:rPr>
        <w:t xml:space="preserve"> </w:t>
      </w:r>
      <w:r w:rsidR="00D43867">
        <w:rPr>
          <w:rFonts w:ascii="Times New Roman" w:hAnsi="Times New Roman" w:cs="Times New Roman"/>
          <w:bCs/>
          <w:sz w:val="24"/>
          <w:szCs w:val="24"/>
        </w:rPr>
        <w:t>Likewise, Pearce notes that religious conflicts tend to be more intense than other forms of conflict.</w:t>
      </w:r>
      <w:r w:rsidR="00D43867">
        <w:rPr>
          <w:rStyle w:val="FootnoteReference"/>
          <w:rFonts w:ascii="Times New Roman" w:hAnsi="Times New Roman" w:cs="Times New Roman"/>
          <w:bCs/>
          <w:sz w:val="24"/>
          <w:szCs w:val="24"/>
        </w:rPr>
        <w:footnoteReference w:id="19"/>
      </w:r>
      <w:r w:rsidR="00D43867">
        <w:rPr>
          <w:rFonts w:ascii="Times New Roman" w:hAnsi="Times New Roman" w:cs="Times New Roman"/>
          <w:bCs/>
          <w:sz w:val="24"/>
          <w:szCs w:val="24"/>
        </w:rPr>
        <w:t xml:space="preserve"> </w:t>
      </w:r>
      <w:proofErr w:type="spellStart"/>
      <w:r w:rsidR="007C0BC7">
        <w:rPr>
          <w:rFonts w:ascii="Times New Roman" w:hAnsi="Times New Roman" w:cs="Times New Roman"/>
          <w:bCs/>
          <w:sz w:val="24"/>
          <w:szCs w:val="24"/>
        </w:rPr>
        <w:t>Silberman</w:t>
      </w:r>
      <w:proofErr w:type="spellEnd"/>
      <w:r w:rsidR="007C0BC7">
        <w:rPr>
          <w:rFonts w:ascii="Times New Roman" w:hAnsi="Times New Roman" w:cs="Times New Roman"/>
          <w:bCs/>
          <w:sz w:val="24"/>
          <w:szCs w:val="24"/>
        </w:rPr>
        <w:t xml:space="preserve">, Higgins, and </w:t>
      </w:r>
      <w:proofErr w:type="spellStart"/>
      <w:r w:rsidR="007C0BC7">
        <w:rPr>
          <w:rFonts w:ascii="Times New Roman" w:hAnsi="Times New Roman" w:cs="Times New Roman"/>
          <w:bCs/>
          <w:sz w:val="24"/>
          <w:szCs w:val="24"/>
        </w:rPr>
        <w:t>Dweck</w:t>
      </w:r>
      <w:proofErr w:type="spellEnd"/>
      <w:r w:rsidR="007C0BC7">
        <w:rPr>
          <w:rFonts w:ascii="Times New Roman" w:hAnsi="Times New Roman" w:cs="Times New Roman"/>
          <w:bCs/>
          <w:sz w:val="24"/>
          <w:szCs w:val="24"/>
        </w:rPr>
        <w:t xml:space="preserve"> note that </w:t>
      </w:r>
      <w:r w:rsidR="00AE4660">
        <w:rPr>
          <w:rFonts w:ascii="Times New Roman" w:hAnsi="Times New Roman" w:cs="Times New Roman"/>
          <w:bCs/>
          <w:sz w:val="24"/>
          <w:szCs w:val="24"/>
        </w:rPr>
        <w:t xml:space="preserve">religious terrorism has been the source of more intense violence and more </w:t>
      </w:r>
      <w:r w:rsidR="00AE4660">
        <w:rPr>
          <w:rFonts w:ascii="Times New Roman" w:hAnsi="Times New Roman" w:cs="Times New Roman"/>
          <w:bCs/>
          <w:sz w:val="24"/>
          <w:szCs w:val="24"/>
        </w:rPr>
        <w:lastRenderedPageBreak/>
        <w:t>deaths than from secular terrorist organizations.</w:t>
      </w:r>
      <w:r w:rsidR="00AE4660">
        <w:rPr>
          <w:rStyle w:val="FootnoteReference"/>
          <w:rFonts w:ascii="Times New Roman" w:hAnsi="Times New Roman" w:cs="Times New Roman"/>
          <w:bCs/>
          <w:sz w:val="24"/>
          <w:szCs w:val="24"/>
        </w:rPr>
        <w:footnoteReference w:id="20"/>
      </w:r>
      <w:r w:rsidR="0038188A">
        <w:rPr>
          <w:rFonts w:ascii="Times New Roman" w:hAnsi="Times New Roman" w:cs="Times New Roman"/>
          <w:bCs/>
          <w:sz w:val="24"/>
          <w:szCs w:val="24"/>
        </w:rPr>
        <w:t xml:space="preserve"> </w:t>
      </w:r>
      <w:proofErr w:type="spellStart"/>
      <w:r w:rsidR="00A909E8">
        <w:rPr>
          <w:rFonts w:ascii="Times New Roman" w:hAnsi="Times New Roman" w:cs="Times New Roman"/>
          <w:bCs/>
          <w:sz w:val="24"/>
          <w:szCs w:val="24"/>
        </w:rPr>
        <w:t>Silberman</w:t>
      </w:r>
      <w:proofErr w:type="spellEnd"/>
      <w:r w:rsidR="00A909E8">
        <w:rPr>
          <w:rFonts w:ascii="Times New Roman" w:hAnsi="Times New Roman" w:cs="Times New Roman"/>
          <w:bCs/>
          <w:sz w:val="24"/>
          <w:szCs w:val="24"/>
        </w:rPr>
        <w:t xml:space="preserve"> also notes that within Islam, the establishment of </w:t>
      </w:r>
      <w:r w:rsidR="00A909E8">
        <w:rPr>
          <w:rFonts w:ascii="Times New Roman" w:hAnsi="Times New Roman" w:cs="Times New Roman"/>
          <w:bCs/>
          <w:i/>
          <w:sz w:val="24"/>
          <w:szCs w:val="24"/>
        </w:rPr>
        <w:t xml:space="preserve">shari’a </w:t>
      </w:r>
      <w:r w:rsidR="00A909E8">
        <w:rPr>
          <w:rFonts w:ascii="Times New Roman" w:hAnsi="Times New Roman" w:cs="Times New Roman"/>
          <w:bCs/>
          <w:sz w:val="24"/>
          <w:szCs w:val="24"/>
        </w:rPr>
        <w:t>can be a method for world change.</w:t>
      </w:r>
      <w:r w:rsidR="00A909E8">
        <w:rPr>
          <w:rStyle w:val="FootnoteReference"/>
          <w:rFonts w:ascii="Times New Roman" w:hAnsi="Times New Roman" w:cs="Times New Roman"/>
          <w:bCs/>
          <w:sz w:val="24"/>
          <w:szCs w:val="24"/>
        </w:rPr>
        <w:footnoteReference w:id="21"/>
      </w:r>
      <w:r w:rsidR="007944AE">
        <w:rPr>
          <w:rFonts w:ascii="Times New Roman" w:hAnsi="Times New Roman" w:cs="Times New Roman"/>
          <w:bCs/>
          <w:sz w:val="24"/>
          <w:szCs w:val="24"/>
        </w:rPr>
        <w:t xml:space="preserve"> </w:t>
      </w:r>
      <w:proofErr w:type="spellStart"/>
      <w:r w:rsidR="007944AE">
        <w:rPr>
          <w:rFonts w:ascii="Times New Roman" w:hAnsi="Times New Roman" w:cs="Times New Roman"/>
          <w:bCs/>
          <w:sz w:val="24"/>
          <w:szCs w:val="24"/>
        </w:rPr>
        <w:t>Cliteur</w:t>
      </w:r>
      <w:proofErr w:type="spellEnd"/>
      <w:r w:rsidR="007944AE">
        <w:rPr>
          <w:rFonts w:ascii="Times New Roman" w:hAnsi="Times New Roman" w:cs="Times New Roman"/>
          <w:bCs/>
          <w:sz w:val="24"/>
          <w:szCs w:val="24"/>
        </w:rPr>
        <w:t xml:space="preserve"> simply states that Islamist terrorism is religious terrorism because the perpetrators present religious reasoning in order to justify their actions.</w:t>
      </w:r>
      <w:r w:rsidR="007944AE">
        <w:rPr>
          <w:rStyle w:val="FootnoteReference"/>
          <w:rFonts w:ascii="Times New Roman" w:hAnsi="Times New Roman" w:cs="Times New Roman"/>
          <w:bCs/>
          <w:sz w:val="24"/>
          <w:szCs w:val="24"/>
        </w:rPr>
        <w:footnoteReference w:id="22"/>
      </w:r>
      <w:r w:rsidR="00D43867">
        <w:rPr>
          <w:rFonts w:ascii="Times New Roman" w:hAnsi="Times New Roman" w:cs="Times New Roman"/>
          <w:bCs/>
          <w:sz w:val="24"/>
          <w:szCs w:val="24"/>
        </w:rPr>
        <w:t xml:space="preserve"> </w:t>
      </w:r>
      <w:r w:rsidR="00CF0C4E">
        <w:rPr>
          <w:rFonts w:ascii="Times New Roman" w:hAnsi="Times New Roman" w:cs="Times New Roman"/>
          <w:bCs/>
          <w:sz w:val="24"/>
          <w:szCs w:val="24"/>
        </w:rPr>
        <w:t>Rid notes that Islamists’ ideology acts as a strong binding force among the leaders of terrorist organizations.</w:t>
      </w:r>
      <w:r w:rsidR="00CF0C4E">
        <w:rPr>
          <w:rStyle w:val="FootnoteReference"/>
          <w:rFonts w:ascii="Times New Roman" w:hAnsi="Times New Roman" w:cs="Times New Roman"/>
          <w:bCs/>
          <w:sz w:val="24"/>
          <w:szCs w:val="24"/>
        </w:rPr>
        <w:footnoteReference w:id="23"/>
      </w:r>
      <w:r w:rsidR="00BA4948">
        <w:rPr>
          <w:rFonts w:ascii="Times New Roman" w:hAnsi="Times New Roman" w:cs="Times New Roman"/>
          <w:bCs/>
          <w:sz w:val="24"/>
          <w:szCs w:val="24"/>
        </w:rPr>
        <w:t xml:space="preserve"> </w:t>
      </w:r>
      <w:proofErr w:type="spellStart"/>
      <w:r w:rsidR="00BA4948">
        <w:rPr>
          <w:rFonts w:ascii="Times New Roman" w:hAnsi="Times New Roman" w:cs="Times New Roman"/>
          <w:bCs/>
          <w:sz w:val="24"/>
          <w:szCs w:val="24"/>
        </w:rPr>
        <w:t>Kruglanski</w:t>
      </w:r>
      <w:proofErr w:type="spellEnd"/>
      <w:r w:rsidR="00BA4948">
        <w:rPr>
          <w:rFonts w:ascii="Times New Roman" w:hAnsi="Times New Roman" w:cs="Times New Roman"/>
          <w:bCs/>
          <w:sz w:val="24"/>
          <w:szCs w:val="24"/>
        </w:rPr>
        <w:t xml:space="preserve"> and Fishman note that the use of terrorism requires a supporting belief system, and among the ideologies that can be used to support these beliefs is religion.</w:t>
      </w:r>
      <w:r w:rsidR="00BA4948">
        <w:rPr>
          <w:rStyle w:val="FootnoteReference"/>
          <w:rFonts w:ascii="Times New Roman" w:hAnsi="Times New Roman" w:cs="Times New Roman"/>
          <w:bCs/>
          <w:sz w:val="24"/>
          <w:szCs w:val="24"/>
        </w:rPr>
        <w:footnoteReference w:id="24"/>
      </w:r>
      <w:r w:rsidR="00612031">
        <w:rPr>
          <w:rFonts w:ascii="Times New Roman" w:hAnsi="Times New Roman" w:cs="Times New Roman"/>
          <w:bCs/>
          <w:sz w:val="24"/>
          <w:szCs w:val="24"/>
        </w:rPr>
        <w:t xml:space="preserve"> Horowitz also notes that, in some cases, religion can play an important part in conflicts.</w:t>
      </w:r>
      <w:r w:rsidR="00612031">
        <w:rPr>
          <w:rStyle w:val="FootnoteReference"/>
          <w:rFonts w:ascii="Times New Roman" w:hAnsi="Times New Roman" w:cs="Times New Roman"/>
          <w:bCs/>
          <w:sz w:val="24"/>
          <w:szCs w:val="24"/>
        </w:rPr>
        <w:footnoteReference w:id="25"/>
      </w:r>
      <w:r w:rsidR="0093467D">
        <w:rPr>
          <w:rFonts w:ascii="Times New Roman" w:hAnsi="Times New Roman" w:cs="Times New Roman"/>
          <w:bCs/>
          <w:sz w:val="24"/>
          <w:szCs w:val="24"/>
        </w:rPr>
        <w:t xml:space="preserve"> </w:t>
      </w:r>
      <w:r w:rsidR="00286261">
        <w:rPr>
          <w:rFonts w:ascii="Times New Roman" w:hAnsi="Times New Roman" w:cs="Times New Roman"/>
          <w:bCs/>
          <w:sz w:val="24"/>
          <w:szCs w:val="24"/>
        </w:rPr>
        <w:t xml:space="preserve">He also notes that </w:t>
      </w:r>
      <w:r w:rsidR="00EF0F37">
        <w:rPr>
          <w:rFonts w:ascii="Times New Roman" w:hAnsi="Times New Roman" w:cs="Times New Roman"/>
          <w:bCs/>
          <w:sz w:val="24"/>
          <w:szCs w:val="24"/>
        </w:rPr>
        <w:t>religion h</w:t>
      </w:r>
      <w:r w:rsidR="00491E8D">
        <w:rPr>
          <w:rFonts w:ascii="Times New Roman" w:hAnsi="Times New Roman" w:cs="Times New Roman"/>
          <w:bCs/>
          <w:sz w:val="24"/>
          <w:szCs w:val="24"/>
        </w:rPr>
        <w:t>as</w:t>
      </w:r>
      <w:r w:rsidR="00EF0F37">
        <w:rPr>
          <w:rFonts w:ascii="Times New Roman" w:hAnsi="Times New Roman" w:cs="Times New Roman"/>
          <w:bCs/>
          <w:sz w:val="24"/>
          <w:szCs w:val="24"/>
        </w:rPr>
        <w:t xml:space="preserve"> the ability to infuse its adherents with a sense of purpose </w:t>
      </w:r>
      <w:r w:rsidR="003246F6">
        <w:rPr>
          <w:rFonts w:ascii="Times New Roman" w:hAnsi="Times New Roman" w:cs="Times New Roman"/>
          <w:bCs/>
          <w:sz w:val="24"/>
          <w:szCs w:val="24"/>
        </w:rPr>
        <w:t xml:space="preserve">that can </w:t>
      </w:r>
      <w:r w:rsidR="00491E8D">
        <w:rPr>
          <w:rFonts w:ascii="Times New Roman" w:hAnsi="Times New Roman" w:cs="Times New Roman"/>
          <w:bCs/>
          <w:sz w:val="24"/>
          <w:szCs w:val="24"/>
        </w:rPr>
        <w:t>lead to longer and more costly conflicts than other forms of conflict.</w:t>
      </w:r>
      <w:r w:rsidR="00491E8D">
        <w:rPr>
          <w:rStyle w:val="FootnoteReference"/>
          <w:rFonts w:ascii="Times New Roman" w:hAnsi="Times New Roman" w:cs="Times New Roman"/>
          <w:bCs/>
          <w:sz w:val="24"/>
          <w:szCs w:val="24"/>
        </w:rPr>
        <w:footnoteReference w:id="26"/>
      </w:r>
    </w:p>
    <w:p w:rsidR="006270AA" w:rsidRDefault="006270AA" w:rsidP="006270A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All of these authors </w:t>
      </w:r>
      <w:r w:rsidR="0014792F">
        <w:rPr>
          <w:rFonts w:ascii="Times New Roman" w:hAnsi="Times New Roman" w:cs="Times New Roman"/>
          <w:bCs/>
          <w:sz w:val="24"/>
          <w:szCs w:val="24"/>
        </w:rPr>
        <w:t>disagree about</w:t>
      </w:r>
      <w:r>
        <w:rPr>
          <w:rFonts w:ascii="Times New Roman" w:hAnsi="Times New Roman" w:cs="Times New Roman"/>
          <w:bCs/>
          <w:sz w:val="24"/>
          <w:szCs w:val="24"/>
        </w:rPr>
        <w:t xml:space="preserve"> whether religion is the cause of terrorism. What these authors have not done is investigate the specific religious motivations involved in Islamist terrorism, and it is here that </w:t>
      </w:r>
      <w:proofErr w:type="gramStart"/>
      <w:r>
        <w:rPr>
          <w:rFonts w:ascii="Times New Roman" w:hAnsi="Times New Roman" w:cs="Times New Roman"/>
          <w:bCs/>
          <w:sz w:val="24"/>
          <w:szCs w:val="24"/>
        </w:rPr>
        <w:t>exists</w:t>
      </w:r>
      <w:proofErr w:type="gramEnd"/>
      <w:r>
        <w:rPr>
          <w:rFonts w:ascii="Times New Roman" w:hAnsi="Times New Roman" w:cs="Times New Roman"/>
          <w:bCs/>
          <w:sz w:val="24"/>
          <w:szCs w:val="24"/>
        </w:rPr>
        <w:t xml:space="preserve"> a research gap. By examining more specifically the religious motivations, what it is about Islamist version of Islam that draws recruits, we can better understand an important and understudied area of Islamist terrorism.</w:t>
      </w:r>
    </w:p>
    <w:p w:rsidR="00BE13BE" w:rsidRDefault="00BE13BE" w:rsidP="00BE13BE">
      <w:pPr>
        <w:spacing w:line="480" w:lineRule="auto"/>
        <w:rPr>
          <w:rFonts w:ascii="Times New Roman" w:hAnsi="Times New Roman" w:cs="Times New Roman"/>
          <w:bCs/>
          <w:sz w:val="24"/>
          <w:szCs w:val="24"/>
          <w:u w:val="single"/>
        </w:rPr>
      </w:pPr>
      <w:r>
        <w:rPr>
          <w:rFonts w:ascii="Times New Roman" w:hAnsi="Times New Roman" w:cs="Times New Roman"/>
          <w:bCs/>
          <w:sz w:val="24"/>
          <w:szCs w:val="24"/>
          <w:u w:val="single"/>
        </w:rPr>
        <w:t>Methodologies</w:t>
      </w:r>
      <w:r w:rsidR="000E546E">
        <w:rPr>
          <w:rFonts w:ascii="Times New Roman" w:hAnsi="Times New Roman" w:cs="Times New Roman"/>
          <w:bCs/>
          <w:sz w:val="24"/>
          <w:szCs w:val="24"/>
          <w:u w:val="single"/>
        </w:rPr>
        <w:t xml:space="preserve"> and Hypotheses</w:t>
      </w:r>
    </w:p>
    <w:p w:rsidR="00247C87" w:rsidRPr="00C03906" w:rsidRDefault="00BE13BE" w:rsidP="00C03906">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To investigate </w:t>
      </w:r>
      <w:r w:rsidR="00601E11">
        <w:rPr>
          <w:rFonts w:ascii="Times New Roman" w:hAnsi="Times New Roman" w:cs="Times New Roman"/>
          <w:bCs/>
          <w:sz w:val="24"/>
          <w:szCs w:val="24"/>
        </w:rPr>
        <w:t>the motive of Islamist terrorists</w:t>
      </w:r>
      <w:r>
        <w:rPr>
          <w:rFonts w:ascii="Times New Roman" w:hAnsi="Times New Roman" w:cs="Times New Roman"/>
          <w:bCs/>
          <w:sz w:val="24"/>
          <w:szCs w:val="24"/>
        </w:rPr>
        <w:t xml:space="preserve">, I will use </w:t>
      </w:r>
      <w:proofErr w:type="spellStart"/>
      <w:r>
        <w:rPr>
          <w:rFonts w:ascii="Times New Roman" w:hAnsi="Times New Roman" w:cs="Times New Roman"/>
          <w:bCs/>
          <w:sz w:val="24"/>
          <w:szCs w:val="24"/>
        </w:rPr>
        <w:t>Silberman’s</w:t>
      </w:r>
      <w:proofErr w:type="spellEnd"/>
      <w:r>
        <w:rPr>
          <w:rFonts w:ascii="Times New Roman" w:hAnsi="Times New Roman" w:cs="Times New Roman"/>
          <w:bCs/>
          <w:sz w:val="24"/>
          <w:szCs w:val="24"/>
        </w:rPr>
        <w:t xml:space="preserve"> “Meanings System Approach” to evaluate a number of different cases to look for specific variables that these </w:t>
      </w:r>
      <w:r>
        <w:rPr>
          <w:rFonts w:ascii="Times New Roman" w:hAnsi="Times New Roman" w:cs="Times New Roman"/>
          <w:bCs/>
          <w:sz w:val="24"/>
          <w:szCs w:val="24"/>
        </w:rPr>
        <w:lastRenderedPageBreak/>
        <w:t>authors have suggested.</w:t>
      </w:r>
      <w:r w:rsidR="00A02473">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Silberman’s</w:t>
      </w:r>
      <w:proofErr w:type="spellEnd"/>
      <w:r>
        <w:rPr>
          <w:rFonts w:ascii="Times New Roman" w:hAnsi="Times New Roman" w:cs="Times New Roman"/>
          <w:bCs/>
          <w:sz w:val="24"/>
          <w:szCs w:val="24"/>
        </w:rPr>
        <w:t xml:space="preserve"> Meanings System Approach describes religion as a system that is similar to other value systems in their structure and function, but religion is unique in its ability to focus on what is sacred</w:t>
      </w:r>
      <w:r w:rsidR="004226B0">
        <w:rPr>
          <w:rFonts w:ascii="Times New Roman" w:hAnsi="Times New Roman" w:cs="Times New Roman"/>
          <w:bCs/>
          <w:sz w:val="24"/>
          <w:szCs w:val="24"/>
        </w:rPr>
        <w:t>,</w:t>
      </w:r>
      <w:r>
        <w:rPr>
          <w:rFonts w:ascii="Times New Roman" w:hAnsi="Times New Roman" w:cs="Times New Roman"/>
          <w:bCs/>
          <w:sz w:val="24"/>
          <w:szCs w:val="24"/>
        </w:rPr>
        <w:t xml:space="preserve"> as well as its ability to give its adherents meaning. </w:t>
      </w:r>
      <w:r w:rsidR="007D4784">
        <w:rPr>
          <w:rFonts w:ascii="Times New Roman" w:hAnsi="Times New Roman" w:cs="Times New Roman"/>
          <w:bCs/>
          <w:sz w:val="24"/>
          <w:szCs w:val="24"/>
        </w:rPr>
        <w:t xml:space="preserve">The Meanings System Approach </w:t>
      </w:r>
      <w:r>
        <w:rPr>
          <w:rFonts w:ascii="Times New Roman" w:hAnsi="Times New Roman" w:cs="Times New Roman"/>
          <w:bCs/>
          <w:sz w:val="24"/>
          <w:szCs w:val="24"/>
        </w:rPr>
        <w:t xml:space="preserve">seeks to explain four things: The meaning of world change to a group and the methods they will use to achieve it, the differences amongst religious groups, </w:t>
      </w:r>
      <w:r w:rsidR="007D4784">
        <w:rPr>
          <w:rFonts w:ascii="Times New Roman" w:hAnsi="Times New Roman" w:cs="Times New Roman"/>
          <w:bCs/>
          <w:sz w:val="24"/>
          <w:szCs w:val="24"/>
        </w:rPr>
        <w:t>the “complexity and malleability of religious systems”, and the means by which religious groups either promote the status quo or support peaceful/violent activism.</w:t>
      </w:r>
      <w:r w:rsidR="007D4784">
        <w:rPr>
          <w:rStyle w:val="FootnoteReference"/>
          <w:rFonts w:ascii="Times New Roman" w:hAnsi="Times New Roman" w:cs="Times New Roman"/>
          <w:bCs/>
          <w:sz w:val="24"/>
          <w:szCs w:val="24"/>
        </w:rPr>
        <w:footnoteReference w:id="27"/>
      </w:r>
      <w:r w:rsidR="00C0673E">
        <w:rPr>
          <w:rFonts w:ascii="Times New Roman" w:hAnsi="Times New Roman" w:cs="Times New Roman"/>
          <w:bCs/>
          <w:sz w:val="24"/>
          <w:szCs w:val="24"/>
        </w:rPr>
        <w:t xml:space="preserve"> For this project</w:t>
      </w:r>
      <w:r w:rsidR="00D92633">
        <w:rPr>
          <w:rFonts w:ascii="Times New Roman" w:hAnsi="Times New Roman" w:cs="Times New Roman"/>
          <w:bCs/>
          <w:sz w:val="24"/>
          <w:szCs w:val="24"/>
        </w:rPr>
        <w:t>, the focus is</w:t>
      </w:r>
      <w:r w:rsidR="00C0673E">
        <w:rPr>
          <w:rFonts w:ascii="Times New Roman" w:hAnsi="Times New Roman" w:cs="Times New Roman"/>
          <w:bCs/>
          <w:sz w:val="24"/>
          <w:szCs w:val="24"/>
        </w:rPr>
        <w:t xml:space="preserve"> on the meaning of world change to groups</w:t>
      </w:r>
      <w:r w:rsidR="006F22FB">
        <w:rPr>
          <w:rFonts w:ascii="Times New Roman" w:hAnsi="Times New Roman" w:cs="Times New Roman"/>
          <w:bCs/>
          <w:sz w:val="24"/>
          <w:szCs w:val="24"/>
        </w:rPr>
        <w:t xml:space="preserve"> and their methods to achieve</w:t>
      </w:r>
      <w:r w:rsidR="002D05B7">
        <w:rPr>
          <w:rFonts w:ascii="Times New Roman" w:hAnsi="Times New Roman" w:cs="Times New Roman"/>
          <w:bCs/>
          <w:sz w:val="24"/>
          <w:szCs w:val="24"/>
        </w:rPr>
        <w:t xml:space="preserve"> it</w:t>
      </w:r>
      <w:r w:rsidR="006F22FB">
        <w:rPr>
          <w:rFonts w:ascii="Times New Roman" w:hAnsi="Times New Roman" w:cs="Times New Roman"/>
          <w:bCs/>
          <w:sz w:val="24"/>
          <w:szCs w:val="24"/>
        </w:rPr>
        <w:t>. T</w:t>
      </w:r>
      <w:r w:rsidR="00C0673E">
        <w:rPr>
          <w:rFonts w:ascii="Times New Roman" w:hAnsi="Times New Roman" w:cs="Times New Roman"/>
          <w:bCs/>
          <w:sz w:val="24"/>
          <w:szCs w:val="24"/>
        </w:rPr>
        <w:t>he methods by which groups either support peaceful/violent activism would be analyzed.</w:t>
      </w:r>
      <w:r w:rsidR="00C03906">
        <w:rPr>
          <w:rFonts w:ascii="Times New Roman" w:hAnsi="Times New Roman" w:cs="Times New Roman"/>
          <w:bCs/>
          <w:sz w:val="24"/>
          <w:szCs w:val="24"/>
        </w:rPr>
        <w:t xml:space="preserve"> </w:t>
      </w:r>
      <w:proofErr w:type="spellStart"/>
      <w:r w:rsidR="00247C87" w:rsidRPr="00C03906">
        <w:rPr>
          <w:rFonts w:ascii="Times New Roman" w:hAnsi="Times New Roman" w:cs="Times New Roman"/>
          <w:bCs/>
          <w:sz w:val="24"/>
          <w:szCs w:val="24"/>
        </w:rPr>
        <w:t>Silberman</w:t>
      </w:r>
      <w:proofErr w:type="spellEnd"/>
      <w:r w:rsidR="00247C87" w:rsidRPr="00C03906">
        <w:rPr>
          <w:rFonts w:ascii="Times New Roman" w:hAnsi="Times New Roman" w:cs="Times New Roman"/>
          <w:bCs/>
          <w:sz w:val="24"/>
          <w:szCs w:val="24"/>
        </w:rPr>
        <w:t xml:space="preserve"> has written extensively on the use of religion as a values system (for more information, see </w:t>
      </w:r>
      <w:r w:rsidR="00B44FFF">
        <w:rPr>
          <w:rFonts w:ascii="Times New Roman" w:hAnsi="Times New Roman" w:cs="Times New Roman"/>
          <w:bCs/>
          <w:sz w:val="24"/>
          <w:szCs w:val="24"/>
        </w:rPr>
        <w:t>“</w:t>
      </w:r>
      <w:r w:rsidR="00247C87" w:rsidRPr="00C03906">
        <w:rPr>
          <w:rFonts w:ascii="Times New Roman" w:hAnsi="Times New Roman" w:cs="Times New Roman"/>
          <w:color w:val="000000"/>
          <w:sz w:val="24"/>
          <w:szCs w:val="24"/>
        </w:rPr>
        <w:t>Religion as a Meaning System: Implications for the New Millennium</w:t>
      </w:r>
      <w:r w:rsidR="00B44FFF">
        <w:rPr>
          <w:rFonts w:ascii="Times New Roman" w:hAnsi="Times New Roman" w:cs="Times New Roman"/>
          <w:color w:val="000000"/>
          <w:sz w:val="24"/>
          <w:szCs w:val="24"/>
        </w:rPr>
        <w:t>”</w:t>
      </w:r>
      <w:r w:rsidR="003B5D1E" w:rsidRPr="00C03906">
        <w:rPr>
          <w:rFonts w:ascii="Times New Roman" w:hAnsi="Times New Roman" w:cs="Times New Roman"/>
          <w:color w:val="000000"/>
          <w:sz w:val="24"/>
          <w:szCs w:val="24"/>
        </w:rPr>
        <w:t xml:space="preserve"> in the </w:t>
      </w:r>
      <w:r w:rsidR="003B5D1E" w:rsidRPr="00C03906">
        <w:rPr>
          <w:rFonts w:ascii="Times New Roman" w:hAnsi="Times New Roman" w:cs="Times New Roman"/>
          <w:i/>
          <w:color w:val="000000"/>
          <w:sz w:val="24"/>
          <w:szCs w:val="24"/>
        </w:rPr>
        <w:t>Journal of Social Issues</w:t>
      </w:r>
      <w:r w:rsidR="003B5D1E" w:rsidRPr="00C03906">
        <w:rPr>
          <w:rFonts w:ascii="Times New Roman" w:hAnsi="Times New Roman" w:cs="Times New Roman"/>
          <w:color w:val="000000"/>
          <w:sz w:val="24"/>
          <w:szCs w:val="24"/>
        </w:rPr>
        <w:t>, Vol. 61.4 Dec. 2005)</w:t>
      </w:r>
      <w:r w:rsidR="00C03906" w:rsidRPr="00C03906">
        <w:rPr>
          <w:rFonts w:ascii="Times New Roman" w:hAnsi="Times New Roman" w:cs="Times New Roman"/>
          <w:color w:val="000000"/>
          <w:sz w:val="24"/>
          <w:szCs w:val="24"/>
        </w:rPr>
        <w:t xml:space="preserve">. </w:t>
      </w:r>
      <w:r w:rsidR="00C03906" w:rsidRPr="00C03906">
        <w:rPr>
          <w:rFonts w:ascii="Times New Roman" w:hAnsi="Times New Roman" w:cs="Times New Roman"/>
          <w:bCs/>
          <w:sz w:val="24"/>
          <w:szCs w:val="24"/>
        </w:rPr>
        <w:t>U</w:t>
      </w:r>
      <w:r w:rsidR="00247C87" w:rsidRPr="00C03906">
        <w:rPr>
          <w:rFonts w:ascii="Times New Roman" w:hAnsi="Times New Roman" w:cs="Times New Roman"/>
          <w:bCs/>
          <w:sz w:val="24"/>
          <w:szCs w:val="24"/>
        </w:rPr>
        <w:t xml:space="preserve">sing </w:t>
      </w:r>
      <w:proofErr w:type="spellStart"/>
      <w:r w:rsidR="00C03906" w:rsidRPr="00C03906">
        <w:rPr>
          <w:rFonts w:ascii="Times New Roman" w:hAnsi="Times New Roman" w:cs="Times New Roman"/>
          <w:bCs/>
          <w:sz w:val="24"/>
          <w:szCs w:val="24"/>
        </w:rPr>
        <w:t>Silberman’s</w:t>
      </w:r>
      <w:proofErr w:type="spellEnd"/>
      <w:r w:rsidR="00C03906" w:rsidRPr="00C03906">
        <w:rPr>
          <w:rFonts w:ascii="Times New Roman" w:hAnsi="Times New Roman" w:cs="Times New Roman"/>
          <w:bCs/>
          <w:sz w:val="24"/>
          <w:szCs w:val="24"/>
        </w:rPr>
        <w:t xml:space="preserve"> approach</w:t>
      </w:r>
      <w:r w:rsidR="00247C87" w:rsidRPr="00C03906">
        <w:rPr>
          <w:rFonts w:ascii="Times New Roman" w:hAnsi="Times New Roman" w:cs="Times New Roman"/>
          <w:bCs/>
          <w:sz w:val="24"/>
          <w:szCs w:val="24"/>
        </w:rPr>
        <w:t xml:space="preserve">, I will be able to examine </w:t>
      </w:r>
      <w:r w:rsidR="00C03906" w:rsidRPr="00C03906">
        <w:rPr>
          <w:rFonts w:ascii="Times New Roman" w:hAnsi="Times New Roman" w:cs="Times New Roman"/>
          <w:bCs/>
          <w:sz w:val="24"/>
          <w:szCs w:val="24"/>
        </w:rPr>
        <w:t xml:space="preserve">qualitatively what ways Islam contributes to the Islamist ideology. </w:t>
      </w:r>
    </w:p>
    <w:p w:rsidR="00D55FB6" w:rsidRDefault="00D55FB6"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t>So working from this approach, I propose to look at several aspects of religious Islamism that would be looked at for their abilities to explain religious motivations for the terrorist activities of Islamist groups. The first variable that would be explored would be the groups</w:t>
      </w:r>
      <w:r w:rsidR="00AF714B">
        <w:rPr>
          <w:rFonts w:ascii="Times New Roman" w:hAnsi="Times New Roman" w:cs="Times New Roman"/>
          <w:bCs/>
          <w:sz w:val="24"/>
          <w:szCs w:val="24"/>
        </w:rPr>
        <w:t>’</w:t>
      </w:r>
      <w:r>
        <w:rPr>
          <w:rFonts w:ascii="Times New Roman" w:hAnsi="Times New Roman" w:cs="Times New Roman"/>
          <w:bCs/>
          <w:sz w:val="24"/>
          <w:szCs w:val="24"/>
        </w:rPr>
        <w:t xml:space="preserve"> appeal</w:t>
      </w:r>
      <w:r w:rsidR="00761355">
        <w:rPr>
          <w:rFonts w:ascii="Times New Roman" w:hAnsi="Times New Roman" w:cs="Times New Roman"/>
          <w:bCs/>
          <w:sz w:val="24"/>
          <w:szCs w:val="24"/>
        </w:rPr>
        <w:t>s or addresses</w:t>
      </w:r>
      <w:r>
        <w:rPr>
          <w:rFonts w:ascii="Times New Roman" w:hAnsi="Times New Roman" w:cs="Times New Roman"/>
          <w:bCs/>
          <w:sz w:val="24"/>
          <w:szCs w:val="24"/>
        </w:rPr>
        <w:t xml:space="preserve"> to the </w:t>
      </w:r>
      <w:r>
        <w:rPr>
          <w:rFonts w:ascii="Times New Roman" w:hAnsi="Times New Roman" w:cs="Times New Roman"/>
          <w:bCs/>
          <w:i/>
          <w:sz w:val="24"/>
          <w:szCs w:val="24"/>
        </w:rPr>
        <w:t>umma</w:t>
      </w:r>
      <w:r w:rsidR="00831B8F">
        <w:rPr>
          <w:rFonts w:ascii="Times New Roman" w:hAnsi="Times New Roman" w:cs="Times New Roman"/>
          <w:bCs/>
          <w:sz w:val="24"/>
          <w:szCs w:val="24"/>
        </w:rPr>
        <w:t xml:space="preserve"> (variable 1)</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Shani</w:t>
      </w:r>
      <w:proofErr w:type="spellEnd"/>
      <w:r>
        <w:rPr>
          <w:rFonts w:ascii="Times New Roman" w:hAnsi="Times New Roman" w:cs="Times New Roman"/>
          <w:bCs/>
          <w:sz w:val="24"/>
          <w:szCs w:val="24"/>
        </w:rPr>
        <w:t xml:space="preserve"> defines the </w:t>
      </w:r>
      <w:proofErr w:type="spellStart"/>
      <w:r>
        <w:rPr>
          <w:rFonts w:ascii="Times New Roman" w:hAnsi="Times New Roman" w:cs="Times New Roman"/>
          <w:bCs/>
          <w:i/>
          <w:sz w:val="24"/>
          <w:szCs w:val="24"/>
        </w:rPr>
        <w:t>umma</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as “an association of Islamic societies that share the same …values and seek to integrate them into social and political life.”</w:t>
      </w:r>
      <w:r>
        <w:rPr>
          <w:rStyle w:val="FootnoteReference"/>
          <w:rFonts w:ascii="Times New Roman" w:hAnsi="Times New Roman" w:cs="Times New Roman"/>
          <w:bCs/>
          <w:sz w:val="24"/>
          <w:szCs w:val="24"/>
        </w:rPr>
        <w:footnoteReference w:id="28"/>
      </w:r>
      <w:r w:rsidR="004712F0">
        <w:rPr>
          <w:rFonts w:ascii="Times New Roman" w:hAnsi="Times New Roman" w:cs="Times New Roman"/>
          <w:bCs/>
          <w:sz w:val="24"/>
          <w:szCs w:val="24"/>
        </w:rPr>
        <w:t xml:space="preserve"> Crenshaw notes that shared ideologies and group solidarity are important to terrorist organizations</w:t>
      </w:r>
      <w:r w:rsidR="004712F0">
        <w:rPr>
          <w:rStyle w:val="FootnoteReference"/>
          <w:rFonts w:ascii="Times New Roman" w:hAnsi="Times New Roman" w:cs="Times New Roman"/>
          <w:bCs/>
          <w:sz w:val="24"/>
          <w:szCs w:val="24"/>
        </w:rPr>
        <w:footnoteReference w:id="29"/>
      </w:r>
      <w:r w:rsidR="002D07A2">
        <w:rPr>
          <w:rFonts w:ascii="Times New Roman" w:hAnsi="Times New Roman" w:cs="Times New Roman"/>
          <w:bCs/>
          <w:sz w:val="24"/>
          <w:szCs w:val="24"/>
        </w:rPr>
        <w:t xml:space="preserve">, and by appealing to the largest unit of Islamic solidarity, it is a method by which Islamist groups could seek to change the world. </w:t>
      </w:r>
      <w:r w:rsidR="008416FF">
        <w:rPr>
          <w:rFonts w:ascii="Times New Roman" w:hAnsi="Times New Roman" w:cs="Times New Roman"/>
          <w:bCs/>
          <w:sz w:val="24"/>
          <w:szCs w:val="24"/>
        </w:rPr>
        <w:t xml:space="preserve">Another variable that would be examined is the </w:t>
      </w:r>
      <w:r w:rsidR="008416FF">
        <w:rPr>
          <w:rFonts w:ascii="Times New Roman" w:hAnsi="Times New Roman" w:cs="Times New Roman"/>
          <w:bCs/>
          <w:sz w:val="24"/>
          <w:szCs w:val="24"/>
        </w:rPr>
        <w:lastRenderedPageBreak/>
        <w:t xml:space="preserve">desire to implement </w:t>
      </w:r>
      <w:r w:rsidR="008416FF">
        <w:rPr>
          <w:rFonts w:ascii="Times New Roman" w:hAnsi="Times New Roman" w:cs="Times New Roman"/>
          <w:bCs/>
          <w:i/>
          <w:sz w:val="24"/>
          <w:szCs w:val="24"/>
        </w:rPr>
        <w:t>shari’a</w:t>
      </w:r>
      <w:r w:rsidR="00831B8F">
        <w:rPr>
          <w:rFonts w:ascii="Times New Roman" w:hAnsi="Times New Roman" w:cs="Times New Roman"/>
          <w:bCs/>
          <w:i/>
          <w:sz w:val="24"/>
          <w:szCs w:val="24"/>
        </w:rPr>
        <w:t xml:space="preserve"> </w:t>
      </w:r>
      <w:r w:rsidR="00831B8F">
        <w:rPr>
          <w:rFonts w:ascii="Times New Roman" w:hAnsi="Times New Roman" w:cs="Times New Roman"/>
          <w:bCs/>
          <w:sz w:val="24"/>
          <w:szCs w:val="24"/>
        </w:rPr>
        <w:t>(variable 2)</w:t>
      </w:r>
      <w:r w:rsidR="008416FF">
        <w:rPr>
          <w:rFonts w:ascii="Times New Roman" w:hAnsi="Times New Roman" w:cs="Times New Roman"/>
          <w:bCs/>
          <w:i/>
          <w:sz w:val="24"/>
          <w:szCs w:val="24"/>
        </w:rPr>
        <w:t>.</w:t>
      </w:r>
      <w:r w:rsidR="008416FF">
        <w:rPr>
          <w:rFonts w:ascii="Times New Roman" w:hAnsi="Times New Roman" w:cs="Times New Roman"/>
          <w:bCs/>
          <w:sz w:val="24"/>
          <w:szCs w:val="24"/>
        </w:rPr>
        <w:t xml:space="preserve"> This is one of the major platforms of Islamist discourse, and would be one of the main ways in which they would seek to shape the world. </w:t>
      </w:r>
      <w:proofErr w:type="spellStart"/>
      <w:r w:rsidR="00292D71">
        <w:rPr>
          <w:rFonts w:ascii="Times New Roman" w:hAnsi="Times New Roman" w:cs="Times New Roman"/>
          <w:bCs/>
          <w:sz w:val="24"/>
          <w:szCs w:val="24"/>
        </w:rPr>
        <w:t>Cliteur</w:t>
      </w:r>
      <w:proofErr w:type="spellEnd"/>
      <w:r w:rsidR="00292D71">
        <w:rPr>
          <w:rFonts w:ascii="Times New Roman" w:hAnsi="Times New Roman" w:cs="Times New Roman"/>
          <w:bCs/>
          <w:sz w:val="24"/>
          <w:szCs w:val="24"/>
        </w:rPr>
        <w:t xml:space="preserve"> also called for trying to discern whether there is evidence for violence in group</w:t>
      </w:r>
      <w:r w:rsidR="00DB48AD">
        <w:rPr>
          <w:rFonts w:ascii="Times New Roman" w:hAnsi="Times New Roman" w:cs="Times New Roman"/>
          <w:bCs/>
          <w:sz w:val="24"/>
          <w:szCs w:val="24"/>
        </w:rPr>
        <w:t>’</w:t>
      </w:r>
      <w:r w:rsidR="00292D71">
        <w:rPr>
          <w:rFonts w:ascii="Times New Roman" w:hAnsi="Times New Roman" w:cs="Times New Roman"/>
          <w:bCs/>
          <w:sz w:val="24"/>
          <w:szCs w:val="24"/>
        </w:rPr>
        <w:t>s religious tradition</w:t>
      </w:r>
      <w:r w:rsidR="00DB48AD">
        <w:rPr>
          <w:rFonts w:ascii="Times New Roman" w:hAnsi="Times New Roman" w:cs="Times New Roman"/>
          <w:bCs/>
          <w:sz w:val="24"/>
          <w:szCs w:val="24"/>
        </w:rPr>
        <w:t>.</w:t>
      </w:r>
      <w:r w:rsidR="00292D71">
        <w:rPr>
          <w:rStyle w:val="FootnoteReference"/>
          <w:rFonts w:ascii="Times New Roman" w:hAnsi="Times New Roman" w:cs="Times New Roman"/>
          <w:bCs/>
          <w:sz w:val="24"/>
          <w:szCs w:val="24"/>
        </w:rPr>
        <w:footnoteReference w:id="30"/>
      </w:r>
      <w:r w:rsidR="00DB48AD">
        <w:rPr>
          <w:rFonts w:ascii="Times New Roman" w:hAnsi="Times New Roman" w:cs="Times New Roman"/>
          <w:bCs/>
          <w:sz w:val="24"/>
          <w:szCs w:val="24"/>
        </w:rPr>
        <w:t xml:space="preserve"> If we examine how literally these groups take their scripture (examination of fundamentalist attitude)</w:t>
      </w:r>
      <w:r w:rsidR="00BF36A8">
        <w:rPr>
          <w:rFonts w:ascii="Times New Roman" w:hAnsi="Times New Roman" w:cs="Times New Roman"/>
          <w:bCs/>
          <w:sz w:val="24"/>
          <w:szCs w:val="24"/>
        </w:rPr>
        <w:t xml:space="preserve"> or if they invoke religious concepts supporting the use of violence</w:t>
      </w:r>
      <w:r w:rsidR="00831B8F">
        <w:rPr>
          <w:rFonts w:ascii="Times New Roman" w:hAnsi="Times New Roman" w:cs="Times New Roman"/>
          <w:bCs/>
          <w:sz w:val="24"/>
          <w:szCs w:val="24"/>
        </w:rPr>
        <w:t xml:space="preserve"> (variable 3)</w:t>
      </w:r>
      <w:r w:rsidR="00DB48AD">
        <w:rPr>
          <w:rFonts w:ascii="Times New Roman" w:hAnsi="Times New Roman" w:cs="Times New Roman"/>
          <w:bCs/>
          <w:sz w:val="24"/>
          <w:szCs w:val="24"/>
        </w:rPr>
        <w:t xml:space="preserve">, we can see if this literalistic worldview is </w:t>
      </w:r>
      <w:r w:rsidR="0071598E">
        <w:rPr>
          <w:rFonts w:ascii="Times New Roman" w:hAnsi="Times New Roman" w:cs="Times New Roman"/>
          <w:bCs/>
          <w:sz w:val="24"/>
          <w:szCs w:val="24"/>
        </w:rPr>
        <w:t xml:space="preserve">used to justify violence, making it </w:t>
      </w:r>
      <w:r w:rsidR="00DB48AD">
        <w:rPr>
          <w:rFonts w:ascii="Times New Roman" w:hAnsi="Times New Roman" w:cs="Times New Roman"/>
          <w:bCs/>
          <w:sz w:val="24"/>
          <w:szCs w:val="24"/>
        </w:rPr>
        <w:t>another method by which Islamist groups seek to change the world.</w:t>
      </w:r>
    </w:p>
    <w:p w:rsidR="00E258F8" w:rsidRDefault="00A54504"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I will test </w:t>
      </w:r>
      <w:r w:rsidR="00215E92">
        <w:rPr>
          <w:rFonts w:ascii="Times New Roman" w:hAnsi="Times New Roman" w:cs="Times New Roman"/>
          <w:bCs/>
          <w:sz w:val="24"/>
          <w:szCs w:val="24"/>
        </w:rPr>
        <w:t xml:space="preserve">the </w:t>
      </w:r>
      <w:r>
        <w:rPr>
          <w:rFonts w:ascii="Times New Roman" w:hAnsi="Times New Roman" w:cs="Times New Roman"/>
          <w:bCs/>
          <w:sz w:val="24"/>
          <w:szCs w:val="24"/>
        </w:rPr>
        <w:t>cases of</w:t>
      </w:r>
      <w:r w:rsidR="00215E92">
        <w:rPr>
          <w:rFonts w:ascii="Times New Roman" w:hAnsi="Times New Roman" w:cs="Times New Roman"/>
          <w:bCs/>
          <w:sz w:val="24"/>
          <w:szCs w:val="24"/>
        </w:rPr>
        <w:t xml:space="preserve"> three</w:t>
      </w:r>
      <w:r>
        <w:rPr>
          <w:rFonts w:ascii="Times New Roman" w:hAnsi="Times New Roman" w:cs="Times New Roman"/>
          <w:bCs/>
          <w:sz w:val="24"/>
          <w:szCs w:val="24"/>
        </w:rPr>
        <w:t xml:space="preserve"> terrorist groups </w:t>
      </w:r>
      <w:r w:rsidR="00E7765D">
        <w:rPr>
          <w:rFonts w:ascii="Times New Roman" w:hAnsi="Times New Roman" w:cs="Times New Roman"/>
          <w:bCs/>
          <w:sz w:val="24"/>
          <w:szCs w:val="24"/>
        </w:rPr>
        <w:t xml:space="preserve">and some of their main ideologues </w:t>
      </w:r>
      <w:r>
        <w:rPr>
          <w:rFonts w:ascii="Times New Roman" w:hAnsi="Times New Roman" w:cs="Times New Roman"/>
          <w:bCs/>
          <w:sz w:val="24"/>
          <w:szCs w:val="24"/>
        </w:rPr>
        <w:t xml:space="preserve">to see if these variables help explain their attitudes and methods towards world change. </w:t>
      </w:r>
      <w:r w:rsidR="000E1972">
        <w:rPr>
          <w:rFonts w:ascii="Times New Roman" w:hAnsi="Times New Roman" w:cs="Times New Roman"/>
          <w:bCs/>
          <w:sz w:val="24"/>
          <w:szCs w:val="24"/>
        </w:rPr>
        <w:t xml:space="preserve">These will consist of </w:t>
      </w:r>
      <w:r w:rsidR="00186CAE">
        <w:rPr>
          <w:rFonts w:ascii="Times New Roman" w:hAnsi="Times New Roman" w:cs="Times New Roman"/>
          <w:bCs/>
          <w:sz w:val="24"/>
          <w:szCs w:val="24"/>
        </w:rPr>
        <w:t>three</w:t>
      </w:r>
      <w:r w:rsidR="004A1698">
        <w:rPr>
          <w:rFonts w:ascii="Times New Roman" w:hAnsi="Times New Roman" w:cs="Times New Roman"/>
          <w:bCs/>
          <w:sz w:val="24"/>
          <w:szCs w:val="24"/>
        </w:rPr>
        <w:t xml:space="preserve"> </w:t>
      </w:r>
      <w:r w:rsidR="000E1972">
        <w:rPr>
          <w:rFonts w:ascii="Times New Roman" w:hAnsi="Times New Roman" w:cs="Times New Roman"/>
          <w:bCs/>
          <w:sz w:val="24"/>
          <w:szCs w:val="24"/>
        </w:rPr>
        <w:t xml:space="preserve">groups that are listed as </w:t>
      </w:r>
      <w:r w:rsidR="00E7765D">
        <w:rPr>
          <w:rFonts w:ascii="Times New Roman" w:hAnsi="Times New Roman" w:cs="Times New Roman"/>
          <w:bCs/>
          <w:sz w:val="24"/>
          <w:szCs w:val="24"/>
        </w:rPr>
        <w:t xml:space="preserve">foreign </w:t>
      </w:r>
      <w:r w:rsidR="000E1972">
        <w:rPr>
          <w:rFonts w:ascii="Times New Roman" w:hAnsi="Times New Roman" w:cs="Times New Roman"/>
          <w:bCs/>
          <w:sz w:val="24"/>
          <w:szCs w:val="24"/>
        </w:rPr>
        <w:t xml:space="preserve">terrorist groups by the United States Department of </w:t>
      </w:r>
      <w:r w:rsidR="00E7765D">
        <w:rPr>
          <w:rFonts w:ascii="Times New Roman" w:hAnsi="Times New Roman" w:cs="Times New Roman"/>
          <w:bCs/>
          <w:sz w:val="24"/>
          <w:szCs w:val="24"/>
        </w:rPr>
        <w:t>State</w:t>
      </w:r>
      <w:r w:rsidR="00215E92">
        <w:rPr>
          <w:rFonts w:ascii="Times New Roman" w:hAnsi="Times New Roman" w:cs="Times New Roman"/>
          <w:bCs/>
          <w:sz w:val="24"/>
          <w:szCs w:val="24"/>
        </w:rPr>
        <w:t xml:space="preserve">: </w:t>
      </w:r>
      <w:r w:rsidR="004A1698">
        <w:rPr>
          <w:rFonts w:ascii="Times New Roman" w:hAnsi="Times New Roman" w:cs="Times New Roman"/>
          <w:bCs/>
          <w:sz w:val="24"/>
          <w:szCs w:val="24"/>
        </w:rPr>
        <w:t xml:space="preserve"> Al-Qaeda,</w:t>
      </w:r>
      <w:r w:rsidR="00412EA3">
        <w:rPr>
          <w:rFonts w:ascii="Times New Roman" w:hAnsi="Times New Roman" w:cs="Times New Roman"/>
          <w:bCs/>
          <w:sz w:val="24"/>
          <w:szCs w:val="24"/>
        </w:rPr>
        <w:t xml:space="preserve"> Hamas</w:t>
      </w:r>
      <w:r w:rsidR="00C13BF1">
        <w:rPr>
          <w:rFonts w:ascii="Times New Roman" w:hAnsi="Times New Roman" w:cs="Times New Roman"/>
          <w:bCs/>
          <w:sz w:val="24"/>
          <w:szCs w:val="24"/>
        </w:rPr>
        <w:t>,</w:t>
      </w:r>
      <w:r w:rsidR="004A1698">
        <w:rPr>
          <w:rFonts w:ascii="Times New Roman" w:hAnsi="Times New Roman" w:cs="Times New Roman"/>
          <w:bCs/>
          <w:sz w:val="24"/>
          <w:szCs w:val="24"/>
        </w:rPr>
        <w:t xml:space="preserve"> </w:t>
      </w:r>
      <w:r w:rsidR="00186CAE">
        <w:rPr>
          <w:rFonts w:ascii="Times New Roman" w:hAnsi="Times New Roman" w:cs="Times New Roman"/>
          <w:bCs/>
          <w:sz w:val="24"/>
          <w:szCs w:val="24"/>
        </w:rPr>
        <w:t xml:space="preserve">and </w:t>
      </w:r>
      <w:r w:rsidR="004A1698">
        <w:rPr>
          <w:rFonts w:ascii="Times New Roman" w:hAnsi="Times New Roman" w:cs="Times New Roman"/>
          <w:bCs/>
          <w:sz w:val="24"/>
          <w:szCs w:val="24"/>
        </w:rPr>
        <w:t>Hezbollah</w:t>
      </w:r>
      <w:r w:rsidR="00186CAE">
        <w:rPr>
          <w:rFonts w:ascii="Times New Roman" w:hAnsi="Times New Roman" w:cs="Times New Roman"/>
          <w:bCs/>
          <w:sz w:val="24"/>
          <w:szCs w:val="24"/>
        </w:rPr>
        <w:t xml:space="preserve">. </w:t>
      </w:r>
      <w:r w:rsidR="002E32A4">
        <w:rPr>
          <w:rFonts w:ascii="Times New Roman" w:hAnsi="Times New Roman" w:cs="Times New Roman"/>
          <w:bCs/>
          <w:sz w:val="24"/>
          <w:szCs w:val="24"/>
        </w:rPr>
        <w:t xml:space="preserve">These </w:t>
      </w:r>
      <w:r w:rsidR="00E7765D">
        <w:rPr>
          <w:rFonts w:ascii="Times New Roman" w:hAnsi="Times New Roman" w:cs="Times New Roman"/>
          <w:bCs/>
          <w:sz w:val="24"/>
          <w:szCs w:val="24"/>
        </w:rPr>
        <w:t xml:space="preserve">groups </w:t>
      </w:r>
      <w:r w:rsidR="009473CB">
        <w:rPr>
          <w:rFonts w:ascii="Times New Roman" w:hAnsi="Times New Roman" w:cs="Times New Roman"/>
          <w:bCs/>
          <w:sz w:val="24"/>
          <w:szCs w:val="24"/>
        </w:rPr>
        <w:t>have been chosen</w:t>
      </w:r>
      <w:r w:rsidR="00324412">
        <w:rPr>
          <w:rFonts w:ascii="Times New Roman" w:hAnsi="Times New Roman" w:cs="Times New Roman"/>
          <w:bCs/>
          <w:sz w:val="24"/>
          <w:szCs w:val="24"/>
        </w:rPr>
        <w:t xml:space="preserve"> since</w:t>
      </w:r>
      <w:r w:rsidR="009473CB">
        <w:rPr>
          <w:rFonts w:ascii="Times New Roman" w:hAnsi="Times New Roman" w:cs="Times New Roman"/>
          <w:bCs/>
          <w:sz w:val="24"/>
          <w:szCs w:val="24"/>
        </w:rPr>
        <w:t xml:space="preserve"> they </w:t>
      </w:r>
      <w:r w:rsidR="00C03417">
        <w:rPr>
          <w:rFonts w:ascii="Times New Roman" w:hAnsi="Times New Roman" w:cs="Times New Roman"/>
          <w:bCs/>
          <w:sz w:val="24"/>
          <w:szCs w:val="24"/>
        </w:rPr>
        <w:t>appear to be at</w:t>
      </w:r>
      <w:r w:rsidR="009473CB">
        <w:rPr>
          <w:rFonts w:ascii="Times New Roman" w:hAnsi="Times New Roman" w:cs="Times New Roman"/>
          <w:bCs/>
          <w:sz w:val="24"/>
          <w:szCs w:val="24"/>
        </w:rPr>
        <w:t xml:space="preserve"> least outwardly religious and the</w:t>
      </w:r>
      <w:r w:rsidR="00C03417">
        <w:rPr>
          <w:rFonts w:ascii="Times New Roman" w:hAnsi="Times New Roman" w:cs="Times New Roman"/>
          <w:bCs/>
          <w:sz w:val="24"/>
          <w:szCs w:val="24"/>
        </w:rPr>
        <w:t>re is a significant</w:t>
      </w:r>
      <w:r w:rsidR="009473CB">
        <w:rPr>
          <w:rFonts w:ascii="Times New Roman" w:hAnsi="Times New Roman" w:cs="Times New Roman"/>
          <w:bCs/>
          <w:sz w:val="24"/>
          <w:szCs w:val="24"/>
        </w:rPr>
        <w:t xml:space="preserve"> amount of material about each group available to the public.</w:t>
      </w:r>
      <w:r w:rsidR="00186CAE">
        <w:rPr>
          <w:rFonts w:ascii="Times New Roman" w:hAnsi="Times New Roman" w:cs="Times New Roman"/>
          <w:bCs/>
          <w:sz w:val="24"/>
          <w:szCs w:val="24"/>
        </w:rPr>
        <w:t xml:space="preserve"> The analysis of these groups will be taken from a crucial case study method. If these groups do not exhibit any of the variables</w:t>
      </w:r>
      <w:r w:rsidR="00B527EB">
        <w:rPr>
          <w:rFonts w:ascii="Times New Roman" w:hAnsi="Times New Roman" w:cs="Times New Roman"/>
          <w:bCs/>
          <w:sz w:val="24"/>
          <w:szCs w:val="24"/>
        </w:rPr>
        <w:t xml:space="preserve"> mentioned above, then any role that religion may </w:t>
      </w:r>
      <w:r w:rsidR="006B5BC6">
        <w:rPr>
          <w:rFonts w:ascii="Times New Roman" w:hAnsi="Times New Roman" w:cs="Times New Roman"/>
          <w:bCs/>
          <w:sz w:val="24"/>
          <w:szCs w:val="24"/>
        </w:rPr>
        <w:t>play in terrorism is minimal and can be largely dismissed</w:t>
      </w:r>
      <w:r w:rsidR="00215E92">
        <w:rPr>
          <w:rFonts w:ascii="Times New Roman" w:hAnsi="Times New Roman" w:cs="Times New Roman"/>
          <w:bCs/>
          <w:sz w:val="24"/>
          <w:szCs w:val="24"/>
        </w:rPr>
        <w:t>. In t</w:t>
      </w:r>
      <w:r w:rsidR="00186CAE">
        <w:rPr>
          <w:rFonts w:ascii="Times New Roman" w:hAnsi="Times New Roman" w:cs="Times New Roman"/>
          <w:bCs/>
          <w:sz w:val="24"/>
          <w:szCs w:val="24"/>
        </w:rPr>
        <w:t xml:space="preserve">his research, </w:t>
      </w:r>
      <w:r w:rsidR="00043D12">
        <w:rPr>
          <w:rFonts w:ascii="Times New Roman" w:hAnsi="Times New Roman" w:cs="Times New Roman"/>
          <w:bCs/>
          <w:sz w:val="24"/>
          <w:szCs w:val="24"/>
        </w:rPr>
        <w:t>these groups</w:t>
      </w:r>
      <w:r w:rsidR="008D7695">
        <w:rPr>
          <w:rFonts w:ascii="Times New Roman" w:hAnsi="Times New Roman" w:cs="Times New Roman"/>
          <w:bCs/>
          <w:sz w:val="24"/>
          <w:szCs w:val="24"/>
        </w:rPr>
        <w:t xml:space="preserve"> represent a diverse group of organizations from across the Islamist spectrum. Al-Qaeda is a Sunni, transnational terrorist group. Hamas</w:t>
      </w:r>
      <w:r w:rsidR="006B5BC6">
        <w:rPr>
          <w:rFonts w:ascii="Times New Roman" w:hAnsi="Times New Roman" w:cs="Times New Roman"/>
          <w:bCs/>
          <w:sz w:val="24"/>
          <w:szCs w:val="24"/>
        </w:rPr>
        <w:t xml:space="preserve"> (Islamic Resistance Movement)</w:t>
      </w:r>
      <w:r w:rsidR="008D7695">
        <w:rPr>
          <w:rFonts w:ascii="Times New Roman" w:hAnsi="Times New Roman" w:cs="Times New Roman"/>
          <w:bCs/>
          <w:sz w:val="24"/>
          <w:szCs w:val="24"/>
        </w:rPr>
        <w:t xml:space="preserve"> </w:t>
      </w:r>
      <w:r w:rsidR="004A1698">
        <w:rPr>
          <w:rFonts w:ascii="Times New Roman" w:hAnsi="Times New Roman" w:cs="Times New Roman"/>
          <w:bCs/>
          <w:sz w:val="24"/>
          <w:szCs w:val="24"/>
        </w:rPr>
        <w:t xml:space="preserve">and Hezbollah </w:t>
      </w:r>
      <w:r w:rsidR="006B5BC6">
        <w:rPr>
          <w:rFonts w:ascii="Times New Roman" w:hAnsi="Times New Roman" w:cs="Times New Roman"/>
          <w:bCs/>
          <w:sz w:val="24"/>
          <w:szCs w:val="24"/>
        </w:rPr>
        <w:t xml:space="preserve">(Party of God) </w:t>
      </w:r>
      <w:r w:rsidR="004A1698">
        <w:rPr>
          <w:rFonts w:ascii="Times New Roman" w:hAnsi="Times New Roman" w:cs="Times New Roman"/>
          <w:bCs/>
          <w:sz w:val="24"/>
          <w:szCs w:val="24"/>
        </w:rPr>
        <w:t>have</w:t>
      </w:r>
      <w:r w:rsidR="00412EA3">
        <w:rPr>
          <w:rFonts w:ascii="Times New Roman" w:hAnsi="Times New Roman" w:cs="Times New Roman"/>
          <w:bCs/>
          <w:sz w:val="24"/>
          <w:szCs w:val="24"/>
        </w:rPr>
        <w:t xml:space="preserve"> more na</w:t>
      </w:r>
      <w:r w:rsidR="004A1698">
        <w:rPr>
          <w:rFonts w:ascii="Times New Roman" w:hAnsi="Times New Roman" w:cs="Times New Roman"/>
          <w:bCs/>
          <w:sz w:val="24"/>
          <w:szCs w:val="24"/>
        </w:rPr>
        <w:t>tionalist aims, but still claim</w:t>
      </w:r>
      <w:r w:rsidR="00412EA3">
        <w:rPr>
          <w:rFonts w:ascii="Times New Roman" w:hAnsi="Times New Roman" w:cs="Times New Roman"/>
          <w:bCs/>
          <w:sz w:val="24"/>
          <w:szCs w:val="24"/>
        </w:rPr>
        <w:t xml:space="preserve"> an Islamic nature. </w:t>
      </w:r>
      <w:r w:rsidR="00B169E4">
        <w:rPr>
          <w:rFonts w:ascii="Times New Roman" w:hAnsi="Times New Roman" w:cs="Times New Roman"/>
          <w:bCs/>
          <w:sz w:val="24"/>
          <w:szCs w:val="24"/>
        </w:rPr>
        <w:t>As this paper is exploratory in nature, these group</w:t>
      </w:r>
      <w:r w:rsidR="008D7695">
        <w:rPr>
          <w:rFonts w:ascii="Times New Roman" w:hAnsi="Times New Roman" w:cs="Times New Roman"/>
          <w:bCs/>
          <w:sz w:val="24"/>
          <w:szCs w:val="24"/>
        </w:rPr>
        <w:t>s will serve a</w:t>
      </w:r>
      <w:r w:rsidR="00CD2908">
        <w:rPr>
          <w:rFonts w:ascii="Times New Roman" w:hAnsi="Times New Roman" w:cs="Times New Roman"/>
          <w:bCs/>
          <w:sz w:val="24"/>
          <w:szCs w:val="24"/>
        </w:rPr>
        <w:t xml:space="preserve">s good </w:t>
      </w:r>
      <w:r w:rsidR="00215E92">
        <w:rPr>
          <w:rFonts w:ascii="Times New Roman" w:hAnsi="Times New Roman" w:cs="Times New Roman"/>
          <w:bCs/>
          <w:sz w:val="24"/>
          <w:szCs w:val="24"/>
        </w:rPr>
        <w:t xml:space="preserve">crucial </w:t>
      </w:r>
      <w:r w:rsidR="00CD2908">
        <w:rPr>
          <w:rFonts w:ascii="Times New Roman" w:hAnsi="Times New Roman" w:cs="Times New Roman"/>
          <w:bCs/>
          <w:sz w:val="24"/>
          <w:szCs w:val="24"/>
        </w:rPr>
        <w:t>test cases and</w:t>
      </w:r>
      <w:r w:rsidR="00215E92">
        <w:rPr>
          <w:rFonts w:ascii="Times New Roman" w:hAnsi="Times New Roman" w:cs="Times New Roman"/>
          <w:bCs/>
          <w:sz w:val="24"/>
          <w:szCs w:val="24"/>
        </w:rPr>
        <w:t xml:space="preserve"> should</w:t>
      </w:r>
      <w:r w:rsidR="00CD2908">
        <w:rPr>
          <w:rFonts w:ascii="Times New Roman" w:hAnsi="Times New Roman" w:cs="Times New Roman"/>
          <w:bCs/>
          <w:sz w:val="24"/>
          <w:szCs w:val="24"/>
        </w:rPr>
        <w:t xml:space="preserve"> provide some interesting results.</w:t>
      </w:r>
    </w:p>
    <w:p w:rsidR="00350BD3" w:rsidRDefault="00350BD3"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2E32A4">
        <w:rPr>
          <w:rFonts w:ascii="Times New Roman" w:hAnsi="Times New Roman" w:cs="Times New Roman"/>
          <w:bCs/>
          <w:sz w:val="24"/>
          <w:szCs w:val="24"/>
        </w:rPr>
        <w:t xml:space="preserve">The material that will be examined for each of these organizations will consist of foundational documents (charters, </w:t>
      </w:r>
      <w:proofErr w:type="spellStart"/>
      <w:r w:rsidR="007635C9">
        <w:rPr>
          <w:rFonts w:ascii="Times New Roman" w:hAnsi="Times New Roman" w:cs="Times New Roman"/>
          <w:bCs/>
          <w:sz w:val="24"/>
          <w:szCs w:val="24"/>
        </w:rPr>
        <w:t>creeds</w:t>
      </w:r>
      <w:proofErr w:type="gramStart"/>
      <w:r w:rsidR="007635C9">
        <w:rPr>
          <w:rFonts w:ascii="Times New Roman" w:hAnsi="Times New Roman" w:cs="Times New Roman"/>
          <w:bCs/>
          <w:sz w:val="24"/>
          <w:szCs w:val="24"/>
        </w:rPr>
        <w:t>,</w:t>
      </w:r>
      <w:r w:rsidR="002E32A4">
        <w:rPr>
          <w:rFonts w:ascii="Times New Roman" w:hAnsi="Times New Roman" w:cs="Times New Roman"/>
          <w:bCs/>
          <w:sz w:val="24"/>
          <w:szCs w:val="24"/>
        </w:rPr>
        <w:t>etc</w:t>
      </w:r>
      <w:proofErr w:type="spellEnd"/>
      <w:proofErr w:type="gramEnd"/>
      <w:r w:rsidR="002E32A4">
        <w:rPr>
          <w:rFonts w:ascii="Times New Roman" w:hAnsi="Times New Roman" w:cs="Times New Roman"/>
          <w:bCs/>
          <w:sz w:val="24"/>
          <w:szCs w:val="24"/>
        </w:rPr>
        <w:t>.) and ideological statements (</w:t>
      </w:r>
      <w:r w:rsidR="007635C9">
        <w:rPr>
          <w:rFonts w:ascii="Times New Roman" w:hAnsi="Times New Roman" w:cs="Times New Roman"/>
          <w:bCs/>
          <w:sz w:val="24"/>
          <w:szCs w:val="24"/>
        </w:rPr>
        <w:t xml:space="preserve">statements of the </w:t>
      </w:r>
      <w:r w:rsidR="007635C9">
        <w:rPr>
          <w:rFonts w:ascii="Times New Roman" w:hAnsi="Times New Roman" w:cs="Times New Roman"/>
          <w:bCs/>
          <w:sz w:val="24"/>
          <w:szCs w:val="24"/>
        </w:rPr>
        <w:lastRenderedPageBreak/>
        <w:t>groups</w:t>
      </w:r>
      <w:r w:rsidR="006B5BC6">
        <w:rPr>
          <w:rFonts w:ascii="Times New Roman" w:hAnsi="Times New Roman" w:cs="Times New Roman"/>
          <w:bCs/>
          <w:sz w:val="24"/>
          <w:szCs w:val="24"/>
        </w:rPr>
        <w:t>’</w:t>
      </w:r>
      <w:r w:rsidR="007635C9">
        <w:rPr>
          <w:rFonts w:ascii="Times New Roman" w:hAnsi="Times New Roman" w:cs="Times New Roman"/>
          <w:bCs/>
          <w:sz w:val="24"/>
          <w:szCs w:val="24"/>
        </w:rPr>
        <w:t xml:space="preserve"> beliefs</w:t>
      </w:r>
      <w:r w:rsidR="002E32A4">
        <w:rPr>
          <w:rFonts w:ascii="Times New Roman" w:hAnsi="Times New Roman" w:cs="Times New Roman"/>
          <w:bCs/>
          <w:sz w:val="24"/>
          <w:szCs w:val="24"/>
        </w:rPr>
        <w:t>)</w:t>
      </w:r>
      <w:r w:rsidR="00C07B6D">
        <w:rPr>
          <w:rFonts w:ascii="Times New Roman" w:hAnsi="Times New Roman" w:cs="Times New Roman"/>
          <w:bCs/>
          <w:sz w:val="24"/>
          <w:szCs w:val="24"/>
        </w:rPr>
        <w:t>.</w:t>
      </w:r>
      <w:r w:rsidR="002E32A4">
        <w:rPr>
          <w:rFonts w:ascii="Times New Roman" w:hAnsi="Times New Roman" w:cs="Times New Roman"/>
          <w:bCs/>
          <w:sz w:val="24"/>
          <w:szCs w:val="24"/>
        </w:rPr>
        <w:t xml:space="preserve"> These documents will contain the overall goals and principles of an organization.</w:t>
      </w:r>
      <w:r w:rsidR="00C07B6D">
        <w:rPr>
          <w:rFonts w:ascii="Times New Roman" w:hAnsi="Times New Roman" w:cs="Times New Roman"/>
          <w:bCs/>
          <w:sz w:val="24"/>
          <w:szCs w:val="24"/>
        </w:rPr>
        <w:t xml:space="preserve"> The more of the variables present, then the more likely that this group will be seeking world change, and the more likely they will be to use violence to obtain it. </w:t>
      </w:r>
      <w:r>
        <w:rPr>
          <w:rFonts w:ascii="Times New Roman" w:hAnsi="Times New Roman" w:cs="Times New Roman"/>
          <w:bCs/>
          <w:sz w:val="24"/>
          <w:szCs w:val="24"/>
        </w:rPr>
        <w:t xml:space="preserve">There are several results that I expect to see as a result of this analysis. </w:t>
      </w:r>
      <w:r w:rsidR="000E546E">
        <w:rPr>
          <w:rFonts w:ascii="Times New Roman" w:hAnsi="Times New Roman" w:cs="Times New Roman"/>
          <w:bCs/>
          <w:sz w:val="24"/>
          <w:szCs w:val="24"/>
        </w:rPr>
        <w:t xml:space="preserve">I will propose </w:t>
      </w:r>
      <w:r w:rsidR="007C1423">
        <w:rPr>
          <w:rFonts w:ascii="Times New Roman" w:hAnsi="Times New Roman" w:cs="Times New Roman"/>
          <w:bCs/>
          <w:sz w:val="24"/>
          <w:szCs w:val="24"/>
        </w:rPr>
        <w:t xml:space="preserve">these as a series of hypotheses based on </w:t>
      </w:r>
      <w:proofErr w:type="spellStart"/>
      <w:r w:rsidR="007C1423">
        <w:rPr>
          <w:rFonts w:ascii="Times New Roman" w:hAnsi="Times New Roman" w:cs="Times New Roman"/>
          <w:bCs/>
          <w:sz w:val="24"/>
          <w:szCs w:val="24"/>
        </w:rPr>
        <w:t>Silberman’s</w:t>
      </w:r>
      <w:proofErr w:type="spellEnd"/>
      <w:r w:rsidR="007C1423">
        <w:rPr>
          <w:rFonts w:ascii="Times New Roman" w:hAnsi="Times New Roman" w:cs="Times New Roman"/>
          <w:bCs/>
          <w:sz w:val="24"/>
          <w:szCs w:val="24"/>
        </w:rPr>
        <w:t xml:space="preserve"> ideas and the variables I proposed above.</w:t>
      </w:r>
    </w:p>
    <w:p w:rsidR="000E546E" w:rsidRDefault="000E546E"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rPr>
        <w:t xml:space="preserve">Hypothesis 1: </w:t>
      </w:r>
      <w:r>
        <w:rPr>
          <w:rFonts w:ascii="Times New Roman" w:hAnsi="Times New Roman" w:cs="Times New Roman"/>
          <w:bCs/>
          <w:sz w:val="24"/>
          <w:szCs w:val="24"/>
        </w:rPr>
        <w:t xml:space="preserve">the groups in question will view </w:t>
      </w:r>
      <w:r w:rsidR="00C07B6D">
        <w:rPr>
          <w:rFonts w:ascii="Times New Roman" w:hAnsi="Times New Roman" w:cs="Times New Roman"/>
          <w:bCs/>
          <w:sz w:val="24"/>
          <w:szCs w:val="24"/>
        </w:rPr>
        <w:t>world change in a religious sense. An</w:t>
      </w:r>
      <w:r w:rsidR="00206AD7">
        <w:rPr>
          <w:rFonts w:ascii="Times New Roman" w:hAnsi="Times New Roman" w:cs="Times New Roman"/>
          <w:bCs/>
          <w:sz w:val="24"/>
          <w:szCs w:val="24"/>
        </w:rPr>
        <w:t>y</w:t>
      </w:r>
      <w:r w:rsidR="00C07B6D">
        <w:rPr>
          <w:rFonts w:ascii="Times New Roman" w:hAnsi="Times New Roman" w:cs="Times New Roman"/>
          <w:bCs/>
          <w:sz w:val="24"/>
          <w:szCs w:val="24"/>
        </w:rPr>
        <w:t xml:space="preserve"> way in which the world changes, the group will seek to fit it into the terms of “for” or “against” Islam. </w:t>
      </w:r>
    </w:p>
    <w:p w:rsidR="00C07B6D" w:rsidRDefault="00C07B6D"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rPr>
        <w:t xml:space="preserve">Hypothesis 2: </w:t>
      </w:r>
      <w:r>
        <w:rPr>
          <w:rFonts w:ascii="Times New Roman" w:hAnsi="Times New Roman" w:cs="Times New Roman"/>
          <w:bCs/>
          <w:sz w:val="24"/>
          <w:szCs w:val="24"/>
        </w:rPr>
        <w:t>these groups will attempt to change the world in accordance with their specific religious beliefs. If the group exhibits an apparently fundamentalist mindset, they will seek to change the world in very specific way.</w:t>
      </w:r>
    </w:p>
    <w:p w:rsidR="00C07B6D" w:rsidRDefault="00C07B6D"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rPr>
        <w:t xml:space="preserve">Hypothesis 3: </w:t>
      </w:r>
      <w:r>
        <w:rPr>
          <w:rFonts w:ascii="Times New Roman" w:hAnsi="Times New Roman" w:cs="Times New Roman"/>
          <w:bCs/>
          <w:sz w:val="24"/>
          <w:szCs w:val="24"/>
        </w:rPr>
        <w:t>If the group manifests a fundamentalist outlook, they will be more willing to use violence to achieve world change. This will be evident in their writings and speeches.</w:t>
      </w:r>
    </w:p>
    <w:p w:rsidR="00C07B6D" w:rsidRDefault="00C07B6D"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rPr>
        <w:t xml:space="preserve">Hypothesis 4: </w:t>
      </w:r>
      <w:r>
        <w:rPr>
          <w:rFonts w:ascii="Times New Roman" w:hAnsi="Times New Roman" w:cs="Times New Roman"/>
          <w:bCs/>
          <w:sz w:val="24"/>
          <w:szCs w:val="24"/>
        </w:rPr>
        <w:t xml:space="preserve">Islamist terrorist groups will attempt to appeal to the </w:t>
      </w:r>
      <w:r>
        <w:rPr>
          <w:rFonts w:ascii="Times New Roman" w:hAnsi="Times New Roman" w:cs="Times New Roman"/>
          <w:bCs/>
          <w:i/>
          <w:sz w:val="24"/>
          <w:szCs w:val="24"/>
        </w:rPr>
        <w:t>umma</w:t>
      </w:r>
      <w:r w:rsidR="00EE4100">
        <w:rPr>
          <w:rFonts w:ascii="Times New Roman" w:hAnsi="Times New Roman" w:cs="Times New Roman"/>
          <w:bCs/>
          <w:sz w:val="24"/>
          <w:szCs w:val="24"/>
        </w:rPr>
        <w:t xml:space="preserve"> in an attempt to change the world.</w:t>
      </w:r>
    </w:p>
    <w:p w:rsidR="00035845" w:rsidRDefault="00EE4100"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rPr>
        <w:t xml:space="preserve">Hypothesis 5: </w:t>
      </w:r>
      <w:r>
        <w:rPr>
          <w:rFonts w:ascii="Times New Roman" w:hAnsi="Times New Roman" w:cs="Times New Roman"/>
          <w:bCs/>
          <w:sz w:val="24"/>
          <w:szCs w:val="24"/>
        </w:rPr>
        <w:t xml:space="preserve">There will be a correlation between groups that wish to enforce </w:t>
      </w:r>
      <w:r>
        <w:rPr>
          <w:rFonts w:ascii="Times New Roman" w:hAnsi="Times New Roman" w:cs="Times New Roman"/>
          <w:bCs/>
          <w:i/>
          <w:sz w:val="24"/>
          <w:szCs w:val="24"/>
        </w:rPr>
        <w:t xml:space="preserve">shari’a </w:t>
      </w:r>
      <w:r>
        <w:rPr>
          <w:rFonts w:ascii="Times New Roman" w:hAnsi="Times New Roman" w:cs="Times New Roman"/>
          <w:bCs/>
          <w:sz w:val="24"/>
          <w:szCs w:val="24"/>
        </w:rPr>
        <w:t>law and a fundamentalist worldview.</w:t>
      </w:r>
    </w:p>
    <w:p w:rsidR="00A11581" w:rsidRDefault="00A11581"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tab/>
        <w:t>Occurrences of each variable wil</w:t>
      </w:r>
      <w:r w:rsidR="00095242">
        <w:rPr>
          <w:rFonts w:ascii="Times New Roman" w:hAnsi="Times New Roman" w:cs="Times New Roman"/>
          <w:bCs/>
          <w:sz w:val="24"/>
          <w:szCs w:val="24"/>
        </w:rPr>
        <w:t>l be examined after each e</w:t>
      </w:r>
      <w:r w:rsidR="00384141">
        <w:rPr>
          <w:rFonts w:ascii="Times New Roman" w:hAnsi="Times New Roman" w:cs="Times New Roman"/>
          <w:bCs/>
          <w:sz w:val="24"/>
          <w:szCs w:val="24"/>
        </w:rPr>
        <w:t>ntry. Support for Hypotheses 1-5</w:t>
      </w:r>
      <w:r>
        <w:rPr>
          <w:rFonts w:ascii="Times New Roman" w:hAnsi="Times New Roman" w:cs="Times New Roman"/>
          <w:bCs/>
          <w:sz w:val="24"/>
          <w:szCs w:val="24"/>
        </w:rPr>
        <w:t xml:space="preserve"> will be exam</w:t>
      </w:r>
      <w:r w:rsidR="00095242">
        <w:rPr>
          <w:rFonts w:ascii="Times New Roman" w:hAnsi="Times New Roman" w:cs="Times New Roman"/>
          <w:bCs/>
          <w:sz w:val="24"/>
          <w:szCs w:val="24"/>
        </w:rPr>
        <w:t>ined after each of the entries.</w:t>
      </w:r>
      <w:r>
        <w:rPr>
          <w:rFonts w:ascii="Times New Roman" w:hAnsi="Times New Roman" w:cs="Times New Roman"/>
          <w:bCs/>
          <w:sz w:val="24"/>
          <w:szCs w:val="24"/>
        </w:rPr>
        <w:t xml:space="preserve"> </w:t>
      </w:r>
      <w:r w:rsidR="00095242">
        <w:rPr>
          <w:rFonts w:ascii="Times New Roman" w:hAnsi="Times New Roman" w:cs="Times New Roman"/>
          <w:bCs/>
          <w:sz w:val="24"/>
          <w:szCs w:val="24"/>
        </w:rPr>
        <w:t>The meanings of each of the findings will be discussed in the conclusions and implications section at the end of the paper.</w:t>
      </w:r>
    </w:p>
    <w:p w:rsidR="00035845" w:rsidRDefault="00035845" w:rsidP="00BE13BE">
      <w:pPr>
        <w:spacing w:line="480" w:lineRule="auto"/>
        <w:rPr>
          <w:rFonts w:ascii="Times New Roman" w:hAnsi="Times New Roman" w:cs="Times New Roman"/>
          <w:bCs/>
          <w:sz w:val="24"/>
          <w:szCs w:val="24"/>
          <w:u w:val="single"/>
        </w:rPr>
      </w:pPr>
      <w:r>
        <w:rPr>
          <w:rFonts w:ascii="Times New Roman" w:hAnsi="Times New Roman" w:cs="Times New Roman"/>
          <w:bCs/>
          <w:sz w:val="24"/>
          <w:szCs w:val="24"/>
          <w:u w:val="single"/>
        </w:rPr>
        <w:t>Case 1: Al-Qaeda</w:t>
      </w:r>
    </w:p>
    <w:p w:rsidR="00D3372C" w:rsidRPr="008821BE" w:rsidRDefault="008821BE" w:rsidP="00BE13BE">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752796">
        <w:rPr>
          <w:rFonts w:ascii="Times New Roman" w:hAnsi="Times New Roman" w:cs="Times New Roman"/>
          <w:bCs/>
          <w:sz w:val="24"/>
          <w:szCs w:val="24"/>
        </w:rPr>
        <w:t xml:space="preserve">This organization is one of the most famous terrorist organizations in the entire world. It leaders, Dr. </w:t>
      </w:r>
      <w:proofErr w:type="spellStart"/>
      <w:r w:rsidR="00752796">
        <w:rPr>
          <w:rFonts w:ascii="Times New Roman" w:hAnsi="Times New Roman" w:cs="Times New Roman"/>
          <w:bCs/>
          <w:sz w:val="24"/>
          <w:szCs w:val="24"/>
        </w:rPr>
        <w:t>Ayman</w:t>
      </w:r>
      <w:proofErr w:type="spellEnd"/>
      <w:r w:rsidR="00752796">
        <w:rPr>
          <w:rFonts w:ascii="Times New Roman" w:hAnsi="Times New Roman" w:cs="Times New Roman"/>
          <w:bCs/>
          <w:sz w:val="24"/>
          <w:szCs w:val="24"/>
        </w:rPr>
        <w:t xml:space="preserve"> al-Zawahiri and Osama bin Laden are some of the most well know terrorist figures in the world today. </w:t>
      </w:r>
      <w:r w:rsidR="00D3372C">
        <w:rPr>
          <w:rFonts w:ascii="Times New Roman" w:hAnsi="Times New Roman" w:cs="Times New Roman"/>
          <w:bCs/>
          <w:sz w:val="24"/>
          <w:szCs w:val="24"/>
        </w:rPr>
        <w:t>The group was initially founded in 1989, and dedicated itself to fighting enemies</w:t>
      </w:r>
      <w:r w:rsidR="00AF714B">
        <w:rPr>
          <w:rFonts w:ascii="Times New Roman" w:hAnsi="Times New Roman" w:cs="Times New Roman"/>
          <w:bCs/>
          <w:sz w:val="24"/>
          <w:szCs w:val="24"/>
        </w:rPr>
        <w:t xml:space="preserve"> of</w:t>
      </w:r>
      <w:r w:rsidR="00D3372C">
        <w:rPr>
          <w:rFonts w:ascii="Times New Roman" w:hAnsi="Times New Roman" w:cs="Times New Roman"/>
          <w:bCs/>
          <w:sz w:val="24"/>
          <w:szCs w:val="24"/>
        </w:rPr>
        <w:t xml:space="preserve"> non-Islamic governments. What follows is an examination of some of Al-Qaeda’s primary ideological documents that exhibit some of their leaders’ opinions and beliefs.</w:t>
      </w:r>
      <w:r w:rsidR="00D3372C">
        <w:rPr>
          <w:rStyle w:val="FootnoteReference"/>
          <w:rFonts w:ascii="Times New Roman" w:hAnsi="Times New Roman" w:cs="Times New Roman"/>
          <w:bCs/>
          <w:sz w:val="24"/>
          <w:szCs w:val="24"/>
        </w:rPr>
        <w:footnoteReference w:id="31"/>
      </w:r>
    </w:p>
    <w:p w:rsidR="00D3372C" w:rsidRDefault="00035845" w:rsidP="00BE13BE">
      <w:pPr>
        <w:spacing w:line="480" w:lineRule="auto"/>
        <w:rPr>
          <w:rFonts w:ascii="Times New Roman" w:hAnsi="Times New Roman" w:cs="Times New Roman"/>
          <w:bCs/>
          <w:i/>
          <w:sz w:val="24"/>
          <w:szCs w:val="24"/>
          <w:u w:val="single"/>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8821BE">
        <w:rPr>
          <w:rFonts w:ascii="Times New Roman" w:hAnsi="Times New Roman" w:cs="Times New Roman"/>
          <w:bCs/>
          <w:sz w:val="24"/>
          <w:szCs w:val="24"/>
        </w:rPr>
        <w:tab/>
      </w:r>
      <w:r w:rsidR="008821BE">
        <w:rPr>
          <w:rFonts w:ascii="Times New Roman" w:hAnsi="Times New Roman" w:cs="Times New Roman"/>
          <w:bCs/>
          <w:i/>
          <w:sz w:val="24"/>
          <w:szCs w:val="24"/>
          <w:u w:val="single"/>
        </w:rPr>
        <w:t>Al-Qaeda’s Creed and Path</w:t>
      </w:r>
    </w:p>
    <w:p w:rsidR="00EC4A5E" w:rsidRDefault="00752796" w:rsidP="00464394">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This document </w:t>
      </w:r>
      <w:r w:rsidR="00AD5AB4">
        <w:rPr>
          <w:rFonts w:ascii="Times New Roman" w:hAnsi="Times New Roman" w:cs="Times New Roman"/>
          <w:bCs/>
          <w:sz w:val="24"/>
          <w:szCs w:val="24"/>
        </w:rPr>
        <w:t>first appeared on a website, and has since been republished</w:t>
      </w:r>
      <w:r w:rsidR="00BC2187">
        <w:rPr>
          <w:rFonts w:ascii="Times New Roman" w:hAnsi="Times New Roman" w:cs="Times New Roman"/>
          <w:bCs/>
          <w:sz w:val="24"/>
          <w:szCs w:val="24"/>
        </w:rPr>
        <w:t xml:space="preserve"> in several places</w:t>
      </w:r>
      <w:r w:rsidR="00AD5AB4">
        <w:rPr>
          <w:rFonts w:ascii="Times New Roman" w:hAnsi="Times New Roman" w:cs="Times New Roman"/>
          <w:bCs/>
          <w:sz w:val="24"/>
          <w:szCs w:val="24"/>
        </w:rPr>
        <w:t>.</w:t>
      </w:r>
      <w:r w:rsidR="00AD5AB4">
        <w:rPr>
          <w:rStyle w:val="FootnoteReference"/>
          <w:rFonts w:ascii="Times New Roman" w:hAnsi="Times New Roman" w:cs="Times New Roman"/>
          <w:bCs/>
          <w:sz w:val="24"/>
          <w:szCs w:val="24"/>
        </w:rPr>
        <w:footnoteReference w:id="32"/>
      </w:r>
      <w:r w:rsidR="00BC2187">
        <w:rPr>
          <w:rFonts w:ascii="Times New Roman" w:hAnsi="Times New Roman" w:cs="Times New Roman"/>
          <w:bCs/>
          <w:sz w:val="24"/>
          <w:szCs w:val="24"/>
        </w:rPr>
        <w:t xml:space="preserve"> This document details a list of Al-Qaeda’s specific beliefs and goals. In this do</w:t>
      </w:r>
      <w:r w:rsidR="00464394">
        <w:rPr>
          <w:rFonts w:ascii="Times New Roman" w:hAnsi="Times New Roman" w:cs="Times New Roman"/>
          <w:bCs/>
          <w:sz w:val="24"/>
          <w:szCs w:val="24"/>
        </w:rPr>
        <w:t xml:space="preserve">cument, we can see evidence </w:t>
      </w:r>
      <w:r w:rsidR="00786A20">
        <w:rPr>
          <w:rFonts w:ascii="Times New Roman" w:hAnsi="Times New Roman" w:cs="Times New Roman"/>
          <w:bCs/>
          <w:sz w:val="24"/>
          <w:szCs w:val="24"/>
        </w:rPr>
        <w:t xml:space="preserve">of </w:t>
      </w:r>
      <w:r w:rsidR="00464394">
        <w:rPr>
          <w:rFonts w:ascii="Times New Roman" w:hAnsi="Times New Roman" w:cs="Times New Roman"/>
          <w:bCs/>
          <w:sz w:val="24"/>
          <w:szCs w:val="24"/>
        </w:rPr>
        <w:t xml:space="preserve">variables 2 and 3. </w:t>
      </w:r>
      <w:r w:rsidR="006C7497">
        <w:rPr>
          <w:rFonts w:ascii="Times New Roman" w:hAnsi="Times New Roman" w:cs="Times New Roman"/>
          <w:bCs/>
          <w:sz w:val="24"/>
          <w:szCs w:val="24"/>
        </w:rPr>
        <w:t xml:space="preserve">Variable 2, the calls for </w:t>
      </w:r>
      <w:r w:rsidR="006C7497">
        <w:rPr>
          <w:rFonts w:ascii="Times New Roman" w:hAnsi="Times New Roman" w:cs="Times New Roman"/>
          <w:bCs/>
          <w:i/>
          <w:sz w:val="24"/>
          <w:szCs w:val="24"/>
        </w:rPr>
        <w:t>shari’a,</w:t>
      </w:r>
      <w:r w:rsidR="006C7497">
        <w:rPr>
          <w:rFonts w:ascii="Times New Roman" w:hAnsi="Times New Roman" w:cs="Times New Roman"/>
          <w:bCs/>
          <w:sz w:val="24"/>
          <w:szCs w:val="24"/>
        </w:rPr>
        <w:t xml:space="preserve"> is used at one point in the document. </w:t>
      </w:r>
      <w:r w:rsidR="00464394">
        <w:rPr>
          <w:rFonts w:ascii="Times New Roman" w:hAnsi="Times New Roman" w:cs="Times New Roman"/>
          <w:bCs/>
          <w:sz w:val="24"/>
          <w:szCs w:val="24"/>
        </w:rPr>
        <w:t xml:space="preserve">In point 19 of this creed, the author states that any ruler who does not rule according to the </w:t>
      </w:r>
      <w:r w:rsidR="00464394">
        <w:rPr>
          <w:rFonts w:ascii="Times New Roman" w:hAnsi="Times New Roman" w:cs="Times New Roman"/>
          <w:bCs/>
          <w:i/>
          <w:sz w:val="24"/>
          <w:szCs w:val="24"/>
        </w:rPr>
        <w:t>shari’a</w:t>
      </w:r>
      <w:r w:rsidR="00464394">
        <w:rPr>
          <w:rFonts w:ascii="Times New Roman" w:hAnsi="Times New Roman" w:cs="Times New Roman"/>
          <w:bCs/>
          <w:sz w:val="24"/>
          <w:szCs w:val="24"/>
        </w:rPr>
        <w:t xml:space="preserve"> to be an infidel.</w:t>
      </w:r>
      <w:r w:rsidR="00464394">
        <w:rPr>
          <w:rStyle w:val="FootnoteReference"/>
          <w:rFonts w:ascii="Times New Roman" w:hAnsi="Times New Roman" w:cs="Times New Roman"/>
          <w:bCs/>
          <w:sz w:val="24"/>
          <w:szCs w:val="24"/>
        </w:rPr>
        <w:footnoteReference w:id="33"/>
      </w:r>
      <w:r w:rsidR="006C7497">
        <w:rPr>
          <w:rFonts w:ascii="Times New Roman" w:hAnsi="Times New Roman" w:cs="Times New Roman"/>
          <w:bCs/>
          <w:sz w:val="24"/>
          <w:szCs w:val="24"/>
        </w:rPr>
        <w:t xml:space="preserve"> There are however a fair number of occurrences of variable 3 throughout the document, however. </w:t>
      </w:r>
      <w:r w:rsidR="00B068AD">
        <w:rPr>
          <w:rFonts w:ascii="Times New Roman" w:hAnsi="Times New Roman" w:cs="Times New Roman"/>
          <w:bCs/>
          <w:sz w:val="24"/>
          <w:szCs w:val="24"/>
        </w:rPr>
        <w:t xml:space="preserve">In point five, the author lays out how the only authority that can be relied on for proper governance is </w:t>
      </w:r>
      <w:proofErr w:type="gramStart"/>
      <w:r w:rsidR="00B068AD">
        <w:rPr>
          <w:rFonts w:ascii="Times New Roman" w:hAnsi="Times New Roman" w:cs="Times New Roman"/>
          <w:bCs/>
          <w:sz w:val="24"/>
          <w:szCs w:val="24"/>
        </w:rPr>
        <w:t>God</w:t>
      </w:r>
      <w:r w:rsidR="00B068AD">
        <w:rPr>
          <w:rStyle w:val="FootnoteReference"/>
          <w:rFonts w:ascii="Times New Roman" w:hAnsi="Times New Roman" w:cs="Times New Roman"/>
          <w:bCs/>
          <w:sz w:val="24"/>
          <w:szCs w:val="24"/>
        </w:rPr>
        <w:footnoteReference w:id="34"/>
      </w:r>
      <w:r w:rsidR="00B068AD">
        <w:rPr>
          <w:rFonts w:ascii="Times New Roman" w:hAnsi="Times New Roman" w:cs="Times New Roman"/>
          <w:bCs/>
          <w:sz w:val="24"/>
          <w:szCs w:val="24"/>
        </w:rPr>
        <w:t>,</w:t>
      </w:r>
      <w:proofErr w:type="gramEnd"/>
      <w:r w:rsidR="00B068AD">
        <w:rPr>
          <w:rFonts w:ascii="Times New Roman" w:hAnsi="Times New Roman" w:cs="Times New Roman"/>
          <w:bCs/>
          <w:sz w:val="24"/>
          <w:szCs w:val="24"/>
        </w:rPr>
        <w:t xml:space="preserve"> </w:t>
      </w:r>
      <w:r w:rsidR="00F71710">
        <w:rPr>
          <w:rFonts w:ascii="Times New Roman" w:hAnsi="Times New Roman" w:cs="Times New Roman"/>
          <w:bCs/>
          <w:sz w:val="24"/>
          <w:szCs w:val="24"/>
        </w:rPr>
        <w:t xml:space="preserve">and in points 33-35, the author states that </w:t>
      </w:r>
      <w:r w:rsidR="00F71710">
        <w:rPr>
          <w:rFonts w:ascii="Times New Roman" w:hAnsi="Times New Roman" w:cs="Times New Roman"/>
          <w:bCs/>
          <w:i/>
          <w:sz w:val="24"/>
          <w:szCs w:val="24"/>
        </w:rPr>
        <w:t>jihad</w:t>
      </w:r>
      <w:r w:rsidR="00F71710">
        <w:rPr>
          <w:rFonts w:ascii="Times New Roman" w:hAnsi="Times New Roman" w:cs="Times New Roman"/>
          <w:bCs/>
          <w:sz w:val="24"/>
          <w:szCs w:val="24"/>
        </w:rPr>
        <w:t xml:space="preserve"> is a completely legal and encouraged way to achieve the goals of al-Qaeda.</w:t>
      </w:r>
      <w:r w:rsidR="00496FF1">
        <w:rPr>
          <w:rStyle w:val="FootnoteReference"/>
          <w:rFonts w:ascii="Times New Roman" w:hAnsi="Times New Roman" w:cs="Times New Roman"/>
          <w:bCs/>
          <w:sz w:val="24"/>
          <w:szCs w:val="24"/>
        </w:rPr>
        <w:footnoteReference w:id="35"/>
      </w:r>
    </w:p>
    <w:p w:rsidR="004268E4" w:rsidRPr="002924D9" w:rsidRDefault="00496FF1" w:rsidP="004268E4">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Hypothesis 1 is supported in this document in point 26, when the author states how they view the world as being divided into two distinct parts: the abode of Islam and the abode of the infidels,</w:t>
      </w:r>
      <w:r>
        <w:rPr>
          <w:rStyle w:val="FootnoteReference"/>
          <w:rFonts w:ascii="Times New Roman" w:hAnsi="Times New Roman" w:cs="Times New Roman"/>
          <w:bCs/>
          <w:sz w:val="24"/>
          <w:szCs w:val="24"/>
        </w:rPr>
        <w:footnoteReference w:id="36"/>
      </w:r>
      <w:r w:rsidR="004268E4">
        <w:rPr>
          <w:rFonts w:ascii="Times New Roman" w:hAnsi="Times New Roman" w:cs="Times New Roman"/>
          <w:bCs/>
          <w:sz w:val="24"/>
          <w:szCs w:val="24"/>
        </w:rPr>
        <w:t xml:space="preserve"> as well as when they </w:t>
      </w:r>
      <w:r>
        <w:rPr>
          <w:rFonts w:ascii="Times New Roman" w:hAnsi="Times New Roman" w:cs="Times New Roman"/>
          <w:bCs/>
          <w:sz w:val="24"/>
          <w:szCs w:val="24"/>
        </w:rPr>
        <w:t xml:space="preserve">discuss how Muslims who engage in politics are infidels, etc. It can be seen that any kind of world change is essentially viewed in the sense of religion. </w:t>
      </w:r>
      <w:r w:rsidR="0097426A">
        <w:rPr>
          <w:rFonts w:ascii="Times New Roman" w:hAnsi="Times New Roman" w:cs="Times New Roman"/>
          <w:bCs/>
          <w:sz w:val="24"/>
          <w:szCs w:val="24"/>
        </w:rPr>
        <w:lastRenderedPageBreak/>
        <w:t xml:space="preserve">Hypothesis 2 is supported by the fact the evidence that al-Qaeda believes that </w:t>
      </w:r>
      <w:r w:rsidR="0097426A">
        <w:rPr>
          <w:rFonts w:ascii="Times New Roman" w:hAnsi="Times New Roman" w:cs="Times New Roman"/>
          <w:bCs/>
          <w:i/>
          <w:sz w:val="24"/>
          <w:szCs w:val="24"/>
        </w:rPr>
        <w:t>jihad</w:t>
      </w:r>
      <w:r w:rsidR="0097426A">
        <w:rPr>
          <w:rFonts w:ascii="Times New Roman" w:hAnsi="Times New Roman" w:cs="Times New Roman"/>
          <w:bCs/>
          <w:sz w:val="24"/>
          <w:szCs w:val="24"/>
        </w:rPr>
        <w:t xml:space="preserve"> is the method by which to best affect world c</w:t>
      </w:r>
      <w:r w:rsidR="004268E4">
        <w:rPr>
          <w:rFonts w:ascii="Times New Roman" w:hAnsi="Times New Roman" w:cs="Times New Roman"/>
          <w:bCs/>
          <w:sz w:val="24"/>
          <w:szCs w:val="24"/>
        </w:rPr>
        <w:t xml:space="preserve">hange. Hypothesis 3 finds support from the statements about </w:t>
      </w:r>
      <w:r w:rsidR="004268E4">
        <w:rPr>
          <w:rFonts w:ascii="Times New Roman" w:hAnsi="Times New Roman" w:cs="Times New Roman"/>
          <w:bCs/>
          <w:i/>
          <w:sz w:val="24"/>
          <w:szCs w:val="24"/>
        </w:rPr>
        <w:t>jihad</w:t>
      </w:r>
      <w:r w:rsidR="004268E4">
        <w:rPr>
          <w:rFonts w:ascii="Times New Roman" w:hAnsi="Times New Roman" w:cs="Times New Roman"/>
          <w:bCs/>
          <w:sz w:val="24"/>
          <w:szCs w:val="24"/>
        </w:rPr>
        <w:t xml:space="preserve"> as well as from the occurrences of variable 3. </w:t>
      </w:r>
      <w:r>
        <w:rPr>
          <w:rFonts w:ascii="Times New Roman" w:hAnsi="Times New Roman" w:cs="Times New Roman"/>
          <w:bCs/>
          <w:sz w:val="24"/>
          <w:szCs w:val="24"/>
        </w:rPr>
        <w:t xml:space="preserve"> </w:t>
      </w:r>
      <w:r w:rsidR="004268E4">
        <w:rPr>
          <w:rFonts w:ascii="Times New Roman" w:hAnsi="Times New Roman" w:cs="Times New Roman"/>
          <w:bCs/>
          <w:sz w:val="24"/>
          <w:szCs w:val="24"/>
        </w:rPr>
        <w:t xml:space="preserve">We can also see evidence for Hypothesis </w:t>
      </w:r>
      <w:r w:rsidR="002924D9">
        <w:rPr>
          <w:rFonts w:ascii="Times New Roman" w:hAnsi="Times New Roman" w:cs="Times New Roman"/>
          <w:bCs/>
          <w:sz w:val="24"/>
          <w:szCs w:val="24"/>
        </w:rPr>
        <w:t xml:space="preserve">5 since there is evidence that the group supports the installation of </w:t>
      </w:r>
      <w:r w:rsidR="002924D9">
        <w:rPr>
          <w:rFonts w:ascii="Times New Roman" w:hAnsi="Times New Roman" w:cs="Times New Roman"/>
          <w:bCs/>
          <w:i/>
          <w:sz w:val="24"/>
          <w:szCs w:val="24"/>
        </w:rPr>
        <w:t>shari’a</w:t>
      </w:r>
      <w:r w:rsidR="002924D9">
        <w:rPr>
          <w:rFonts w:ascii="Times New Roman" w:hAnsi="Times New Roman" w:cs="Times New Roman"/>
          <w:bCs/>
          <w:sz w:val="24"/>
          <w:szCs w:val="24"/>
        </w:rPr>
        <w:t xml:space="preserve"> and that it supports the use of </w:t>
      </w:r>
      <w:r w:rsidR="002924D9">
        <w:rPr>
          <w:rFonts w:ascii="Times New Roman" w:hAnsi="Times New Roman" w:cs="Times New Roman"/>
          <w:bCs/>
          <w:i/>
          <w:sz w:val="24"/>
          <w:szCs w:val="24"/>
        </w:rPr>
        <w:t xml:space="preserve">jihad </w:t>
      </w:r>
      <w:r w:rsidR="002924D9">
        <w:rPr>
          <w:rFonts w:ascii="Times New Roman" w:hAnsi="Times New Roman" w:cs="Times New Roman"/>
          <w:bCs/>
          <w:sz w:val="24"/>
          <w:szCs w:val="24"/>
        </w:rPr>
        <w:t>to change the world.</w:t>
      </w:r>
    </w:p>
    <w:p w:rsidR="009579E0" w:rsidRDefault="009579E0"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391707">
        <w:rPr>
          <w:rFonts w:ascii="Times New Roman" w:hAnsi="Times New Roman" w:cs="Times New Roman"/>
          <w:bCs/>
          <w:sz w:val="24"/>
          <w:szCs w:val="24"/>
        </w:rPr>
        <w:t xml:space="preserve">We find that there is support for hypotheses 1-4 in all of the entries in the al-Qaeda case. </w:t>
      </w:r>
      <w:r>
        <w:rPr>
          <w:rFonts w:ascii="Times New Roman" w:hAnsi="Times New Roman" w:cs="Times New Roman"/>
          <w:bCs/>
          <w:sz w:val="24"/>
          <w:szCs w:val="24"/>
        </w:rPr>
        <w:t xml:space="preserve">There is evidence from the different entries presented throughout the Al-Qaeda case to support Hypothesis five as well. In most of the previous entries, some mention has been made of a desire to implement </w:t>
      </w:r>
      <w:r>
        <w:rPr>
          <w:rFonts w:ascii="Times New Roman" w:hAnsi="Times New Roman" w:cs="Times New Roman"/>
          <w:bCs/>
          <w:i/>
          <w:sz w:val="24"/>
          <w:szCs w:val="24"/>
        </w:rPr>
        <w:t xml:space="preserve">shari’a </w:t>
      </w:r>
      <w:r>
        <w:rPr>
          <w:rFonts w:ascii="Times New Roman" w:hAnsi="Times New Roman" w:cs="Times New Roman"/>
          <w:bCs/>
          <w:sz w:val="24"/>
          <w:szCs w:val="24"/>
        </w:rPr>
        <w:t>law, and there has been ample evidence to support a use of religious concepts to support violence (fundamentalist outlook). It is fair to the</w:t>
      </w:r>
      <w:r w:rsidR="00786A20">
        <w:rPr>
          <w:rFonts w:ascii="Times New Roman" w:hAnsi="Times New Roman" w:cs="Times New Roman"/>
          <w:bCs/>
          <w:sz w:val="24"/>
          <w:szCs w:val="24"/>
        </w:rPr>
        <w:t xml:space="preserve">n say that </w:t>
      </w:r>
      <w:r>
        <w:rPr>
          <w:rFonts w:ascii="Times New Roman" w:hAnsi="Times New Roman" w:cs="Times New Roman"/>
          <w:bCs/>
          <w:sz w:val="24"/>
          <w:szCs w:val="24"/>
        </w:rPr>
        <w:t>the case of Al-Qaeda supports Hypothesis 5.</w:t>
      </w:r>
    </w:p>
    <w:p w:rsidR="006B5BC6" w:rsidRDefault="006B5BC6" w:rsidP="003444FE">
      <w:pPr>
        <w:spacing w:line="480" w:lineRule="auto"/>
        <w:rPr>
          <w:rFonts w:ascii="Times New Roman" w:hAnsi="Times New Roman" w:cs="Times New Roman"/>
          <w:bCs/>
          <w:sz w:val="24"/>
          <w:szCs w:val="24"/>
        </w:rPr>
      </w:pPr>
    </w:p>
    <w:p w:rsidR="00AC3944" w:rsidRDefault="00AC3944" w:rsidP="006B5BC6">
      <w:pPr>
        <w:spacing w:line="480" w:lineRule="auto"/>
        <w:ind w:firstLine="720"/>
        <w:rPr>
          <w:rFonts w:ascii="Times New Roman" w:hAnsi="Times New Roman" w:cs="Times New Roman"/>
          <w:bCs/>
          <w:i/>
          <w:sz w:val="24"/>
          <w:szCs w:val="24"/>
          <w:u w:val="single"/>
        </w:rPr>
      </w:pPr>
      <w:r>
        <w:rPr>
          <w:rFonts w:ascii="Times New Roman" w:hAnsi="Times New Roman" w:cs="Times New Roman"/>
          <w:bCs/>
          <w:sz w:val="24"/>
          <w:szCs w:val="24"/>
        </w:rPr>
        <w:t>“</w:t>
      </w:r>
      <w:r>
        <w:rPr>
          <w:rFonts w:ascii="Times New Roman" w:hAnsi="Times New Roman" w:cs="Times New Roman"/>
          <w:bCs/>
          <w:i/>
          <w:sz w:val="24"/>
          <w:szCs w:val="24"/>
          <w:u w:val="single"/>
        </w:rPr>
        <w:t>Osama bin Laden’s Oath to America”</w:t>
      </w:r>
    </w:p>
    <w:p w:rsidR="00AC3944" w:rsidRDefault="00AC3944" w:rsidP="00AC3944">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In this </w:t>
      </w:r>
      <w:r w:rsidR="006B5BC6">
        <w:rPr>
          <w:rFonts w:ascii="Times New Roman" w:hAnsi="Times New Roman" w:cs="Times New Roman"/>
          <w:bCs/>
          <w:sz w:val="24"/>
          <w:szCs w:val="24"/>
        </w:rPr>
        <w:t xml:space="preserve">ideological </w:t>
      </w:r>
      <w:r>
        <w:rPr>
          <w:rFonts w:ascii="Times New Roman" w:hAnsi="Times New Roman" w:cs="Times New Roman"/>
          <w:bCs/>
          <w:sz w:val="24"/>
          <w:szCs w:val="24"/>
        </w:rPr>
        <w:t>document, bin Laden focuses his message on how the world views the death of Americans and Muslims differently, and that with the invasion of Afghanistan the West has gone to war with Islam. This interview originally aired on October 7, 2001, on Al-Jazeera after the first American airstrikes against the Taliban.</w:t>
      </w:r>
      <w:r w:rsidRPr="00831B8F">
        <w:rPr>
          <w:rStyle w:val="FootnoteReference"/>
          <w:rFonts w:ascii="Times New Roman" w:hAnsi="Times New Roman" w:cs="Times New Roman"/>
          <w:bCs/>
          <w:sz w:val="24"/>
          <w:szCs w:val="24"/>
        </w:rPr>
        <w:t xml:space="preserve"> </w:t>
      </w:r>
      <w:r>
        <w:rPr>
          <w:rStyle w:val="FootnoteReference"/>
          <w:rFonts w:ascii="Times New Roman" w:hAnsi="Times New Roman" w:cs="Times New Roman"/>
          <w:bCs/>
          <w:sz w:val="24"/>
          <w:szCs w:val="24"/>
        </w:rPr>
        <w:footnoteReference w:id="37"/>
      </w:r>
      <w:r>
        <w:rPr>
          <w:rFonts w:ascii="Times New Roman" w:hAnsi="Times New Roman" w:cs="Times New Roman"/>
          <w:bCs/>
          <w:sz w:val="24"/>
          <w:szCs w:val="24"/>
        </w:rPr>
        <w:t xml:space="preserve"> We can see in this short tract, there are occurrences of both appeals/addresses to the </w:t>
      </w:r>
      <w:r>
        <w:rPr>
          <w:rFonts w:ascii="Times New Roman" w:hAnsi="Times New Roman" w:cs="Times New Roman"/>
          <w:bCs/>
          <w:i/>
          <w:sz w:val="24"/>
          <w:szCs w:val="24"/>
        </w:rPr>
        <w:t xml:space="preserve">umma, </w:t>
      </w:r>
      <w:r>
        <w:rPr>
          <w:rFonts w:ascii="Times New Roman" w:hAnsi="Times New Roman" w:cs="Times New Roman"/>
          <w:bCs/>
          <w:sz w:val="24"/>
          <w:szCs w:val="24"/>
        </w:rPr>
        <w:t>along with use religion to justify violence. Evidence for hypotheses 1,</w:t>
      </w:r>
      <w:r w:rsidR="006B5BC6">
        <w:rPr>
          <w:rFonts w:ascii="Times New Roman" w:hAnsi="Times New Roman" w:cs="Times New Roman"/>
          <w:bCs/>
          <w:sz w:val="24"/>
          <w:szCs w:val="24"/>
        </w:rPr>
        <w:t xml:space="preserve"> </w:t>
      </w:r>
      <w:r>
        <w:rPr>
          <w:rFonts w:ascii="Times New Roman" w:hAnsi="Times New Roman" w:cs="Times New Roman"/>
          <w:bCs/>
          <w:sz w:val="24"/>
          <w:szCs w:val="24"/>
        </w:rPr>
        <w:t xml:space="preserve">3, and 4 were found as well. </w:t>
      </w:r>
    </w:p>
    <w:p w:rsidR="00AC3944" w:rsidRDefault="00AC3944" w:rsidP="00AC3944">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t xml:space="preserve">Support for variable 1 can be found at the beginning of bin Laden’s oath when he claims that the </w:t>
      </w:r>
      <w:r>
        <w:rPr>
          <w:rFonts w:ascii="Times New Roman" w:hAnsi="Times New Roman" w:cs="Times New Roman"/>
          <w:bCs/>
          <w:i/>
          <w:sz w:val="24"/>
          <w:szCs w:val="24"/>
        </w:rPr>
        <w:t>umma</w:t>
      </w:r>
      <w:r>
        <w:rPr>
          <w:rFonts w:ascii="Times New Roman" w:hAnsi="Times New Roman" w:cs="Times New Roman"/>
          <w:bCs/>
          <w:sz w:val="24"/>
          <w:szCs w:val="24"/>
        </w:rPr>
        <w:t xml:space="preserve"> has been embarrassed and tormented by the West for over 80 years.</w:t>
      </w:r>
      <w:r>
        <w:rPr>
          <w:rStyle w:val="FootnoteReference"/>
          <w:rFonts w:ascii="Times New Roman" w:hAnsi="Times New Roman" w:cs="Times New Roman"/>
          <w:bCs/>
          <w:sz w:val="24"/>
          <w:szCs w:val="24"/>
        </w:rPr>
        <w:footnoteReference w:id="38"/>
      </w:r>
      <w:r>
        <w:rPr>
          <w:rFonts w:ascii="Times New Roman" w:hAnsi="Times New Roman" w:cs="Times New Roman"/>
          <w:bCs/>
          <w:sz w:val="24"/>
          <w:szCs w:val="24"/>
        </w:rPr>
        <w:t xml:space="preserve"> He attempts to appeal to the </w:t>
      </w:r>
      <w:r>
        <w:rPr>
          <w:rFonts w:ascii="Times New Roman" w:hAnsi="Times New Roman" w:cs="Times New Roman"/>
          <w:bCs/>
          <w:i/>
          <w:sz w:val="24"/>
          <w:szCs w:val="24"/>
        </w:rPr>
        <w:t>umma</w:t>
      </w:r>
      <w:r>
        <w:rPr>
          <w:rFonts w:ascii="Times New Roman" w:hAnsi="Times New Roman" w:cs="Times New Roman"/>
          <w:bCs/>
          <w:sz w:val="24"/>
          <w:szCs w:val="24"/>
        </w:rPr>
        <w:t xml:space="preserve"> by claiming that the West has been oppressing and killing the entire community of Muslims. Bin Laden also later exhorts all Muslims to rise up in defense of their religion.</w:t>
      </w:r>
      <w:r>
        <w:rPr>
          <w:rStyle w:val="FootnoteReference"/>
          <w:rFonts w:ascii="Times New Roman" w:hAnsi="Times New Roman" w:cs="Times New Roman"/>
          <w:bCs/>
          <w:sz w:val="24"/>
          <w:szCs w:val="24"/>
        </w:rPr>
        <w:footnoteReference w:id="39"/>
      </w:r>
      <w:r>
        <w:rPr>
          <w:rFonts w:ascii="Times New Roman" w:hAnsi="Times New Roman" w:cs="Times New Roman"/>
          <w:bCs/>
          <w:sz w:val="24"/>
          <w:szCs w:val="24"/>
        </w:rPr>
        <w:t xml:space="preserve"> Bin Laden also claims that “they” (the West) came to fight Islam and its people while claiming to “fight terrorism,” as well as enjoining all Muslims do what he can to “strengthen” his religion.</w:t>
      </w:r>
      <w:r>
        <w:rPr>
          <w:rStyle w:val="FootnoteReference"/>
          <w:rFonts w:ascii="Times New Roman" w:hAnsi="Times New Roman" w:cs="Times New Roman"/>
          <w:bCs/>
          <w:sz w:val="24"/>
          <w:szCs w:val="24"/>
        </w:rPr>
        <w:footnoteReference w:id="40"/>
      </w:r>
      <w:r>
        <w:rPr>
          <w:rFonts w:ascii="Times New Roman" w:hAnsi="Times New Roman" w:cs="Times New Roman"/>
          <w:bCs/>
          <w:sz w:val="24"/>
          <w:szCs w:val="24"/>
        </w:rPr>
        <w:t xml:space="preserve"> Support for variable 3 can be seen in several places in this text as well. Bin Laden opens the text by appealing to Allah for support, and that it was Allah himself</w:t>
      </w:r>
      <w:r w:rsidR="0046096B">
        <w:rPr>
          <w:rFonts w:ascii="Times New Roman" w:hAnsi="Times New Roman" w:cs="Times New Roman"/>
          <w:bCs/>
          <w:sz w:val="24"/>
          <w:szCs w:val="24"/>
        </w:rPr>
        <w:t xml:space="preserve"> who</w:t>
      </w:r>
      <w:r>
        <w:rPr>
          <w:rFonts w:ascii="Times New Roman" w:hAnsi="Times New Roman" w:cs="Times New Roman"/>
          <w:bCs/>
          <w:sz w:val="24"/>
          <w:szCs w:val="24"/>
        </w:rPr>
        <w:t xml:space="preserve"> was responsible for striking the Twin Towers. He also states that Allah allowed “the vanguard of Islam” to carry out this strike.</w:t>
      </w:r>
      <w:r>
        <w:rPr>
          <w:rStyle w:val="FootnoteReference"/>
          <w:rFonts w:ascii="Times New Roman" w:hAnsi="Times New Roman" w:cs="Times New Roman"/>
          <w:bCs/>
          <w:sz w:val="24"/>
          <w:szCs w:val="24"/>
        </w:rPr>
        <w:footnoteReference w:id="41"/>
      </w:r>
      <w:r>
        <w:rPr>
          <w:rFonts w:ascii="Times New Roman" w:hAnsi="Times New Roman" w:cs="Times New Roman"/>
          <w:bCs/>
          <w:sz w:val="24"/>
          <w:szCs w:val="24"/>
        </w:rPr>
        <w:t xml:space="preserve"> Also, when bin Laden says that all Muslims should rise up and “hurry to the defense of their religion.”</w:t>
      </w:r>
      <w:r>
        <w:rPr>
          <w:rStyle w:val="FootnoteReference"/>
          <w:rFonts w:ascii="Times New Roman" w:hAnsi="Times New Roman" w:cs="Times New Roman"/>
          <w:bCs/>
          <w:sz w:val="24"/>
          <w:szCs w:val="24"/>
        </w:rPr>
        <w:footnoteReference w:id="42"/>
      </w:r>
    </w:p>
    <w:p w:rsidR="00AC3944" w:rsidRPr="009579E0" w:rsidRDefault="00AC3944"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tab/>
        <w:t>Evidence for Hypothesis 1 can be seen when bin Laden states that the striking of the Twin Towers was the work of Allah. By saying this, bin Laden is viewing this world changing event in explicitly religious terms. Support for Hypothesis 3 can be seen when bin Laden, at the end of his oath, states that America will never know peace until American armies leave the “land of Muhammad” or the Palestinians know freedom. As we saw earlier, bin Laden states that it was both Allah and Allah’s direct support that allowed al-Qaeda to perpetrate 9/11. We can also see support for Hypothesis 4 when bin Laden makes his appeals to the worldwide community of Muslims to fight the West.</w:t>
      </w:r>
    </w:p>
    <w:p w:rsidR="004D1698" w:rsidRDefault="004D1698" w:rsidP="003444FE">
      <w:pPr>
        <w:spacing w:line="480" w:lineRule="auto"/>
        <w:rPr>
          <w:rFonts w:ascii="Times New Roman" w:hAnsi="Times New Roman" w:cs="Times New Roman"/>
          <w:bCs/>
          <w:sz w:val="24"/>
          <w:szCs w:val="24"/>
          <w:u w:val="single"/>
        </w:rPr>
      </w:pPr>
      <w:r>
        <w:rPr>
          <w:rFonts w:ascii="Times New Roman" w:hAnsi="Times New Roman" w:cs="Times New Roman"/>
          <w:bCs/>
          <w:sz w:val="24"/>
          <w:szCs w:val="24"/>
          <w:u w:val="single"/>
        </w:rPr>
        <w:t>Case 2: Hamas</w:t>
      </w:r>
    </w:p>
    <w:p w:rsidR="004D1698" w:rsidRDefault="004D1698"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B72314">
        <w:rPr>
          <w:rFonts w:ascii="Times New Roman" w:hAnsi="Times New Roman" w:cs="Times New Roman"/>
          <w:bCs/>
          <w:sz w:val="24"/>
          <w:szCs w:val="24"/>
        </w:rPr>
        <w:t xml:space="preserve">For those unfamiliar with the Hamas (an acronym for </w:t>
      </w:r>
      <w:proofErr w:type="spellStart"/>
      <w:r w:rsidR="00B72314">
        <w:rPr>
          <w:rFonts w:ascii="Times New Roman" w:hAnsi="Times New Roman" w:cs="Times New Roman"/>
          <w:bCs/>
          <w:i/>
          <w:sz w:val="24"/>
          <w:szCs w:val="24"/>
        </w:rPr>
        <w:t>Harakat</w:t>
      </w:r>
      <w:proofErr w:type="spellEnd"/>
      <w:r w:rsidR="00B72314">
        <w:rPr>
          <w:rFonts w:ascii="Times New Roman" w:hAnsi="Times New Roman" w:cs="Times New Roman"/>
          <w:bCs/>
          <w:i/>
          <w:sz w:val="24"/>
          <w:szCs w:val="24"/>
        </w:rPr>
        <w:t xml:space="preserve"> al-</w:t>
      </w:r>
      <w:proofErr w:type="spellStart"/>
      <w:r w:rsidR="00B72314">
        <w:rPr>
          <w:rFonts w:ascii="Times New Roman" w:hAnsi="Times New Roman" w:cs="Times New Roman"/>
          <w:bCs/>
          <w:i/>
          <w:sz w:val="24"/>
          <w:szCs w:val="24"/>
        </w:rPr>
        <w:t>Muqawamat</w:t>
      </w:r>
      <w:proofErr w:type="spellEnd"/>
      <w:r w:rsidR="00B72314">
        <w:rPr>
          <w:rFonts w:ascii="Times New Roman" w:hAnsi="Times New Roman" w:cs="Times New Roman"/>
          <w:bCs/>
          <w:i/>
          <w:sz w:val="24"/>
          <w:szCs w:val="24"/>
        </w:rPr>
        <w:t xml:space="preserve"> al-</w:t>
      </w:r>
      <w:proofErr w:type="spellStart"/>
      <w:r w:rsidR="00B72314">
        <w:rPr>
          <w:rFonts w:ascii="Times New Roman" w:hAnsi="Times New Roman" w:cs="Times New Roman"/>
          <w:bCs/>
          <w:i/>
          <w:sz w:val="24"/>
          <w:szCs w:val="24"/>
        </w:rPr>
        <w:t>Islamiyyah</w:t>
      </w:r>
      <w:proofErr w:type="spellEnd"/>
      <w:r w:rsidR="00B72314">
        <w:rPr>
          <w:rFonts w:ascii="Times New Roman" w:hAnsi="Times New Roman" w:cs="Times New Roman"/>
          <w:bCs/>
          <w:i/>
          <w:sz w:val="24"/>
          <w:szCs w:val="24"/>
        </w:rPr>
        <w:t>,</w:t>
      </w:r>
      <w:r w:rsidR="00B72314">
        <w:rPr>
          <w:rFonts w:ascii="Times New Roman" w:hAnsi="Times New Roman" w:cs="Times New Roman"/>
          <w:bCs/>
          <w:sz w:val="24"/>
          <w:szCs w:val="24"/>
        </w:rPr>
        <w:t xml:space="preserve"> or “Islamic Resistance Movement”), the group has ri</w:t>
      </w:r>
      <w:r w:rsidR="00AF7C80">
        <w:rPr>
          <w:rFonts w:ascii="Times New Roman" w:hAnsi="Times New Roman" w:cs="Times New Roman"/>
          <w:bCs/>
          <w:sz w:val="24"/>
          <w:szCs w:val="24"/>
        </w:rPr>
        <w:t xml:space="preserve">sen to prominence as “the largest and most influential Palestinian movement.” </w:t>
      </w:r>
      <w:r w:rsidR="00E92C32">
        <w:rPr>
          <w:rFonts w:ascii="Times New Roman" w:hAnsi="Times New Roman" w:cs="Times New Roman"/>
          <w:bCs/>
          <w:sz w:val="24"/>
          <w:szCs w:val="24"/>
        </w:rPr>
        <w:t>In January 2006, Hamas won the Palestinian Authority’s general elections.</w:t>
      </w:r>
      <w:r w:rsidR="007159AE">
        <w:rPr>
          <w:rFonts w:ascii="Times New Roman" w:hAnsi="Times New Roman" w:cs="Times New Roman"/>
          <w:bCs/>
          <w:sz w:val="24"/>
          <w:szCs w:val="24"/>
        </w:rPr>
        <w:t xml:space="preserve"> The Council on Foreign Relations states that Hamas’ ideology is a mixture of “Palestinian nationalism” and Islamic fundamentalism.</w:t>
      </w:r>
      <w:r w:rsidR="00E92C32" w:rsidRPr="00E92C32">
        <w:rPr>
          <w:rStyle w:val="FootnoteReference"/>
          <w:rFonts w:ascii="Times New Roman" w:hAnsi="Times New Roman" w:cs="Times New Roman"/>
          <w:bCs/>
          <w:sz w:val="24"/>
          <w:szCs w:val="24"/>
        </w:rPr>
        <w:t xml:space="preserve"> </w:t>
      </w:r>
      <w:r w:rsidR="00E92C32">
        <w:rPr>
          <w:rStyle w:val="FootnoteReference"/>
          <w:rFonts w:ascii="Times New Roman" w:hAnsi="Times New Roman" w:cs="Times New Roman"/>
          <w:bCs/>
          <w:sz w:val="24"/>
          <w:szCs w:val="24"/>
        </w:rPr>
        <w:footnoteReference w:id="43"/>
      </w:r>
      <w:r w:rsidR="007159AE">
        <w:rPr>
          <w:rFonts w:ascii="Times New Roman" w:hAnsi="Times New Roman" w:cs="Times New Roman"/>
          <w:bCs/>
          <w:sz w:val="24"/>
          <w:szCs w:val="24"/>
        </w:rPr>
        <w:t xml:space="preserve"> To examine this case, we shall examine the Hamas Covenant and a </w:t>
      </w:r>
      <w:r w:rsidR="006B5BC6">
        <w:rPr>
          <w:rFonts w:ascii="Times New Roman" w:hAnsi="Times New Roman" w:cs="Times New Roman"/>
          <w:bCs/>
          <w:sz w:val="24"/>
          <w:szCs w:val="24"/>
        </w:rPr>
        <w:t>recent ideological</w:t>
      </w:r>
      <w:r w:rsidR="007159AE">
        <w:rPr>
          <w:rFonts w:ascii="Times New Roman" w:hAnsi="Times New Roman" w:cs="Times New Roman"/>
          <w:bCs/>
          <w:sz w:val="24"/>
          <w:szCs w:val="24"/>
        </w:rPr>
        <w:t xml:space="preserve"> </w:t>
      </w:r>
      <w:r w:rsidR="000954F4">
        <w:rPr>
          <w:rFonts w:ascii="Times New Roman" w:hAnsi="Times New Roman" w:cs="Times New Roman"/>
          <w:bCs/>
          <w:sz w:val="24"/>
          <w:szCs w:val="24"/>
        </w:rPr>
        <w:t xml:space="preserve">statement by the Hamas Prime Minister Ismail </w:t>
      </w:r>
      <w:proofErr w:type="spellStart"/>
      <w:r w:rsidR="000954F4">
        <w:rPr>
          <w:rFonts w:ascii="Times New Roman" w:hAnsi="Times New Roman" w:cs="Times New Roman"/>
          <w:bCs/>
          <w:sz w:val="24"/>
          <w:szCs w:val="24"/>
        </w:rPr>
        <w:t>Haniya</w:t>
      </w:r>
      <w:proofErr w:type="spellEnd"/>
      <w:r w:rsidR="000954F4">
        <w:rPr>
          <w:rFonts w:ascii="Times New Roman" w:hAnsi="Times New Roman" w:cs="Times New Roman"/>
          <w:bCs/>
          <w:sz w:val="24"/>
          <w:szCs w:val="24"/>
        </w:rPr>
        <w:t>.</w:t>
      </w:r>
    </w:p>
    <w:p w:rsidR="000954F4" w:rsidRDefault="000954F4"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i/>
          <w:sz w:val="24"/>
          <w:szCs w:val="24"/>
          <w:u w:val="single"/>
        </w:rPr>
        <w:t>“Hamas Covenant</w:t>
      </w:r>
      <w:r>
        <w:rPr>
          <w:rFonts w:ascii="Times New Roman" w:hAnsi="Times New Roman" w:cs="Times New Roman"/>
          <w:bCs/>
          <w:sz w:val="24"/>
          <w:szCs w:val="24"/>
          <w:u w:val="single"/>
        </w:rPr>
        <w:t xml:space="preserve"> (1988)</w:t>
      </w:r>
      <w:r>
        <w:rPr>
          <w:rFonts w:ascii="Times New Roman" w:hAnsi="Times New Roman" w:cs="Times New Roman"/>
          <w:bCs/>
          <w:i/>
          <w:sz w:val="24"/>
          <w:szCs w:val="24"/>
          <w:u w:val="single"/>
        </w:rPr>
        <w:t>”</w:t>
      </w:r>
    </w:p>
    <w:p w:rsidR="00AC3944" w:rsidRDefault="000954F4"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E546A0">
        <w:rPr>
          <w:rFonts w:ascii="Times New Roman" w:hAnsi="Times New Roman" w:cs="Times New Roman"/>
          <w:bCs/>
          <w:sz w:val="24"/>
          <w:szCs w:val="24"/>
        </w:rPr>
        <w:t>By examining the Hamas Covenant, we find instances of all three variables occurring, as well as support for Hypotheses 1-4.</w:t>
      </w:r>
      <w:r w:rsidR="00E546A0">
        <w:rPr>
          <w:rStyle w:val="FootnoteReference"/>
          <w:rFonts w:ascii="Times New Roman" w:hAnsi="Times New Roman" w:cs="Times New Roman"/>
          <w:bCs/>
          <w:sz w:val="24"/>
          <w:szCs w:val="24"/>
        </w:rPr>
        <w:footnoteReference w:id="44"/>
      </w:r>
      <w:r w:rsidR="00901D98">
        <w:rPr>
          <w:rFonts w:ascii="Times New Roman" w:hAnsi="Times New Roman" w:cs="Times New Roman"/>
          <w:bCs/>
          <w:sz w:val="24"/>
          <w:szCs w:val="24"/>
        </w:rPr>
        <w:t xml:space="preserve"> Throughout the Covenant, the authors appeal to all Muslims. Article two of the Covenant states that Hamas is a wing of the Muslim Brotherhood, which is the both the largest Islamic movement of today as well as embracing all Islamic concepts. In Article Seven, the authors claim that members of the “Islamic Resistance” move all over the world, and because of this, the movement is a universal one. </w:t>
      </w:r>
      <w:r w:rsidR="00B6710E">
        <w:rPr>
          <w:rFonts w:ascii="Times New Roman" w:hAnsi="Times New Roman" w:cs="Times New Roman"/>
          <w:bCs/>
          <w:sz w:val="24"/>
          <w:szCs w:val="24"/>
        </w:rPr>
        <w:t xml:space="preserve">Article 14 calls upon all Muslims, saying that it is the individual duty of all Muslims to liberate Palestine. </w:t>
      </w:r>
      <w:r w:rsidR="00D87F32">
        <w:rPr>
          <w:rFonts w:ascii="Times New Roman" w:hAnsi="Times New Roman" w:cs="Times New Roman"/>
          <w:bCs/>
          <w:sz w:val="24"/>
          <w:szCs w:val="24"/>
        </w:rPr>
        <w:t xml:space="preserve">Article 15 also calls upon all Muslims to take up </w:t>
      </w:r>
      <w:r w:rsidR="00D87F32">
        <w:rPr>
          <w:rFonts w:ascii="Times New Roman" w:hAnsi="Times New Roman" w:cs="Times New Roman"/>
          <w:bCs/>
          <w:i/>
          <w:sz w:val="24"/>
          <w:szCs w:val="24"/>
        </w:rPr>
        <w:t xml:space="preserve">jihad, </w:t>
      </w:r>
      <w:r w:rsidR="00D87F32">
        <w:rPr>
          <w:rFonts w:ascii="Times New Roman" w:hAnsi="Times New Roman" w:cs="Times New Roman"/>
          <w:bCs/>
          <w:sz w:val="24"/>
          <w:szCs w:val="24"/>
        </w:rPr>
        <w:t xml:space="preserve">because it is every Muslims individual duty. </w:t>
      </w:r>
      <w:r w:rsidR="002C0233">
        <w:rPr>
          <w:rFonts w:ascii="Times New Roman" w:hAnsi="Times New Roman" w:cs="Times New Roman"/>
          <w:bCs/>
          <w:sz w:val="24"/>
          <w:szCs w:val="24"/>
        </w:rPr>
        <w:t xml:space="preserve">There is, however, only one mention of variable 2 in the entirety of the Covenant. </w:t>
      </w:r>
      <w:r w:rsidR="001A3D83">
        <w:rPr>
          <w:rFonts w:ascii="Times New Roman" w:hAnsi="Times New Roman" w:cs="Times New Roman"/>
          <w:bCs/>
          <w:sz w:val="24"/>
          <w:szCs w:val="24"/>
        </w:rPr>
        <w:t xml:space="preserve">Article 11 is the only place in the document that mentions </w:t>
      </w:r>
      <w:r w:rsidR="001A3D83">
        <w:rPr>
          <w:rFonts w:ascii="Times New Roman" w:hAnsi="Times New Roman" w:cs="Times New Roman"/>
          <w:bCs/>
          <w:i/>
          <w:sz w:val="24"/>
          <w:szCs w:val="24"/>
        </w:rPr>
        <w:t>shari’a</w:t>
      </w:r>
      <w:r w:rsidR="001A3D83">
        <w:rPr>
          <w:rFonts w:ascii="Times New Roman" w:hAnsi="Times New Roman" w:cs="Times New Roman"/>
          <w:bCs/>
          <w:sz w:val="24"/>
          <w:szCs w:val="24"/>
        </w:rPr>
        <w:t xml:space="preserve">, but states that Palestine is a land governed by </w:t>
      </w:r>
      <w:r w:rsidR="001A3D83">
        <w:rPr>
          <w:rFonts w:ascii="Times New Roman" w:hAnsi="Times New Roman" w:cs="Times New Roman"/>
          <w:bCs/>
          <w:i/>
          <w:sz w:val="24"/>
          <w:szCs w:val="24"/>
        </w:rPr>
        <w:t>shari’a</w:t>
      </w:r>
      <w:r w:rsidR="001A3D83">
        <w:rPr>
          <w:rFonts w:ascii="Times New Roman" w:hAnsi="Times New Roman" w:cs="Times New Roman"/>
          <w:bCs/>
          <w:sz w:val="24"/>
          <w:szCs w:val="24"/>
        </w:rPr>
        <w:t xml:space="preserve"> and any contradiction to </w:t>
      </w:r>
      <w:r w:rsidR="001A3D83">
        <w:rPr>
          <w:rFonts w:ascii="Times New Roman" w:hAnsi="Times New Roman" w:cs="Times New Roman"/>
          <w:bCs/>
          <w:i/>
          <w:sz w:val="24"/>
          <w:szCs w:val="24"/>
        </w:rPr>
        <w:t xml:space="preserve">shari’a </w:t>
      </w:r>
      <w:r w:rsidR="001A3D83">
        <w:rPr>
          <w:rFonts w:ascii="Times New Roman" w:hAnsi="Times New Roman" w:cs="Times New Roman"/>
          <w:bCs/>
          <w:sz w:val="24"/>
          <w:szCs w:val="24"/>
        </w:rPr>
        <w:t xml:space="preserve">is to be ignored. </w:t>
      </w:r>
      <w:r w:rsidR="00AD6479">
        <w:rPr>
          <w:rFonts w:ascii="Times New Roman" w:hAnsi="Times New Roman" w:cs="Times New Roman"/>
          <w:bCs/>
          <w:sz w:val="24"/>
          <w:szCs w:val="24"/>
        </w:rPr>
        <w:t xml:space="preserve">Variable 3, the literalistic/fundamentalist worldview and mentions of violence, can however be seen throughout </w:t>
      </w:r>
      <w:r w:rsidR="00AD6479">
        <w:rPr>
          <w:rFonts w:ascii="Times New Roman" w:hAnsi="Times New Roman" w:cs="Times New Roman"/>
          <w:bCs/>
          <w:sz w:val="24"/>
          <w:szCs w:val="24"/>
        </w:rPr>
        <w:lastRenderedPageBreak/>
        <w:t xml:space="preserve">the Covenant. </w:t>
      </w:r>
      <w:r w:rsidR="001D6D54">
        <w:rPr>
          <w:rFonts w:ascii="Times New Roman" w:hAnsi="Times New Roman" w:cs="Times New Roman"/>
          <w:bCs/>
          <w:sz w:val="24"/>
          <w:szCs w:val="24"/>
        </w:rPr>
        <w:t>In Article 1, the Covenant states that Hamas’ guidance is purely Islamic</w:t>
      </w:r>
      <w:r w:rsidR="00F348A6">
        <w:rPr>
          <w:rFonts w:ascii="Times New Roman" w:hAnsi="Times New Roman" w:cs="Times New Roman"/>
          <w:bCs/>
          <w:sz w:val="24"/>
          <w:szCs w:val="24"/>
        </w:rPr>
        <w:t xml:space="preserve">, </w:t>
      </w:r>
      <w:proofErr w:type="gramStart"/>
      <w:r w:rsidR="00F348A6">
        <w:rPr>
          <w:rFonts w:ascii="Times New Roman" w:hAnsi="Times New Roman" w:cs="Times New Roman"/>
          <w:bCs/>
          <w:sz w:val="24"/>
          <w:szCs w:val="24"/>
        </w:rPr>
        <w:t>and  that</w:t>
      </w:r>
      <w:proofErr w:type="gramEnd"/>
      <w:r w:rsidR="00F348A6">
        <w:rPr>
          <w:rFonts w:ascii="Times New Roman" w:hAnsi="Times New Roman" w:cs="Times New Roman"/>
          <w:bCs/>
          <w:sz w:val="24"/>
          <w:szCs w:val="24"/>
        </w:rPr>
        <w:t xml:space="preserve"> all of its guidance comes from Islam. </w:t>
      </w:r>
      <w:r w:rsidR="00DC6998">
        <w:rPr>
          <w:rFonts w:ascii="Times New Roman" w:hAnsi="Times New Roman" w:cs="Times New Roman"/>
          <w:bCs/>
          <w:sz w:val="24"/>
          <w:szCs w:val="24"/>
        </w:rPr>
        <w:t>Article 3 states that Hamas consists of Muslims who have given their allegiance completely to Allah. Article 5 states that by adopting Islam as a way of life, they are connected back to the very beginnings of Islam. Article 16 shows states that</w:t>
      </w:r>
      <w:r w:rsidR="0068128E">
        <w:rPr>
          <w:rFonts w:ascii="Times New Roman" w:hAnsi="Times New Roman" w:cs="Times New Roman"/>
          <w:bCs/>
          <w:sz w:val="24"/>
          <w:szCs w:val="24"/>
        </w:rPr>
        <w:t xml:space="preserve"> it is necessary to continue to educate children in an Islamic manner to ensure that future generations remain Islamic.</w:t>
      </w:r>
      <w:r w:rsidR="00257A24">
        <w:rPr>
          <w:rFonts w:ascii="Times New Roman" w:hAnsi="Times New Roman" w:cs="Times New Roman"/>
          <w:bCs/>
          <w:sz w:val="24"/>
          <w:szCs w:val="24"/>
        </w:rPr>
        <w:t xml:space="preserve"> Article 27 states that Hamas will remain in conflict with the Palestinian Liberation Organization until it adopts a religious ideology. </w:t>
      </w:r>
    </w:p>
    <w:p w:rsidR="00287D3A" w:rsidRDefault="00287D3A" w:rsidP="00287D3A">
      <w:pPr>
        <w:spacing w:line="480" w:lineRule="auto"/>
        <w:rPr>
          <w:rFonts w:ascii="Times New Roman" w:hAnsi="Times New Roman" w:cs="Times New Roman"/>
          <w:bCs/>
          <w:i/>
          <w:color w:val="000000"/>
          <w:sz w:val="24"/>
          <w:szCs w:val="24"/>
          <w:u w:val="single"/>
        </w:rPr>
      </w:pPr>
      <w:r>
        <w:rPr>
          <w:rFonts w:ascii="Times New Roman" w:hAnsi="Times New Roman" w:cs="Times New Roman"/>
          <w:bCs/>
          <w:sz w:val="24"/>
          <w:szCs w:val="24"/>
        </w:rPr>
        <w:tab/>
      </w:r>
      <w:r>
        <w:rPr>
          <w:rFonts w:ascii="Times New Roman" w:hAnsi="Times New Roman" w:cs="Times New Roman"/>
          <w:bCs/>
          <w:i/>
          <w:sz w:val="24"/>
          <w:szCs w:val="24"/>
          <w:u w:val="single"/>
        </w:rPr>
        <w:t>“</w:t>
      </w:r>
      <w:r w:rsidRPr="00C42EDA">
        <w:rPr>
          <w:rFonts w:ascii="Times New Roman" w:hAnsi="Times New Roman" w:cs="Times New Roman"/>
          <w:bCs/>
          <w:i/>
          <w:color w:val="000000"/>
          <w:sz w:val="24"/>
          <w:szCs w:val="24"/>
          <w:u w:val="single"/>
        </w:rPr>
        <w:t xml:space="preserve">Hamas PM Ismail </w:t>
      </w:r>
      <w:proofErr w:type="spellStart"/>
      <w:r w:rsidRPr="00C42EDA">
        <w:rPr>
          <w:rFonts w:ascii="Times New Roman" w:hAnsi="Times New Roman" w:cs="Times New Roman"/>
          <w:bCs/>
          <w:i/>
          <w:color w:val="000000"/>
          <w:sz w:val="24"/>
          <w:szCs w:val="24"/>
          <w:u w:val="single"/>
        </w:rPr>
        <w:t>Haniya</w:t>
      </w:r>
      <w:proofErr w:type="spellEnd"/>
      <w:r w:rsidRPr="00C42EDA">
        <w:rPr>
          <w:rFonts w:ascii="Times New Roman" w:hAnsi="Times New Roman" w:cs="Times New Roman"/>
          <w:bCs/>
          <w:i/>
          <w:color w:val="000000"/>
          <w:sz w:val="24"/>
          <w:szCs w:val="24"/>
          <w:u w:val="single"/>
        </w:rPr>
        <w:t>: We Are a Nation of Jihad and Martyrdom</w:t>
      </w:r>
      <w:r>
        <w:rPr>
          <w:rFonts w:ascii="Times New Roman" w:hAnsi="Times New Roman" w:cs="Times New Roman"/>
          <w:bCs/>
          <w:i/>
          <w:color w:val="000000"/>
          <w:sz w:val="24"/>
          <w:szCs w:val="24"/>
          <w:u w:val="single"/>
        </w:rPr>
        <w:t>”</w:t>
      </w:r>
    </w:p>
    <w:p w:rsidR="00287D3A" w:rsidRDefault="00287D3A" w:rsidP="00287D3A">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This television broadcast is much more recent than the Hamas Covenant. This speech was given on Al-Aqsa TV, the official television station of Hamas, on November 15, 2010. The speech was delivered by the senior Hamas leader and one of two Palestinian Authority Prime Ministers, Ismail </w:t>
      </w:r>
      <w:proofErr w:type="spellStart"/>
      <w:r>
        <w:rPr>
          <w:rFonts w:ascii="Times New Roman" w:hAnsi="Times New Roman" w:cs="Times New Roman"/>
          <w:bCs/>
          <w:color w:val="000000"/>
          <w:sz w:val="24"/>
          <w:szCs w:val="24"/>
        </w:rPr>
        <w:t>Haniya</w:t>
      </w:r>
      <w:proofErr w:type="spellEnd"/>
      <w:r>
        <w:rPr>
          <w:rFonts w:ascii="Times New Roman" w:hAnsi="Times New Roman" w:cs="Times New Roman"/>
          <w:bCs/>
          <w:color w:val="000000"/>
          <w:sz w:val="24"/>
          <w:szCs w:val="24"/>
        </w:rPr>
        <w:t>.</w:t>
      </w:r>
      <w:r>
        <w:rPr>
          <w:rStyle w:val="FootnoteReference"/>
          <w:rFonts w:ascii="Times New Roman" w:hAnsi="Times New Roman" w:cs="Times New Roman"/>
          <w:bCs/>
          <w:color w:val="000000"/>
          <w:sz w:val="24"/>
          <w:szCs w:val="24"/>
        </w:rPr>
        <w:footnoteReference w:id="45"/>
      </w:r>
      <w:r>
        <w:rPr>
          <w:rFonts w:ascii="Times New Roman" w:hAnsi="Times New Roman" w:cs="Times New Roman"/>
          <w:bCs/>
          <w:color w:val="000000"/>
          <w:sz w:val="24"/>
          <w:szCs w:val="24"/>
        </w:rPr>
        <w:t xml:space="preserve"> </w:t>
      </w:r>
      <w:r w:rsidR="00AC3944">
        <w:rPr>
          <w:rFonts w:ascii="Times New Roman" w:hAnsi="Times New Roman" w:cs="Times New Roman"/>
          <w:bCs/>
          <w:color w:val="000000"/>
          <w:sz w:val="24"/>
          <w:szCs w:val="24"/>
        </w:rPr>
        <w:t>This clip concerned the ideology of Hamas</w:t>
      </w:r>
      <w:r>
        <w:rPr>
          <w:rFonts w:ascii="Times New Roman" w:hAnsi="Times New Roman" w:cs="Times New Roman"/>
          <w:bCs/>
          <w:color w:val="000000"/>
          <w:sz w:val="24"/>
          <w:szCs w:val="24"/>
        </w:rPr>
        <w:t>,</w:t>
      </w:r>
      <w:r w:rsidR="00AC3944">
        <w:rPr>
          <w:rFonts w:ascii="Times New Roman" w:hAnsi="Times New Roman" w:cs="Times New Roman"/>
          <w:bCs/>
          <w:color w:val="000000"/>
          <w:sz w:val="24"/>
          <w:szCs w:val="24"/>
        </w:rPr>
        <w:t xml:space="preserve"> and in it</w:t>
      </w:r>
      <w:r>
        <w:rPr>
          <w:rFonts w:ascii="Times New Roman" w:hAnsi="Times New Roman" w:cs="Times New Roman"/>
          <w:bCs/>
          <w:color w:val="000000"/>
          <w:sz w:val="24"/>
          <w:szCs w:val="24"/>
        </w:rPr>
        <w:t xml:space="preserve"> we can see evidence for variables 1 and 3, and support for Hypotheses 1-4.</w:t>
      </w:r>
    </w:p>
    <w:p w:rsidR="00287D3A" w:rsidRDefault="00287D3A" w:rsidP="00287D3A">
      <w:pPr>
        <w:spacing w:line="480" w:lineRule="auto"/>
        <w:rPr>
          <w:rFonts w:ascii="Times New Roman" w:hAnsi="Times New Roman" w:cs="Times New Roman"/>
        </w:rPr>
      </w:pPr>
      <w:r>
        <w:rPr>
          <w:rFonts w:ascii="Times New Roman" w:hAnsi="Times New Roman" w:cs="Times New Roman"/>
          <w:bCs/>
          <w:color w:val="000000"/>
          <w:sz w:val="24"/>
          <w:szCs w:val="24"/>
        </w:rPr>
        <w:tab/>
        <w:t xml:space="preserve">To begin with, there are several instances in which there are occurrences of variable 1. </w:t>
      </w:r>
      <w:proofErr w:type="spellStart"/>
      <w:r>
        <w:rPr>
          <w:rFonts w:ascii="Times New Roman" w:hAnsi="Times New Roman" w:cs="Times New Roman"/>
          <w:bCs/>
          <w:color w:val="000000"/>
          <w:sz w:val="24"/>
          <w:szCs w:val="24"/>
        </w:rPr>
        <w:t>Haniya</w:t>
      </w:r>
      <w:proofErr w:type="spellEnd"/>
      <w:r>
        <w:rPr>
          <w:rFonts w:ascii="Times New Roman" w:hAnsi="Times New Roman" w:cs="Times New Roman"/>
          <w:bCs/>
          <w:color w:val="000000"/>
          <w:sz w:val="24"/>
          <w:szCs w:val="24"/>
        </w:rPr>
        <w:t xml:space="preserve">, states that the “nation” sacrifices their children for the lands of Islam and of Muslims. He also claims that the might of the “nation” is revealed in not only in Palestine, but also in “Iraq, Afghanistan, and Sudan.” There are several instances of variable 3 as well. </w:t>
      </w:r>
      <w:proofErr w:type="spellStart"/>
      <w:r>
        <w:rPr>
          <w:rFonts w:ascii="Times New Roman" w:hAnsi="Times New Roman" w:cs="Times New Roman"/>
          <w:bCs/>
          <w:color w:val="000000"/>
          <w:sz w:val="24"/>
          <w:szCs w:val="24"/>
        </w:rPr>
        <w:t>Haniya</w:t>
      </w:r>
      <w:proofErr w:type="spellEnd"/>
      <w:r>
        <w:rPr>
          <w:rFonts w:ascii="Times New Roman" w:hAnsi="Times New Roman" w:cs="Times New Roman"/>
          <w:bCs/>
          <w:color w:val="000000"/>
          <w:sz w:val="24"/>
          <w:szCs w:val="24"/>
        </w:rPr>
        <w:t xml:space="preserve"> begins the broadcast by stating that “we are a </w:t>
      </w:r>
      <w:proofErr w:type="spellStart"/>
      <w:r>
        <w:rPr>
          <w:rFonts w:ascii="Times New Roman" w:hAnsi="Times New Roman" w:cs="Times New Roman"/>
          <w:bCs/>
          <w:i/>
          <w:color w:val="000000"/>
          <w:sz w:val="24"/>
          <w:szCs w:val="24"/>
        </w:rPr>
        <w:t>mujahid</w:t>
      </w:r>
      <w:proofErr w:type="spellEnd"/>
      <w:r>
        <w:t xml:space="preserve"> </w:t>
      </w:r>
      <w:r>
        <w:rPr>
          <w:rFonts w:ascii="Times New Roman" w:hAnsi="Times New Roman" w:cs="Times New Roman"/>
        </w:rPr>
        <w:t xml:space="preserve">(someone involved in </w:t>
      </w:r>
      <w:r>
        <w:rPr>
          <w:rFonts w:ascii="Times New Roman" w:hAnsi="Times New Roman" w:cs="Times New Roman"/>
          <w:i/>
        </w:rPr>
        <w:t>jihad</w:t>
      </w:r>
      <w:r>
        <w:rPr>
          <w:rFonts w:ascii="Times New Roman" w:hAnsi="Times New Roman" w:cs="Times New Roman"/>
        </w:rPr>
        <w:t xml:space="preserve">) nation….a nation of </w:t>
      </w:r>
      <w:r>
        <w:rPr>
          <w:rFonts w:ascii="Times New Roman" w:hAnsi="Times New Roman" w:cs="Times New Roman"/>
          <w:i/>
        </w:rPr>
        <w:t xml:space="preserve">jihad. </w:t>
      </w:r>
      <w:r>
        <w:rPr>
          <w:rFonts w:ascii="Times New Roman" w:hAnsi="Times New Roman" w:cs="Times New Roman"/>
        </w:rPr>
        <w:t xml:space="preserve">Our cries are of </w:t>
      </w:r>
      <w:r>
        <w:rPr>
          <w:rFonts w:ascii="Times New Roman" w:hAnsi="Times New Roman" w:cs="Times New Roman"/>
          <w:i/>
        </w:rPr>
        <w:t>jihad</w:t>
      </w:r>
      <w:r>
        <w:rPr>
          <w:rFonts w:ascii="Times New Roman" w:hAnsi="Times New Roman" w:cs="Times New Roman"/>
        </w:rPr>
        <w:t xml:space="preserve">, for the sake of Allah.” Soon thereafter, </w:t>
      </w:r>
      <w:proofErr w:type="spellStart"/>
      <w:r>
        <w:rPr>
          <w:rFonts w:ascii="Times New Roman" w:hAnsi="Times New Roman" w:cs="Times New Roman"/>
        </w:rPr>
        <w:t>Haniya</w:t>
      </w:r>
      <w:proofErr w:type="spellEnd"/>
      <w:r>
        <w:rPr>
          <w:rFonts w:ascii="Times New Roman" w:hAnsi="Times New Roman" w:cs="Times New Roman"/>
        </w:rPr>
        <w:t xml:space="preserve"> claims “this is a nation of martyrdom and martyrdom-seeking, an action for the sake of Allah.”</w:t>
      </w:r>
    </w:p>
    <w:p w:rsidR="00287D3A" w:rsidRPr="00930AEE" w:rsidRDefault="00287D3A" w:rsidP="003444FE">
      <w:pPr>
        <w:spacing w:line="480" w:lineRule="auto"/>
        <w:rPr>
          <w:rFonts w:ascii="Times New Roman" w:hAnsi="Times New Roman" w:cs="Times New Roman"/>
          <w:sz w:val="24"/>
          <w:szCs w:val="24"/>
        </w:rPr>
      </w:pPr>
      <w:r>
        <w:rPr>
          <w:rFonts w:ascii="Times New Roman" w:hAnsi="Times New Roman" w:cs="Times New Roman"/>
        </w:rPr>
        <w:lastRenderedPageBreak/>
        <w:tab/>
      </w:r>
      <w:r w:rsidRPr="00930AEE">
        <w:rPr>
          <w:rFonts w:ascii="Times New Roman" w:hAnsi="Times New Roman" w:cs="Times New Roman"/>
          <w:sz w:val="24"/>
          <w:szCs w:val="24"/>
        </w:rPr>
        <w:t xml:space="preserve">Hypothesis one is supported when </w:t>
      </w:r>
      <w:proofErr w:type="spellStart"/>
      <w:r w:rsidRPr="00930AEE">
        <w:rPr>
          <w:rFonts w:ascii="Times New Roman" w:hAnsi="Times New Roman" w:cs="Times New Roman"/>
          <w:sz w:val="24"/>
          <w:szCs w:val="24"/>
        </w:rPr>
        <w:t>Haniya</w:t>
      </w:r>
      <w:proofErr w:type="spellEnd"/>
      <w:r w:rsidRPr="00930AEE">
        <w:rPr>
          <w:rFonts w:ascii="Times New Roman" w:hAnsi="Times New Roman" w:cs="Times New Roman"/>
          <w:sz w:val="24"/>
          <w:szCs w:val="24"/>
        </w:rPr>
        <w:t xml:space="preserve"> claims that “the might of </w:t>
      </w:r>
      <w:r w:rsidRPr="00930AEE">
        <w:rPr>
          <w:rFonts w:ascii="Times New Roman" w:hAnsi="Times New Roman" w:cs="Times New Roman"/>
          <w:i/>
          <w:sz w:val="24"/>
          <w:szCs w:val="24"/>
        </w:rPr>
        <w:t>jihad</w:t>
      </w:r>
      <w:r w:rsidRPr="00930AEE">
        <w:rPr>
          <w:rFonts w:ascii="Times New Roman" w:hAnsi="Times New Roman" w:cs="Times New Roman"/>
          <w:sz w:val="24"/>
          <w:szCs w:val="24"/>
        </w:rPr>
        <w:t xml:space="preserve"> is revealed in the land of Palestine.” It indicates that </w:t>
      </w:r>
      <w:proofErr w:type="spellStart"/>
      <w:r w:rsidRPr="00930AEE">
        <w:rPr>
          <w:rFonts w:ascii="Times New Roman" w:hAnsi="Times New Roman" w:cs="Times New Roman"/>
          <w:sz w:val="24"/>
          <w:szCs w:val="24"/>
        </w:rPr>
        <w:t>Haniya</w:t>
      </w:r>
      <w:proofErr w:type="spellEnd"/>
      <w:r w:rsidRPr="00930AEE">
        <w:rPr>
          <w:rFonts w:ascii="Times New Roman" w:hAnsi="Times New Roman" w:cs="Times New Roman"/>
          <w:sz w:val="24"/>
          <w:szCs w:val="24"/>
        </w:rPr>
        <w:t xml:space="preserve"> may see the events that happen in the West Bank/Gaza, or the events of the Palestinian-Israeli conflict in religious terms. Hypothesis 2 is supported by </w:t>
      </w:r>
      <w:proofErr w:type="spellStart"/>
      <w:r w:rsidRPr="00930AEE">
        <w:rPr>
          <w:rFonts w:ascii="Times New Roman" w:hAnsi="Times New Roman" w:cs="Times New Roman"/>
          <w:sz w:val="24"/>
          <w:szCs w:val="24"/>
        </w:rPr>
        <w:t>Haniya’s</w:t>
      </w:r>
      <w:proofErr w:type="spellEnd"/>
      <w:r w:rsidRPr="00930AEE">
        <w:rPr>
          <w:rFonts w:ascii="Times New Roman" w:hAnsi="Times New Roman" w:cs="Times New Roman"/>
          <w:sz w:val="24"/>
          <w:szCs w:val="24"/>
        </w:rPr>
        <w:t xml:space="preserve"> multiple claims of “for the sake of Allah” in the video. If the actions they perform are for the sake of Allah, then Hamas is attempting to change the world according to their religious belief.  Hypothesis 3 is supported by the multiple claims that </w:t>
      </w:r>
      <w:proofErr w:type="spellStart"/>
      <w:r w:rsidRPr="00930AEE">
        <w:rPr>
          <w:rFonts w:ascii="Times New Roman" w:hAnsi="Times New Roman" w:cs="Times New Roman"/>
          <w:sz w:val="24"/>
          <w:szCs w:val="24"/>
        </w:rPr>
        <w:t>Haniya</w:t>
      </w:r>
      <w:proofErr w:type="spellEnd"/>
      <w:r w:rsidRPr="00930AEE">
        <w:rPr>
          <w:rFonts w:ascii="Times New Roman" w:hAnsi="Times New Roman" w:cs="Times New Roman"/>
          <w:sz w:val="24"/>
          <w:szCs w:val="24"/>
        </w:rPr>
        <w:t xml:space="preserve"> makes about the character of the “nation.” He claims that the nation is one of </w:t>
      </w:r>
      <w:r w:rsidRPr="00930AEE">
        <w:rPr>
          <w:rFonts w:ascii="Times New Roman" w:hAnsi="Times New Roman" w:cs="Times New Roman"/>
          <w:i/>
          <w:sz w:val="24"/>
          <w:szCs w:val="24"/>
        </w:rPr>
        <w:t xml:space="preserve">jihad </w:t>
      </w:r>
      <w:r w:rsidRPr="00930AEE">
        <w:rPr>
          <w:rFonts w:ascii="Times New Roman" w:hAnsi="Times New Roman" w:cs="Times New Roman"/>
          <w:sz w:val="24"/>
          <w:szCs w:val="24"/>
        </w:rPr>
        <w:t xml:space="preserve">as well as a </w:t>
      </w:r>
      <w:proofErr w:type="spellStart"/>
      <w:r w:rsidRPr="00930AEE">
        <w:rPr>
          <w:rFonts w:ascii="Times New Roman" w:hAnsi="Times New Roman" w:cs="Times New Roman"/>
          <w:i/>
          <w:sz w:val="24"/>
          <w:szCs w:val="24"/>
        </w:rPr>
        <w:t>mujahid</w:t>
      </w:r>
      <w:proofErr w:type="spellEnd"/>
      <w:r w:rsidRPr="00930AEE">
        <w:rPr>
          <w:rFonts w:ascii="Times New Roman" w:hAnsi="Times New Roman" w:cs="Times New Roman"/>
          <w:sz w:val="24"/>
          <w:szCs w:val="24"/>
        </w:rPr>
        <w:t xml:space="preserve"> nation. Hypothesis 4 is supported by the several statements that </w:t>
      </w:r>
      <w:proofErr w:type="spellStart"/>
      <w:r w:rsidRPr="00930AEE">
        <w:rPr>
          <w:rFonts w:ascii="Times New Roman" w:hAnsi="Times New Roman" w:cs="Times New Roman"/>
          <w:sz w:val="24"/>
          <w:szCs w:val="24"/>
        </w:rPr>
        <w:t>Haniya</w:t>
      </w:r>
      <w:proofErr w:type="spellEnd"/>
      <w:r w:rsidRPr="00930AEE">
        <w:rPr>
          <w:rFonts w:ascii="Times New Roman" w:hAnsi="Times New Roman" w:cs="Times New Roman"/>
          <w:sz w:val="24"/>
          <w:szCs w:val="24"/>
        </w:rPr>
        <w:t xml:space="preserve"> makes regarding the “might of the nation of </w:t>
      </w:r>
      <w:r w:rsidRPr="00930AEE">
        <w:rPr>
          <w:rFonts w:ascii="Times New Roman" w:hAnsi="Times New Roman" w:cs="Times New Roman"/>
          <w:i/>
          <w:sz w:val="24"/>
          <w:szCs w:val="24"/>
        </w:rPr>
        <w:t>jihad</w:t>
      </w:r>
      <w:r w:rsidRPr="00930AEE">
        <w:rPr>
          <w:rFonts w:ascii="Times New Roman" w:hAnsi="Times New Roman" w:cs="Times New Roman"/>
          <w:sz w:val="24"/>
          <w:szCs w:val="24"/>
        </w:rPr>
        <w:t xml:space="preserve">” as well as how the might of the </w:t>
      </w:r>
      <w:r w:rsidRPr="00930AEE">
        <w:rPr>
          <w:rFonts w:ascii="Times New Roman" w:hAnsi="Times New Roman" w:cs="Times New Roman"/>
          <w:i/>
          <w:sz w:val="24"/>
          <w:szCs w:val="24"/>
        </w:rPr>
        <w:t xml:space="preserve">jihad </w:t>
      </w:r>
      <w:r w:rsidRPr="00930AEE">
        <w:rPr>
          <w:rFonts w:ascii="Times New Roman" w:hAnsi="Times New Roman" w:cs="Times New Roman"/>
          <w:sz w:val="24"/>
          <w:szCs w:val="24"/>
        </w:rPr>
        <w:t>nation is revealed wherever there is a “confrontation with the enemies of Allah.”</w:t>
      </w:r>
    </w:p>
    <w:p w:rsidR="00EA0C85" w:rsidRDefault="00EA0C85" w:rsidP="003444FE">
      <w:pPr>
        <w:spacing w:line="480" w:lineRule="auto"/>
        <w:rPr>
          <w:rFonts w:ascii="Times New Roman" w:hAnsi="Times New Roman" w:cs="Times New Roman"/>
          <w:bCs/>
          <w:sz w:val="24"/>
          <w:szCs w:val="24"/>
        </w:rPr>
      </w:pPr>
      <w:r>
        <w:rPr>
          <w:rFonts w:ascii="Times New Roman" w:hAnsi="Times New Roman" w:cs="Times New Roman"/>
          <w:bCs/>
          <w:sz w:val="24"/>
          <w:szCs w:val="24"/>
        </w:rPr>
        <w:tab/>
        <w:t>As can be seen through the preceding ana</w:t>
      </w:r>
      <w:r w:rsidR="00291AD0">
        <w:rPr>
          <w:rFonts w:ascii="Times New Roman" w:hAnsi="Times New Roman" w:cs="Times New Roman"/>
          <w:bCs/>
          <w:sz w:val="24"/>
          <w:szCs w:val="24"/>
        </w:rPr>
        <w:t xml:space="preserve">lysis, there is support for Hypotheses 1-4 in the Hamas Covenant. </w:t>
      </w:r>
      <w:r w:rsidR="00384141">
        <w:rPr>
          <w:rFonts w:ascii="Times New Roman" w:hAnsi="Times New Roman" w:cs="Times New Roman"/>
          <w:bCs/>
          <w:sz w:val="24"/>
          <w:szCs w:val="24"/>
        </w:rPr>
        <w:t>Hyp</w:t>
      </w:r>
      <w:r w:rsidR="00287D3A">
        <w:rPr>
          <w:rFonts w:ascii="Times New Roman" w:hAnsi="Times New Roman" w:cs="Times New Roman"/>
          <w:bCs/>
          <w:sz w:val="24"/>
          <w:szCs w:val="24"/>
        </w:rPr>
        <w:t>o</w:t>
      </w:r>
      <w:r w:rsidR="00384141">
        <w:rPr>
          <w:rFonts w:ascii="Times New Roman" w:hAnsi="Times New Roman" w:cs="Times New Roman"/>
          <w:bCs/>
          <w:sz w:val="24"/>
          <w:szCs w:val="24"/>
        </w:rPr>
        <w:t>thesis 1 is supported by</w:t>
      </w:r>
      <w:r w:rsidR="002F7880">
        <w:rPr>
          <w:rFonts w:ascii="Times New Roman" w:hAnsi="Times New Roman" w:cs="Times New Roman"/>
          <w:bCs/>
          <w:sz w:val="24"/>
          <w:szCs w:val="24"/>
        </w:rPr>
        <w:t xml:space="preserve"> Article 12,</w:t>
      </w:r>
      <w:r w:rsidR="00384141">
        <w:rPr>
          <w:rFonts w:ascii="Times New Roman" w:hAnsi="Times New Roman" w:cs="Times New Roman"/>
          <w:bCs/>
          <w:sz w:val="24"/>
          <w:szCs w:val="24"/>
        </w:rPr>
        <w:t xml:space="preserve"> which</w:t>
      </w:r>
      <w:r w:rsidR="002F7880">
        <w:rPr>
          <w:rFonts w:ascii="Times New Roman" w:hAnsi="Times New Roman" w:cs="Times New Roman"/>
          <w:bCs/>
          <w:sz w:val="24"/>
          <w:szCs w:val="24"/>
        </w:rPr>
        <w:t xml:space="preserve"> states that nationalism is viewed as a part of Hamas’ religious creed. Indeed, most of the conflict portrayed throughout the document portrays Hamas as adherents of Allah who are doing his work. Hypothesis 2 is supported throughout the document as well. Article 8, for instance indicates that the goal of Hamas is Allah, the Qur’an its constitution, and that </w:t>
      </w:r>
      <w:r w:rsidR="002F7880">
        <w:rPr>
          <w:rFonts w:ascii="Times New Roman" w:hAnsi="Times New Roman" w:cs="Times New Roman"/>
          <w:bCs/>
          <w:i/>
          <w:sz w:val="24"/>
          <w:szCs w:val="24"/>
        </w:rPr>
        <w:t xml:space="preserve">jihad </w:t>
      </w:r>
      <w:r w:rsidR="002F7880">
        <w:rPr>
          <w:rFonts w:ascii="Times New Roman" w:hAnsi="Times New Roman" w:cs="Times New Roman"/>
          <w:bCs/>
          <w:sz w:val="24"/>
          <w:szCs w:val="24"/>
        </w:rPr>
        <w:t xml:space="preserve">is the path by which they will achieve their goals. </w:t>
      </w:r>
      <w:r w:rsidR="0079564B">
        <w:rPr>
          <w:rFonts w:ascii="Times New Roman" w:hAnsi="Times New Roman" w:cs="Times New Roman"/>
          <w:bCs/>
          <w:sz w:val="24"/>
          <w:szCs w:val="24"/>
        </w:rPr>
        <w:t xml:space="preserve">Hypothesis 3 is supported in the Covenant by the repeated calls Hamas makes throughout the document to fight their enemies, as well as the calls to </w:t>
      </w:r>
      <w:r w:rsidR="0079564B">
        <w:rPr>
          <w:rFonts w:ascii="Times New Roman" w:hAnsi="Times New Roman" w:cs="Times New Roman"/>
          <w:bCs/>
          <w:i/>
          <w:sz w:val="24"/>
          <w:szCs w:val="24"/>
        </w:rPr>
        <w:t>jihad.</w:t>
      </w:r>
      <w:r w:rsidR="0079564B">
        <w:rPr>
          <w:rFonts w:ascii="Times New Roman" w:hAnsi="Times New Roman" w:cs="Times New Roman"/>
          <w:bCs/>
          <w:sz w:val="24"/>
          <w:szCs w:val="24"/>
        </w:rPr>
        <w:t xml:space="preserve"> Hypothesis four is also supported by the multiple statements that claim Hamas’ movement is a universal one, and the duty of </w:t>
      </w:r>
      <w:r w:rsidR="0079564B">
        <w:rPr>
          <w:rFonts w:ascii="Times New Roman" w:hAnsi="Times New Roman" w:cs="Times New Roman"/>
          <w:bCs/>
          <w:i/>
          <w:sz w:val="24"/>
          <w:szCs w:val="24"/>
        </w:rPr>
        <w:t xml:space="preserve">jihad </w:t>
      </w:r>
      <w:r w:rsidR="0079564B">
        <w:rPr>
          <w:rFonts w:ascii="Times New Roman" w:hAnsi="Times New Roman" w:cs="Times New Roman"/>
          <w:bCs/>
          <w:sz w:val="24"/>
          <w:szCs w:val="24"/>
        </w:rPr>
        <w:t>is an individual duty of all Muslims.</w:t>
      </w:r>
    </w:p>
    <w:p w:rsidR="00391707" w:rsidRDefault="00391707" w:rsidP="003444FE">
      <w:pPr>
        <w:spacing w:line="480" w:lineRule="auto"/>
        <w:rPr>
          <w:rFonts w:ascii="Times New Roman" w:hAnsi="Times New Roman" w:cs="Times New Roman"/>
        </w:rPr>
      </w:pPr>
      <w:r>
        <w:rPr>
          <w:rFonts w:ascii="Times New Roman" w:hAnsi="Times New Roman" w:cs="Times New Roman"/>
        </w:rPr>
        <w:tab/>
      </w:r>
      <w:r w:rsidR="004B6D4D">
        <w:rPr>
          <w:rFonts w:ascii="Times New Roman" w:hAnsi="Times New Roman" w:cs="Times New Roman"/>
        </w:rPr>
        <w:t xml:space="preserve">There is support in both of the entries for Hamas to support Hypotheses 1-4. Evidence also supports Hypothesis 5. </w:t>
      </w:r>
      <w:r w:rsidR="00AE4268">
        <w:rPr>
          <w:rFonts w:ascii="Times New Roman" w:hAnsi="Times New Roman" w:cs="Times New Roman"/>
        </w:rPr>
        <w:t>There</w:t>
      </w:r>
      <w:r w:rsidR="004B6D4D">
        <w:rPr>
          <w:rFonts w:ascii="Times New Roman" w:hAnsi="Times New Roman" w:cs="Times New Roman"/>
        </w:rPr>
        <w:t xml:space="preserve"> are fewer mentions of </w:t>
      </w:r>
      <w:r w:rsidR="004B6D4D">
        <w:rPr>
          <w:rFonts w:ascii="Times New Roman" w:hAnsi="Times New Roman" w:cs="Times New Roman"/>
          <w:i/>
        </w:rPr>
        <w:t>shari’a</w:t>
      </w:r>
      <w:r w:rsidR="004B6D4D">
        <w:rPr>
          <w:rFonts w:ascii="Times New Roman" w:hAnsi="Times New Roman" w:cs="Times New Roman"/>
        </w:rPr>
        <w:t xml:space="preserve"> in the Hamas case, and they are all confined to the Hamas Covenant, but the Covenant indicates that the installation of </w:t>
      </w:r>
      <w:r w:rsidR="004B6D4D">
        <w:rPr>
          <w:rFonts w:ascii="Times New Roman" w:hAnsi="Times New Roman" w:cs="Times New Roman"/>
          <w:i/>
        </w:rPr>
        <w:t>shari’a</w:t>
      </w:r>
      <w:r w:rsidR="004B6D4D">
        <w:rPr>
          <w:rFonts w:ascii="Times New Roman" w:hAnsi="Times New Roman" w:cs="Times New Roman"/>
        </w:rPr>
        <w:t xml:space="preserve"> is one of the </w:t>
      </w:r>
      <w:r w:rsidR="004B6D4D">
        <w:rPr>
          <w:rFonts w:ascii="Times New Roman" w:hAnsi="Times New Roman" w:cs="Times New Roman"/>
        </w:rPr>
        <w:lastRenderedPageBreak/>
        <w:t>organization</w:t>
      </w:r>
      <w:r w:rsidR="00930AEE">
        <w:rPr>
          <w:rFonts w:ascii="Times New Roman" w:hAnsi="Times New Roman" w:cs="Times New Roman"/>
        </w:rPr>
        <w:t>’</w:t>
      </w:r>
      <w:r w:rsidR="004B6D4D">
        <w:rPr>
          <w:rFonts w:ascii="Times New Roman" w:hAnsi="Times New Roman" w:cs="Times New Roman"/>
        </w:rPr>
        <w:t xml:space="preserve">s goals. The previously examined evidence also supports a use of religious concepts to support violence (fundamentalist outlook). </w:t>
      </w:r>
      <w:r>
        <w:rPr>
          <w:rFonts w:ascii="Times New Roman" w:hAnsi="Times New Roman" w:cs="Times New Roman"/>
        </w:rPr>
        <w:t xml:space="preserve"> </w:t>
      </w:r>
    </w:p>
    <w:p w:rsidR="0064272A" w:rsidRDefault="0064272A" w:rsidP="003444FE">
      <w:pPr>
        <w:spacing w:line="480" w:lineRule="auto"/>
        <w:rPr>
          <w:rFonts w:ascii="Times New Roman" w:hAnsi="Times New Roman" w:cs="Times New Roman"/>
          <w:sz w:val="24"/>
          <w:szCs w:val="24"/>
          <w:u w:val="single"/>
        </w:rPr>
      </w:pPr>
      <w:r w:rsidRPr="00F829F0">
        <w:rPr>
          <w:rFonts w:ascii="Times New Roman" w:hAnsi="Times New Roman" w:cs="Times New Roman"/>
          <w:sz w:val="24"/>
          <w:szCs w:val="24"/>
          <w:u w:val="single"/>
        </w:rPr>
        <w:t xml:space="preserve">Case 3: Hezbollah </w:t>
      </w:r>
    </w:p>
    <w:p w:rsidR="00F829F0" w:rsidRPr="00F829F0" w:rsidRDefault="00346639" w:rsidP="003444FE">
      <w:pPr>
        <w:spacing w:line="480" w:lineRule="auto"/>
        <w:rPr>
          <w:rFonts w:ascii="Times New Roman" w:hAnsi="Times New Roman" w:cs="Times New Roman"/>
          <w:sz w:val="24"/>
          <w:szCs w:val="24"/>
        </w:rPr>
      </w:pPr>
      <w:r>
        <w:rPr>
          <w:rFonts w:ascii="Times New Roman" w:hAnsi="Times New Roman" w:cs="Times New Roman"/>
          <w:sz w:val="24"/>
          <w:szCs w:val="24"/>
        </w:rPr>
        <w:tab/>
        <w:t>Hezbollah is a Shiite organization that is very active in Lebanese politics, holding a number of seats in Lebanon’</w:t>
      </w:r>
      <w:r w:rsidR="00B072D8">
        <w:rPr>
          <w:rFonts w:ascii="Times New Roman" w:hAnsi="Times New Roman" w:cs="Times New Roman"/>
          <w:sz w:val="24"/>
          <w:szCs w:val="24"/>
        </w:rPr>
        <w:t>s parliament. Hezbollah provides a number of social services in Lebanon, and also includes a military wing. The group was founded in 1982, largely as a resistance movement to fight the invading Israelis.</w:t>
      </w:r>
      <w:r w:rsidR="003963FD">
        <w:rPr>
          <w:rFonts w:ascii="Times New Roman" w:hAnsi="Times New Roman" w:cs="Times New Roman"/>
          <w:sz w:val="24"/>
          <w:szCs w:val="24"/>
        </w:rPr>
        <w:t xml:space="preserve"> The group is considered a foreign terrorist organization by the United States.</w:t>
      </w:r>
      <w:r w:rsidR="00B072D8">
        <w:rPr>
          <w:rStyle w:val="FootnoteReference"/>
          <w:rFonts w:ascii="Times New Roman" w:hAnsi="Times New Roman" w:cs="Times New Roman"/>
          <w:sz w:val="24"/>
          <w:szCs w:val="24"/>
        </w:rPr>
        <w:footnoteReference w:id="46"/>
      </w:r>
      <w:r w:rsidR="00B072D8">
        <w:rPr>
          <w:rFonts w:ascii="Times New Roman" w:hAnsi="Times New Roman" w:cs="Times New Roman"/>
          <w:sz w:val="24"/>
          <w:szCs w:val="24"/>
        </w:rPr>
        <w:t xml:space="preserve"> The group’s name </w:t>
      </w:r>
      <w:r w:rsidR="003963FD">
        <w:rPr>
          <w:rFonts w:ascii="Times New Roman" w:hAnsi="Times New Roman" w:cs="Times New Roman"/>
          <w:sz w:val="24"/>
          <w:szCs w:val="24"/>
        </w:rPr>
        <w:t>translates to “Party of God.”</w:t>
      </w:r>
      <w:r w:rsidR="00B072D8">
        <w:rPr>
          <w:rFonts w:ascii="Times New Roman" w:hAnsi="Times New Roman" w:cs="Times New Roman"/>
          <w:sz w:val="24"/>
          <w:szCs w:val="24"/>
        </w:rPr>
        <w:t xml:space="preserve"> </w:t>
      </w:r>
    </w:p>
    <w:p w:rsidR="0064272A" w:rsidRPr="00F829F0" w:rsidRDefault="0064272A" w:rsidP="003444FE">
      <w:pPr>
        <w:spacing w:line="480" w:lineRule="auto"/>
        <w:rPr>
          <w:rFonts w:ascii="Times New Roman" w:hAnsi="Times New Roman" w:cs="Times New Roman"/>
          <w:sz w:val="24"/>
          <w:szCs w:val="24"/>
          <w:u w:val="single"/>
        </w:rPr>
      </w:pPr>
      <w:r>
        <w:rPr>
          <w:rFonts w:ascii="Times New Roman" w:hAnsi="Times New Roman" w:cs="Times New Roman"/>
        </w:rPr>
        <w:tab/>
      </w:r>
      <w:r w:rsidR="00F829F0" w:rsidRPr="00F829F0">
        <w:rPr>
          <w:rFonts w:ascii="Times New Roman" w:hAnsi="Times New Roman" w:cs="Times New Roman"/>
          <w:i/>
          <w:sz w:val="24"/>
          <w:szCs w:val="24"/>
          <w:u w:val="single"/>
        </w:rPr>
        <w:t xml:space="preserve">“An Open Letter: The </w:t>
      </w:r>
      <w:proofErr w:type="spellStart"/>
      <w:r w:rsidR="00F829F0" w:rsidRPr="00F829F0">
        <w:rPr>
          <w:rFonts w:ascii="Times New Roman" w:hAnsi="Times New Roman" w:cs="Times New Roman"/>
          <w:i/>
          <w:sz w:val="24"/>
          <w:szCs w:val="24"/>
          <w:u w:val="single"/>
        </w:rPr>
        <w:t>Hizballah</w:t>
      </w:r>
      <w:proofErr w:type="spellEnd"/>
      <w:r w:rsidR="00F829F0" w:rsidRPr="00F829F0">
        <w:rPr>
          <w:rFonts w:ascii="Times New Roman" w:hAnsi="Times New Roman" w:cs="Times New Roman"/>
          <w:i/>
          <w:sz w:val="24"/>
          <w:szCs w:val="24"/>
          <w:u w:val="single"/>
        </w:rPr>
        <w:t xml:space="preserve"> Program”</w:t>
      </w:r>
    </w:p>
    <w:p w:rsidR="00F829F0" w:rsidRDefault="00F829F0" w:rsidP="003444FE">
      <w:pPr>
        <w:spacing w:line="480" w:lineRule="auto"/>
        <w:rPr>
          <w:rFonts w:ascii="Times New Roman" w:hAnsi="Times New Roman" w:cs="Times New Roman"/>
          <w:sz w:val="24"/>
          <w:szCs w:val="24"/>
        </w:rPr>
      </w:pPr>
      <w:r>
        <w:rPr>
          <w:rFonts w:ascii="Times New Roman" w:hAnsi="Times New Roman" w:cs="Times New Roman"/>
        </w:rPr>
        <w:tab/>
      </w:r>
      <w:r w:rsidRPr="00F829F0">
        <w:rPr>
          <w:rFonts w:ascii="Times New Roman" w:hAnsi="Times New Roman" w:cs="Times New Roman"/>
          <w:sz w:val="24"/>
          <w:szCs w:val="24"/>
        </w:rPr>
        <w:t xml:space="preserve">This letter appeared in the February 15, 1985 edition of the Beirut, Lebanon newspaper </w:t>
      </w:r>
      <w:r w:rsidRPr="00F829F0">
        <w:rPr>
          <w:rFonts w:ascii="Times New Roman" w:hAnsi="Times New Roman" w:cs="Times New Roman"/>
          <w:i/>
          <w:sz w:val="24"/>
          <w:szCs w:val="24"/>
        </w:rPr>
        <w:t>al-</w:t>
      </w:r>
      <w:proofErr w:type="spellStart"/>
      <w:r w:rsidRPr="00F829F0">
        <w:rPr>
          <w:rFonts w:ascii="Times New Roman" w:hAnsi="Times New Roman" w:cs="Times New Roman"/>
          <w:i/>
          <w:sz w:val="24"/>
          <w:szCs w:val="24"/>
        </w:rPr>
        <w:t>Safir</w:t>
      </w:r>
      <w:proofErr w:type="spellEnd"/>
      <w:r w:rsidRPr="00F829F0">
        <w:rPr>
          <w:rFonts w:ascii="Times New Roman" w:hAnsi="Times New Roman" w:cs="Times New Roman"/>
          <w:sz w:val="24"/>
          <w:szCs w:val="24"/>
        </w:rPr>
        <w:t>. This letter was later reproduced and addressed to “all the Oppressed in Lebanon and the World.”</w:t>
      </w:r>
      <w:r>
        <w:rPr>
          <w:rStyle w:val="FootnoteReference"/>
          <w:rFonts w:ascii="Times New Roman" w:hAnsi="Times New Roman" w:cs="Times New Roman"/>
          <w:sz w:val="24"/>
          <w:szCs w:val="24"/>
        </w:rPr>
        <w:footnoteReference w:id="47"/>
      </w:r>
      <w:r w:rsidR="00855C70">
        <w:rPr>
          <w:rFonts w:ascii="Times New Roman" w:hAnsi="Times New Roman" w:cs="Times New Roman"/>
          <w:sz w:val="24"/>
          <w:szCs w:val="24"/>
        </w:rPr>
        <w:t xml:space="preserve"> In this letter there are instances of </w:t>
      </w:r>
      <w:r w:rsidR="00914543">
        <w:rPr>
          <w:rFonts w:ascii="Times New Roman" w:hAnsi="Times New Roman" w:cs="Times New Roman"/>
          <w:sz w:val="24"/>
          <w:szCs w:val="24"/>
        </w:rPr>
        <w:t>all three variables, along with evidence to support hypotheses 1-5.</w:t>
      </w:r>
    </w:p>
    <w:p w:rsidR="00AF2F4E" w:rsidRDefault="00AF2F4E" w:rsidP="003444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the entirety of this letter, there are repeated occurrences of the first variable, appeals to the </w:t>
      </w:r>
      <w:r>
        <w:rPr>
          <w:rFonts w:ascii="Times New Roman" w:hAnsi="Times New Roman" w:cs="Times New Roman"/>
          <w:i/>
          <w:sz w:val="24"/>
          <w:szCs w:val="24"/>
        </w:rPr>
        <w:t>umma</w:t>
      </w:r>
      <w:r>
        <w:rPr>
          <w:rFonts w:ascii="Times New Roman" w:hAnsi="Times New Roman" w:cs="Times New Roman"/>
          <w:sz w:val="24"/>
          <w:szCs w:val="24"/>
        </w:rPr>
        <w:t xml:space="preserve">. The </w:t>
      </w:r>
      <w:r>
        <w:rPr>
          <w:rFonts w:ascii="Times New Roman" w:hAnsi="Times New Roman" w:cs="Times New Roman"/>
          <w:i/>
          <w:sz w:val="24"/>
          <w:szCs w:val="24"/>
        </w:rPr>
        <w:t>umma</w:t>
      </w:r>
      <w:r w:rsidR="00226F97">
        <w:rPr>
          <w:rFonts w:ascii="Times New Roman" w:hAnsi="Times New Roman" w:cs="Times New Roman"/>
          <w:sz w:val="24"/>
          <w:szCs w:val="24"/>
        </w:rPr>
        <w:t xml:space="preserve"> is looked to for both support and calls to join. The letter even opens with the author pronouncing that the members of Hezbollah are “sons of the </w:t>
      </w:r>
      <w:r w:rsidR="00226F97">
        <w:rPr>
          <w:rFonts w:ascii="Times New Roman" w:hAnsi="Times New Roman" w:cs="Times New Roman"/>
          <w:i/>
          <w:sz w:val="24"/>
          <w:szCs w:val="24"/>
        </w:rPr>
        <w:t>umma</w:t>
      </w:r>
      <w:r w:rsidR="00226F97">
        <w:rPr>
          <w:rFonts w:ascii="Times New Roman" w:hAnsi="Times New Roman" w:cs="Times New Roman"/>
          <w:sz w:val="24"/>
          <w:szCs w:val="24"/>
        </w:rPr>
        <w:t xml:space="preserve">.”  The second paragraph of the letter states that they are part of the worldwide Muslim community, and that they are linked together by religious connections. Later, in the “Our Fight” section of the document, the author claims that the members of Hezbollah “declare openly and loudly that we are an </w:t>
      </w:r>
      <w:r w:rsidR="00226F97">
        <w:rPr>
          <w:rFonts w:ascii="Times New Roman" w:hAnsi="Times New Roman" w:cs="Times New Roman"/>
          <w:i/>
          <w:sz w:val="24"/>
          <w:szCs w:val="24"/>
        </w:rPr>
        <w:t>umma</w:t>
      </w:r>
      <w:r w:rsidR="00226F97">
        <w:rPr>
          <w:rFonts w:ascii="Times New Roman" w:hAnsi="Times New Roman" w:cs="Times New Roman"/>
          <w:sz w:val="24"/>
          <w:szCs w:val="24"/>
        </w:rPr>
        <w:t xml:space="preserve"> which fears Allah only.”</w:t>
      </w:r>
      <w:r w:rsidR="009B728E">
        <w:rPr>
          <w:rFonts w:ascii="Times New Roman" w:hAnsi="Times New Roman" w:cs="Times New Roman"/>
          <w:sz w:val="24"/>
          <w:szCs w:val="24"/>
        </w:rPr>
        <w:t xml:space="preserve"> </w:t>
      </w:r>
      <w:r w:rsidR="002A199D">
        <w:rPr>
          <w:rFonts w:ascii="Times New Roman" w:hAnsi="Times New Roman" w:cs="Times New Roman"/>
          <w:sz w:val="24"/>
          <w:szCs w:val="24"/>
        </w:rPr>
        <w:t xml:space="preserve">There is only one instance of variable two (calls for </w:t>
      </w:r>
      <w:r w:rsidR="002A199D">
        <w:rPr>
          <w:rFonts w:ascii="Times New Roman" w:hAnsi="Times New Roman" w:cs="Times New Roman"/>
          <w:sz w:val="24"/>
          <w:szCs w:val="24"/>
        </w:rPr>
        <w:lastRenderedPageBreak/>
        <w:t xml:space="preserve">shari’a) which occurs in the document, and it is found in the “To the Christians” section of the document, which is aimed largely at the Lebanese Christian community which had been at odds with Lebanese Shi’a at different times throughout Lebanese history. </w:t>
      </w:r>
      <w:r w:rsidR="0062417E">
        <w:rPr>
          <w:rFonts w:ascii="Times New Roman" w:hAnsi="Times New Roman" w:cs="Times New Roman"/>
          <w:sz w:val="24"/>
          <w:szCs w:val="24"/>
        </w:rPr>
        <w:t xml:space="preserve">In this section, the author says that Allah had made it “intolerable” for Muslims to live in a country that did not live according to the tenets of Islam or the </w:t>
      </w:r>
      <w:r w:rsidR="0062417E">
        <w:rPr>
          <w:rFonts w:ascii="Times New Roman" w:hAnsi="Times New Roman" w:cs="Times New Roman"/>
          <w:i/>
          <w:sz w:val="24"/>
          <w:szCs w:val="24"/>
        </w:rPr>
        <w:t>shari’a.</w:t>
      </w:r>
      <w:r w:rsidR="0062417E">
        <w:rPr>
          <w:rFonts w:ascii="Times New Roman" w:hAnsi="Times New Roman" w:cs="Times New Roman"/>
          <w:sz w:val="24"/>
          <w:szCs w:val="24"/>
        </w:rPr>
        <w:t xml:space="preserve"> </w:t>
      </w:r>
      <w:r w:rsidR="00B5126B">
        <w:rPr>
          <w:rFonts w:ascii="Times New Roman" w:hAnsi="Times New Roman" w:cs="Times New Roman"/>
          <w:sz w:val="24"/>
          <w:szCs w:val="24"/>
        </w:rPr>
        <w:t>There are several instances of variable three (</w:t>
      </w:r>
      <w:r w:rsidR="004A1698">
        <w:rPr>
          <w:rFonts w:ascii="Times New Roman" w:hAnsi="Times New Roman" w:cs="Times New Roman"/>
          <w:sz w:val="24"/>
          <w:szCs w:val="24"/>
        </w:rPr>
        <w:t xml:space="preserve">literalistic interpretation of scripture) in this document as well. </w:t>
      </w:r>
      <w:r w:rsidR="00547E95">
        <w:rPr>
          <w:rFonts w:ascii="Times New Roman" w:hAnsi="Times New Roman" w:cs="Times New Roman"/>
          <w:sz w:val="24"/>
          <w:szCs w:val="24"/>
        </w:rPr>
        <w:t xml:space="preserve">The primary instance is when the author states that their culture is based on “the holy Qur’an, the </w:t>
      </w:r>
      <w:proofErr w:type="spellStart"/>
      <w:r w:rsidR="00547E95">
        <w:rPr>
          <w:rFonts w:ascii="Times New Roman" w:hAnsi="Times New Roman" w:cs="Times New Roman"/>
          <w:sz w:val="24"/>
          <w:szCs w:val="24"/>
        </w:rPr>
        <w:t>Sunna</w:t>
      </w:r>
      <w:proofErr w:type="spellEnd"/>
      <w:r w:rsidR="00547E95">
        <w:rPr>
          <w:rFonts w:ascii="Times New Roman" w:hAnsi="Times New Roman" w:cs="Times New Roman"/>
          <w:sz w:val="24"/>
          <w:szCs w:val="24"/>
        </w:rPr>
        <w:t xml:space="preserve">, and the </w:t>
      </w:r>
      <w:proofErr w:type="spellStart"/>
      <w:r w:rsidR="00547E95">
        <w:rPr>
          <w:rFonts w:ascii="Times New Roman" w:hAnsi="Times New Roman" w:cs="Times New Roman"/>
          <w:sz w:val="24"/>
          <w:szCs w:val="24"/>
        </w:rPr>
        <w:t>faqih</w:t>
      </w:r>
      <w:proofErr w:type="spellEnd"/>
      <w:r w:rsidR="00547E95">
        <w:rPr>
          <w:rFonts w:ascii="Times New Roman" w:hAnsi="Times New Roman" w:cs="Times New Roman"/>
          <w:sz w:val="24"/>
          <w:szCs w:val="24"/>
        </w:rPr>
        <w:t xml:space="preserve">.” </w:t>
      </w:r>
    </w:p>
    <w:p w:rsidR="00384141" w:rsidRPr="00A915D9" w:rsidRDefault="00384141" w:rsidP="003444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document, there is also </w:t>
      </w:r>
      <w:r w:rsidR="001626D2">
        <w:rPr>
          <w:rFonts w:ascii="Times New Roman" w:hAnsi="Times New Roman" w:cs="Times New Roman"/>
          <w:sz w:val="24"/>
          <w:szCs w:val="24"/>
        </w:rPr>
        <w:t xml:space="preserve">support for the hypotheses mentioned earlier. Hypothesis 1 finds support throughout the document, as the </w:t>
      </w:r>
      <w:proofErr w:type="gramStart"/>
      <w:r w:rsidR="001626D2">
        <w:rPr>
          <w:rFonts w:ascii="Times New Roman" w:hAnsi="Times New Roman" w:cs="Times New Roman"/>
          <w:sz w:val="24"/>
          <w:szCs w:val="24"/>
        </w:rPr>
        <w:t>authors</w:t>
      </w:r>
      <w:proofErr w:type="gramEnd"/>
      <w:r w:rsidR="001626D2">
        <w:rPr>
          <w:rFonts w:ascii="Times New Roman" w:hAnsi="Times New Roman" w:cs="Times New Roman"/>
          <w:sz w:val="24"/>
          <w:szCs w:val="24"/>
        </w:rPr>
        <w:t xml:space="preserve"> state that they fight on behalf of the </w:t>
      </w:r>
      <w:r w:rsidR="001626D2" w:rsidRPr="001626D2">
        <w:rPr>
          <w:rFonts w:ascii="Times New Roman" w:hAnsi="Times New Roman" w:cs="Times New Roman"/>
          <w:i/>
          <w:sz w:val="24"/>
          <w:szCs w:val="24"/>
        </w:rPr>
        <w:t>umma</w:t>
      </w:r>
      <w:r w:rsidR="001626D2">
        <w:rPr>
          <w:rFonts w:ascii="Times New Roman" w:hAnsi="Times New Roman" w:cs="Times New Roman"/>
          <w:i/>
          <w:sz w:val="24"/>
          <w:szCs w:val="24"/>
        </w:rPr>
        <w:t>.</w:t>
      </w:r>
      <w:r w:rsidR="001626D2">
        <w:rPr>
          <w:rFonts w:ascii="Times New Roman" w:hAnsi="Times New Roman" w:cs="Times New Roman"/>
          <w:sz w:val="24"/>
          <w:szCs w:val="24"/>
        </w:rPr>
        <w:t xml:space="preserve"> </w:t>
      </w:r>
      <w:r w:rsidR="001626D2" w:rsidRPr="001626D2">
        <w:rPr>
          <w:rFonts w:ascii="Times New Roman" w:hAnsi="Times New Roman" w:cs="Times New Roman"/>
          <w:sz w:val="24"/>
          <w:szCs w:val="24"/>
        </w:rPr>
        <w:t>Hypothesis</w:t>
      </w:r>
      <w:r w:rsidR="001626D2">
        <w:rPr>
          <w:rFonts w:ascii="Times New Roman" w:hAnsi="Times New Roman" w:cs="Times New Roman"/>
          <w:sz w:val="24"/>
          <w:szCs w:val="24"/>
        </w:rPr>
        <w:t xml:space="preserve"> 2 is supported in the “Our Objectives” segment of the</w:t>
      </w:r>
      <w:r>
        <w:rPr>
          <w:rFonts w:ascii="Times New Roman" w:hAnsi="Times New Roman" w:cs="Times New Roman"/>
          <w:sz w:val="24"/>
          <w:szCs w:val="24"/>
        </w:rPr>
        <w:t xml:space="preserve"> </w:t>
      </w:r>
      <w:r w:rsidR="001626D2">
        <w:rPr>
          <w:rFonts w:ascii="Times New Roman" w:hAnsi="Times New Roman" w:cs="Times New Roman"/>
          <w:sz w:val="24"/>
          <w:szCs w:val="24"/>
        </w:rPr>
        <w:t xml:space="preserve">document, which states that the only kind of government that can guarantee justice is an Islamic government. By changing from a secular government to a religious one, the members of Hezbollah seek to change the world according to religious views. Hypothesis 3 is supported as well. The document states that Hezbollah is based on the Qur’an and other Islamic sources, and that each member is willing to engage in “holy war” to protect it. Hypothesis 4 is supported as the group appeals to the </w:t>
      </w:r>
      <w:r w:rsidR="001626D2">
        <w:rPr>
          <w:rFonts w:ascii="Times New Roman" w:hAnsi="Times New Roman" w:cs="Times New Roman"/>
          <w:i/>
          <w:sz w:val="24"/>
          <w:szCs w:val="24"/>
        </w:rPr>
        <w:t>umma</w:t>
      </w:r>
      <w:r w:rsidR="001626D2">
        <w:rPr>
          <w:rFonts w:ascii="Times New Roman" w:hAnsi="Times New Roman" w:cs="Times New Roman"/>
          <w:sz w:val="24"/>
          <w:szCs w:val="24"/>
        </w:rPr>
        <w:t xml:space="preserve"> throughout the document, as early as the second sentence of the document. </w:t>
      </w:r>
      <w:r w:rsidR="00A915D9">
        <w:rPr>
          <w:rFonts w:ascii="Times New Roman" w:hAnsi="Times New Roman" w:cs="Times New Roman"/>
          <w:sz w:val="24"/>
          <w:szCs w:val="24"/>
        </w:rPr>
        <w:t xml:space="preserve">Hezbollah, as seen above, also uses scripture to justify their actions, as well as stating that Muslims must live in a country governed by </w:t>
      </w:r>
      <w:r w:rsidR="00A915D9">
        <w:rPr>
          <w:rFonts w:ascii="Times New Roman" w:hAnsi="Times New Roman" w:cs="Times New Roman"/>
          <w:i/>
          <w:sz w:val="24"/>
          <w:szCs w:val="24"/>
        </w:rPr>
        <w:t>shari’a.</w:t>
      </w:r>
      <w:r w:rsidR="00A915D9">
        <w:rPr>
          <w:rFonts w:ascii="Times New Roman" w:hAnsi="Times New Roman" w:cs="Times New Roman"/>
          <w:sz w:val="24"/>
          <w:szCs w:val="24"/>
        </w:rPr>
        <w:t xml:space="preserve"> This can be seen as support for Hypothesis 5.</w:t>
      </w:r>
    </w:p>
    <w:p w:rsidR="00193940" w:rsidRDefault="00193940" w:rsidP="003444FE">
      <w:pPr>
        <w:spacing w:line="480" w:lineRule="auto"/>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i/>
          <w:sz w:val="24"/>
          <w:szCs w:val="24"/>
          <w:u w:val="single"/>
        </w:rPr>
        <w:t>2009 New Political Document</w:t>
      </w:r>
    </w:p>
    <w:p w:rsidR="005709BE" w:rsidRDefault="00193940" w:rsidP="003444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document was issued on Nov. 30, 2009, by Hezbollah secretary-general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Nasrallah</w:t>
      </w:r>
      <w:proofErr w:type="spellEnd"/>
      <w:r>
        <w:rPr>
          <w:rFonts w:ascii="Times New Roman" w:hAnsi="Times New Roman" w:cs="Times New Roman"/>
          <w:sz w:val="24"/>
          <w:szCs w:val="24"/>
        </w:rPr>
        <w:t xml:space="preserve">. It was approved at the Hezbollah general conference, and the full-text English version </w:t>
      </w:r>
      <w:r w:rsidR="002428B7">
        <w:rPr>
          <w:rFonts w:ascii="Times New Roman" w:hAnsi="Times New Roman" w:cs="Times New Roman"/>
          <w:sz w:val="24"/>
          <w:szCs w:val="24"/>
        </w:rPr>
        <w:lastRenderedPageBreak/>
        <w:t>appeared at the Syrian News Station</w:t>
      </w:r>
      <w:r>
        <w:rPr>
          <w:rFonts w:ascii="Times New Roman" w:hAnsi="Times New Roman" w:cs="Times New Roman"/>
          <w:sz w:val="24"/>
          <w:szCs w:val="24"/>
        </w:rPr>
        <w:t>.</w:t>
      </w:r>
      <w:r w:rsidR="002428B7">
        <w:rPr>
          <w:rStyle w:val="FootnoteReference"/>
          <w:rFonts w:ascii="Times New Roman" w:hAnsi="Times New Roman" w:cs="Times New Roman"/>
          <w:sz w:val="24"/>
          <w:szCs w:val="24"/>
        </w:rPr>
        <w:footnoteReference w:id="48"/>
      </w:r>
      <w:r w:rsidR="005709BE">
        <w:rPr>
          <w:rFonts w:ascii="Times New Roman" w:hAnsi="Times New Roman" w:cs="Times New Roman"/>
          <w:sz w:val="24"/>
          <w:szCs w:val="24"/>
        </w:rPr>
        <w:t xml:space="preserve"> According to the statement from </w:t>
      </w:r>
      <w:proofErr w:type="spellStart"/>
      <w:r w:rsidR="005709BE">
        <w:rPr>
          <w:rFonts w:ascii="Times New Roman" w:hAnsi="Times New Roman" w:cs="Times New Roman"/>
          <w:sz w:val="24"/>
          <w:szCs w:val="24"/>
        </w:rPr>
        <w:t>Nasrallah</w:t>
      </w:r>
      <w:proofErr w:type="spellEnd"/>
      <w:r w:rsidR="005709BE">
        <w:rPr>
          <w:rFonts w:ascii="Times New Roman" w:hAnsi="Times New Roman" w:cs="Times New Roman"/>
          <w:sz w:val="24"/>
          <w:szCs w:val="24"/>
        </w:rPr>
        <w:t xml:space="preserve"> at the beginning of this document, it was published in order to establish the political positions of Hezbollah during an “exceptional time filled with transformations.” </w:t>
      </w:r>
    </w:p>
    <w:p w:rsidR="00C63967" w:rsidRDefault="00C63967" w:rsidP="003444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document, there are no explicit occurrences of any of the variables. </w:t>
      </w:r>
      <w:proofErr w:type="spellStart"/>
      <w:r>
        <w:rPr>
          <w:rFonts w:ascii="Times New Roman" w:hAnsi="Times New Roman" w:cs="Times New Roman"/>
          <w:sz w:val="24"/>
          <w:szCs w:val="24"/>
        </w:rPr>
        <w:t>Nasrallah</w:t>
      </w:r>
      <w:proofErr w:type="spellEnd"/>
      <w:r>
        <w:rPr>
          <w:rFonts w:ascii="Times New Roman" w:hAnsi="Times New Roman" w:cs="Times New Roman"/>
          <w:sz w:val="24"/>
          <w:szCs w:val="24"/>
        </w:rPr>
        <w:t xml:space="preserve">, in the introduction, does state that the “Resistance” has changed from a Lebanese “value” into one of that is an “Arabic and Islamic” value, which may indicate an appeal to the </w:t>
      </w:r>
      <w:r>
        <w:rPr>
          <w:rFonts w:ascii="Times New Roman" w:hAnsi="Times New Roman" w:cs="Times New Roman"/>
          <w:i/>
          <w:sz w:val="24"/>
          <w:szCs w:val="24"/>
        </w:rPr>
        <w:t>umma</w:t>
      </w:r>
      <w:r>
        <w:rPr>
          <w:rFonts w:ascii="Times New Roman" w:hAnsi="Times New Roman" w:cs="Times New Roman"/>
          <w:sz w:val="24"/>
          <w:szCs w:val="24"/>
        </w:rPr>
        <w:t>. This is as close as there is in this document t</w:t>
      </w:r>
      <w:r w:rsidR="00FD2DBC">
        <w:rPr>
          <w:rFonts w:ascii="Times New Roman" w:hAnsi="Times New Roman" w:cs="Times New Roman"/>
          <w:sz w:val="24"/>
          <w:szCs w:val="24"/>
        </w:rPr>
        <w:t>o an occurrence of any of the variables. Several news organizations made reference to the fact that it seems that Hezbollah, with the issuance of this document, has begun to moderate its Islamist stance.</w:t>
      </w:r>
      <w:r w:rsidR="00FD2DBC">
        <w:rPr>
          <w:rStyle w:val="FootnoteReference"/>
          <w:rFonts w:ascii="Times New Roman" w:hAnsi="Times New Roman" w:cs="Times New Roman"/>
          <w:sz w:val="24"/>
          <w:szCs w:val="24"/>
        </w:rPr>
        <w:footnoteReference w:id="49"/>
      </w:r>
      <w:r w:rsidR="00FD2DBC">
        <w:rPr>
          <w:rFonts w:ascii="Times New Roman" w:hAnsi="Times New Roman" w:cs="Times New Roman"/>
          <w:sz w:val="24"/>
          <w:szCs w:val="24"/>
        </w:rPr>
        <w:t xml:space="preserve"> Other scholars have noted that in recent years, along with publication of this document, that Hezbollah has at least moderated their demands for an Islamist state, but have urged caution in believing that Hezbollah has completely abandoned their Islamist stance.</w:t>
      </w:r>
      <w:r w:rsidR="00FD2DBC">
        <w:rPr>
          <w:rStyle w:val="FootnoteReference"/>
          <w:rFonts w:ascii="Times New Roman" w:hAnsi="Times New Roman" w:cs="Times New Roman"/>
          <w:sz w:val="24"/>
          <w:szCs w:val="24"/>
        </w:rPr>
        <w:footnoteReference w:id="50"/>
      </w:r>
    </w:p>
    <w:p w:rsidR="00813330" w:rsidRPr="00813330" w:rsidRDefault="00813330" w:rsidP="003444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can be seen, then, that Hezbollah at first exhibited all of the variables (calls to the </w:t>
      </w:r>
      <w:r>
        <w:rPr>
          <w:rFonts w:ascii="Times New Roman" w:hAnsi="Times New Roman" w:cs="Times New Roman"/>
          <w:i/>
          <w:sz w:val="24"/>
          <w:szCs w:val="24"/>
        </w:rPr>
        <w:t>umma,</w:t>
      </w:r>
      <w:r>
        <w:rPr>
          <w:rFonts w:ascii="Times New Roman" w:hAnsi="Times New Roman" w:cs="Times New Roman"/>
          <w:sz w:val="24"/>
          <w:szCs w:val="24"/>
        </w:rPr>
        <w:t xml:space="preserve"> wish to install </w:t>
      </w:r>
      <w:r>
        <w:rPr>
          <w:rFonts w:ascii="Times New Roman" w:hAnsi="Times New Roman" w:cs="Times New Roman"/>
          <w:i/>
          <w:sz w:val="24"/>
          <w:szCs w:val="24"/>
        </w:rPr>
        <w:t>shari’a</w:t>
      </w:r>
      <w:r>
        <w:rPr>
          <w:rFonts w:ascii="Times New Roman" w:hAnsi="Times New Roman" w:cs="Times New Roman"/>
          <w:sz w:val="24"/>
          <w:szCs w:val="24"/>
        </w:rPr>
        <w:t xml:space="preserve">, and a very literalistic view of scripture), and that their Open Letter provided support for all of the hypotheses. </w:t>
      </w:r>
      <w:r w:rsidR="00C92A3D">
        <w:rPr>
          <w:rFonts w:ascii="Times New Roman" w:hAnsi="Times New Roman" w:cs="Times New Roman"/>
          <w:sz w:val="24"/>
          <w:szCs w:val="24"/>
        </w:rPr>
        <w:t xml:space="preserve">According to Hezbollah’s New Political Document, it appears that Hezbollah has at the very least moderated its Islamist ideals, or have maybe abandoned them all together. </w:t>
      </w:r>
      <w:r w:rsidR="00C71463">
        <w:rPr>
          <w:rFonts w:ascii="Times New Roman" w:hAnsi="Times New Roman" w:cs="Times New Roman"/>
          <w:sz w:val="24"/>
          <w:szCs w:val="24"/>
        </w:rPr>
        <w:t>Specific analysis of this phenomenon is beyond the scope of this paper, but several points can be concluded from this.</w:t>
      </w:r>
      <w:r w:rsidR="004E7C39">
        <w:rPr>
          <w:rFonts w:ascii="Times New Roman" w:hAnsi="Times New Roman" w:cs="Times New Roman"/>
          <w:sz w:val="24"/>
          <w:szCs w:val="24"/>
        </w:rPr>
        <w:t xml:space="preserve"> It can be concluded that initially, the rhetoric of Hezbollah viewed world change in very much a religious sense. </w:t>
      </w:r>
      <w:r w:rsidR="000A366D">
        <w:rPr>
          <w:rFonts w:ascii="Times New Roman" w:hAnsi="Times New Roman" w:cs="Times New Roman"/>
          <w:sz w:val="24"/>
          <w:szCs w:val="24"/>
        </w:rPr>
        <w:t xml:space="preserve">It is also possible to see that in its early stages, Hezbollah was willing to use violence in order to affect world change. </w:t>
      </w:r>
      <w:r w:rsidR="00E01871">
        <w:rPr>
          <w:rFonts w:ascii="Times New Roman" w:hAnsi="Times New Roman" w:cs="Times New Roman"/>
          <w:sz w:val="24"/>
          <w:szCs w:val="24"/>
        </w:rPr>
        <w:lastRenderedPageBreak/>
        <w:t>While it appears that Hezbollah has moderated its rhetoric and changed its worldview, at its founding the group defiantly viewed the world in religious terms.</w:t>
      </w:r>
    </w:p>
    <w:p w:rsidR="00646868" w:rsidRPr="00646868" w:rsidRDefault="00646868" w:rsidP="003444FE">
      <w:pPr>
        <w:spacing w:line="480" w:lineRule="auto"/>
        <w:rPr>
          <w:rFonts w:ascii="Times New Roman" w:hAnsi="Times New Roman" w:cs="Times New Roman"/>
          <w:sz w:val="24"/>
          <w:szCs w:val="24"/>
          <w:u w:val="single"/>
        </w:rPr>
      </w:pPr>
      <w:r w:rsidRPr="00646868">
        <w:rPr>
          <w:rFonts w:ascii="Times New Roman" w:hAnsi="Times New Roman" w:cs="Times New Roman"/>
          <w:u w:val="single"/>
        </w:rPr>
        <w:t>Conclusions and Implications</w:t>
      </w:r>
    </w:p>
    <w:p w:rsidR="00C42EDA" w:rsidRDefault="00C42EDA"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412EA3">
        <w:rPr>
          <w:rFonts w:ascii="Times New Roman" w:hAnsi="Times New Roman" w:cs="Times New Roman"/>
          <w:bCs/>
          <w:color w:val="000000"/>
          <w:sz w:val="24"/>
          <w:szCs w:val="24"/>
        </w:rPr>
        <w:t>In each of t</w:t>
      </w:r>
      <w:r w:rsidR="00AE4268">
        <w:rPr>
          <w:rFonts w:ascii="Times New Roman" w:hAnsi="Times New Roman" w:cs="Times New Roman"/>
          <w:bCs/>
          <w:color w:val="000000"/>
          <w:sz w:val="24"/>
          <w:szCs w:val="24"/>
        </w:rPr>
        <w:t>he previously examined entries (except for Hezbollah’s 2009 New Political Document)</w:t>
      </w:r>
      <w:r w:rsidR="00412EA3">
        <w:rPr>
          <w:rFonts w:ascii="Times New Roman" w:hAnsi="Times New Roman" w:cs="Times New Roman"/>
          <w:bCs/>
          <w:color w:val="000000"/>
          <w:sz w:val="24"/>
          <w:szCs w:val="24"/>
        </w:rPr>
        <w:t>, we can see th</w:t>
      </w:r>
      <w:r w:rsidR="002F19DC">
        <w:rPr>
          <w:rFonts w:ascii="Times New Roman" w:hAnsi="Times New Roman" w:cs="Times New Roman"/>
          <w:bCs/>
          <w:color w:val="000000"/>
          <w:sz w:val="24"/>
          <w:szCs w:val="24"/>
        </w:rPr>
        <w:t xml:space="preserve">at each exhibits at least two of the three variables mentioned at the beginning of the paper (appeals/address to the </w:t>
      </w:r>
      <w:r w:rsidR="002F19DC">
        <w:rPr>
          <w:rFonts w:ascii="Times New Roman" w:hAnsi="Times New Roman" w:cs="Times New Roman"/>
          <w:bCs/>
          <w:i/>
          <w:color w:val="000000"/>
          <w:sz w:val="24"/>
          <w:szCs w:val="24"/>
        </w:rPr>
        <w:t>umma</w:t>
      </w:r>
      <w:r w:rsidR="002F19DC">
        <w:rPr>
          <w:rFonts w:ascii="Times New Roman" w:hAnsi="Times New Roman" w:cs="Times New Roman"/>
          <w:bCs/>
          <w:color w:val="000000"/>
          <w:sz w:val="24"/>
          <w:szCs w:val="24"/>
        </w:rPr>
        <w:t xml:space="preserve">, calls for the installation of </w:t>
      </w:r>
      <w:r w:rsidR="002F19DC">
        <w:rPr>
          <w:rFonts w:ascii="Times New Roman" w:hAnsi="Times New Roman" w:cs="Times New Roman"/>
          <w:bCs/>
          <w:i/>
          <w:color w:val="000000"/>
          <w:sz w:val="24"/>
          <w:szCs w:val="24"/>
        </w:rPr>
        <w:t>shari’a</w:t>
      </w:r>
      <w:r w:rsidR="002F19DC">
        <w:rPr>
          <w:rFonts w:ascii="Times New Roman" w:hAnsi="Times New Roman" w:cs="Times New Roman"/>
          <w:bCs/>
          <w:color w:val="000000"/>
          <w:sz w:val="24"/>
          <w:szCs w:val="24"/>
        </w:rPr>
        <w:t xml:space="preserve">, and the use of religious concepts as calls to violence). The two variables which seemed to come up most often throughout these sources were appeals to the </w:t>
      </w:r>
      <w:r w:rsidR="002F19DC">
        <w:rPr>
          <w:rFonts w:ascii="Times New Roman" w:hAnsi="Times New Roman" w:cs="Times New Roman"/>
          <w:bCs/>
          <w:i/>
          <w:color w:val="000000"/>
          <w:sz w:val="24"/>
          <w:szCs w:val="24"/>
        </w:rPr>
        <w:t>umma,</w:t>
      </w:r>
      <w:r w:rsidR="002F19DC">
        <w:rPr>
          <w:rFonts w:ascii="Times New Roman" w:hAnsi="Times New Roman" w:cs="Times New Roman"/>
          <w:bCs/>
          <w:color w:val="000000"/>
          <w:sz w:val="24"/>
          <w:szCs w:val="24"/>
        </w:rPr>
        <w:t xml:space="preserve"> and the use of religious concepts as calls to violence. </w:t>
      </w:r>
      <w:r w:rsidR="0017247E">
        <w:rPr>
          <w:rFonts w:ascii="Times New Roman" w:hAnsi="Times New Roman" w:cs="Times New Roman"/>
          <w:bCs/>
          <w:color w:val="000000"/>
          <w:sz w:val="24"/>
          <w:szCs w:val="24"/>
        </w:rPr>
        <w:t xml:space="preserve">Variable 2 was present during </w:t>
      </w:r>
      <w:r w:rsidR="00AE4268">
        <w:rPr>
          <w:rFonts w:ascii="Times New Roman" w:hAnsi="Times New Roman" w:cs="Times New Roman"/>
          <w:bCs/>
          <w:color w:val="000000"/>
          <w:sz w:val="24"/>
          <w:szCs w:val="24"/>
        </w:rPr>
        <w:t>each of the cases</w:t>
      </w:r>
      <w:r w:rsidR="0017247E">
        <w:rPr>
          <w:rFonts w:ascii="Times New Roman" w:hAnsi="Times New Roman" w:cs="Times New Roman"/>
          <w:bCs/>
          <w:color w:val="000000"/>
          <w:sz w:val="24"/>
          <w:szCs w:val="24"/>
        </w:rPr>
        <w:t>, but</w:t>
      </w:r>
      <w:r w:rsidR="00AE4268">
        <w:rPr>
          <w:rFonts w:ascii="Times New Roman" w:hAnsi="Times New Roman" w:cs="Times New Roman"/>
          <w:bCs/>
          <w:color w:val="000000"/>
          <w:sz w:val="24"/>
          <w:szCs w:val="24"/>
        </w:rPr>
        <w:t xml:space="preserve"> there were only a few instances of this variable</w:t>
      </w:r>
      <w:r w:rsidR="0017247E">
        <w:rPr>
          <w:rFonts w:ascii="Times New Roman" w:hAnsi="Times New Roman" w:cs="Times New Roman"/>
          <w:bCs/>
          <w:color w:val="000000"/>
          <w:sz w:val="24"/>
          <w:szCs w:val="24"/>
        </w:rPr>
        <w:t xml:space="preserve"> per entry.</w:t>
      </w:r>
      <w:r w:rsidR="006F22FB">
        <w:rPr>
          <w:rFonts w:ascii="Times New Roman" w:hAnsi="Times New Roman" w:cs="Times New Roman"/>
          <w:bCs/>
          <w:color w:val="000000"/>
          <w:sz w:val="24"/>
          <w:szCs w:val="24"/>
        </w:rPr>
        <w:t xml:space="preserve"> </w:t>
      </w:r>
    </w:p>
    <w:p w:rsidR="006F22FB" w:rsidRDefault="006F22FB"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calls to </w:t>
      </w:r>
      <w:r>
        <w:rPr>
          <w:rFonts w:ascii="Times New Roman" w:hAnsi="Times New Roman" w:cs="Times New Roman"/>
          <w:bCs/>
          <w:i/>
          <w:color w:val="000000"/>
          <w:sz w:val="24"/>
          <w:szCs w:val="24"/>
        </w:rPr>
        <w:t>umma</w:t>
      </w:r>
      <w:r>
        <w:rPr>
          <w:rFonts w:ascii="Times New Roman" w:hAnsi="Times New Roman" w:cs="Times New Roman"/>
          <w:bCs/>
          <w:color w:val="000000"/>
          <w:sz w:val="24"/>
          <w:szCs w:val="24"/>
        </w:rPr>
        <w:t xml:space="preserve"> by terrorist groups are any obvious indication of how the groups examined here understand the world. </w:t>
      </w:r>
      <w:r w:rsidR="00BB157B">
        <w:rPr>
          <w:rFonts w:ascii="Times New Roman" w:hAnsi="Times New Roman" w:cs="Times New Roman"/>
          <w:bCs/>
          <w:color w:val="000000"/>
          <w:sz w:val="24"/>
          <w:szCs w:val="24"/>
        </w:rPr>
        <w:t>When groups address or appeal</w:t>
      </w:r>
      <w:r w:rsidR="00930AEE">
        <w:rPr>
          <w:rFonts w:ascii="Times New Roman" w:hAnsi="Times New Roman" w:cs="Times New Roman"/>
          <w:bCs/>
          <w:color w:val="000000"/>
          <w:sz w:val="24"/>
          <w:szCs w:val="24"/>
        </w:rPr>
        <w:t xml:space="preserve"> to</w:t>
      </w:r>
      <w:r w:rsidR="00BB157B">
        <w:rPr>
          <w:rFonts w:ascii="Times New Roman" w:hAnsi="Times New Roman" w:cs="Times New Roman"/>
          <w:bCs/>
          <w:color w:val="000000"/>
          <w:sz w:val="24"/>
          <w:szCs w:val="24"/>
        </w:rPr>
        <w:t xml:space="preserve"> the </w:t>
      </w:r>
      <w:r w:rsidR="00BB157B">
        <w:rPr>
          <w:rFonts w:ascii="Times New Roman" w:hAnsi="Times New Roman" w:cs="Times New Roman"/>
          <w:bCs/>
          <w:i/>
          <w:color w:val="000000"/>
          <w:sz w:val="24"/>
          <w:szCs w:val="24"/>
        </w:rPr>
        <w:t>umma</w:t>
      </w:r>
      <w:r w:rsidR="00BB157B">
        <w:rPr>
          <w:rFonts w:ascii="Times New Roman" w:hAnsi="Times New Roman" w:cs="Times New Roman"/>
          <w:bCs/>
          <w:color w:val="000000"/>
          <w:sz w:val="24"/>
          <w:szCs w:val="24"/>
        </w:rPr>
        <w:t xml:space="preserve">, they are making a statement to what they view as the world-wide community of Muslims. By attempting to appeal to the world-wide religious community, rather than the community of a specific nation or ethnicity, the group is explicitly appealing to religion. By appealing to this world wide community of believers, Islamist groups hope to use religious motivation to encourage their co-religionists to change the world according to religious belief. </w:t>
      </w:r>
    </w:p>
    <w:p w:rsidR="00BD6A9E" w:rsidRDefault="00BD6A9E"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7E4BFC">
        <w:rPr>
          <w:rFonts w:ascii="Times New Roman" w:hAnsi="Times New Roman" w:cs="Times New Roman"/>
          <w:bCs/>
          <w:color w:val="000000"/>
          <w:sz w:val="24"/>
          <w:szCs w:val="24"/>
        </w:rPr>
        <w:t xml:space="preserve">The calls to instill </w:t>
      </w:r>
      <w:r w:rsidR="007E4BFC">
        <w:rPr>
          <w:rFonts w:ascii="Times New Roman" w:hAnsi="Times New Roman" w:cs="Times New Roman"/>
          <w:bCs/>
          <w:i/>
          <w:color w:val="000000"/>
          <w:sz w:val="24"/>
          <w:szCs w:val="24"/>
        </w:rPr>
        <w:t>shari’a</w:t>
      </w:r>
      <w:r w:rsidR="007E4BFC">
        <w:rPr>
          <w:rFonts w:ascii="Times New Roman" w:hAnsi="Times New Roman" w:cs="Times New Roman"/>
          <w:bCs/>
          <w:color w:val="000000"/>
          <w:sz w:val="24"/>
          <w:szCs w:val="24"/>
        </w:rPr>
        <w:t xml:space="preserve"> are another indication of how the previously examined groups understand the world. They view the current Western-styles of government that dominate the Middle East to have failed, and in their view, the only way to fix the problem is to instate a religious law.</w:t>
      </w:r>
      <w:r w:rsidR="00116BB9">
        <w:rPr>
          <w:rFonts w:ascii="Times New Roman" w:hAnsi="Times New Roman" w:cs="Times New Roman"/>
          <w:bCs/>
          <w:color w:val="000000"/>
          <w:sz w:val="24"/>
          <w:szCs w:val="24"/>
        </w:rPr>
        <w:t xml:space="preserve"> By insisting that a state of religious law be instated, we can see that the previously examined Islamists believe that religion is the only way to change the world for the better.</w:t>
      </w:r>
    </w:p>
    <w:p w:rsidR="007A437B" w:rsidRDefault="007A437B"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 xml:space="preserve">The use of religious concepts to justify violence is also another way indication of how these groups understand the world. These Islamists view the violent acts they commit as being condoned by the </w:t>
      </w:r>
      <w:proofErr w:type="spellStart"/>
      <w:r>
        <w:rPr>
          <w:rFonts w:ascii="Times New Roman" w:hAnsi="Times New Roman" w:cs="Times New Roman"/>
          <w:bCs/>
          <w:color w:val="000000"/>
          <w:sz w:val="24"/>
          <w:szCs w:val="24"/>
        </w:rPr>
        <w:t>Qur’anic</w:t>
      </w:r>
      <w:proofErr w:type="spellEnd"/>
      <w:r>
        <w:rPr>
          <w:rFonts w:ascii="Times New Roman" w:hAnsi="Times New Roman" w:cs="Times New Roman"/>
          <w:bCs/>
          <w:color w:val="000000"/>
          <w:sz w:val="24"/>
          <w:szCs w:val="24"/>
        </w:rPr>
        <w:t xml:space="preserve"> concept of </w:t>
      </w:r>
      <w:r>
        <w:rPr>
          <w:rFonts w:ascii="Times New Roman" w:hAnsi="Times New Roman" w:cs="Times New Roman"/>
          <w:bCs/>
          <w:i/>
          <w:color w:val="000000"/>
          <w:sz w:val="24"/>
          <w:szCs w:val="24"/>
        </w:rPr>
        <w:t>jihad.</w:t>
      </w:r>
      <w:r>
        <w:rPr>
          <w:rFonts w:ascii="Times New Roman" w:hAnsi="Times New Roman" w:cs="Times New Roman"/>
          <w:bCs/>
          <w:color w:val="000000"/>
          <w:sz w:val="24"/>
          <w:szCs w:val="24"/>
        </w:rPr>
        <w:t xml:space="preserve"> </w:t>
      </w:r>
      <w:r w:rsidR="00436CA6">
        <w:rPr>
          <w:rFonts w:ascii="Times New Roman" w:hAnsi="Times New Roman" w:cs="Times New Roman"/>
          <w:bCs/>
          <w:i/>
          <w:color w:val="000000"/>
          <w:sz w:val="24"/>
          <w:szCs w:val="24"/>
        </w:rPr>
        <w:t xml:space="preserve">Jihad, </w:t>
      </w:r>
      <w:r w:rsidR="00436CA6">
        <w:rPr>
          <w:rFonts w:ascii="Times New Roman" w:hAnsi="Times New Roman" w:cs="Times New Roman"/>
          <w:bCs/>
          <w:color w:val="000000"/>
          <w:sz w:val="24"/>
          <w:szCs w:val="24"/>
        </w:rPr>
        <w:t xml:space="preserve">in the Islamists view, is the way in which they will shape the world, to instill the kind of values that they believe it necessary that the world adopt. </w:t>
      </w:r>
    </w:p>
    <w:p w:rsidR="00A25FE3" w:rsidRDefault="00A25FE3"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As we have previously seen as well, all five of the proposed hypotheses have support from the examined Islamist groups. As we have previously examined, these Islamist groups view the world, and world change, in terms of religion (Hypothesis 1). These Islamist groups also want to change the world according to their religious beliefs (Hypothesis 2). We have also seen that these groups are more than willing to use violence in order to achieve their desired goals (Hypothesis 3). </w:t>
      </w:r>
      <w:r w:rsidR="001227D5">
        <w:rPr>
          <w:rFonts w:ascii="Times New Roman" w:hAnsi="Times New Roman" w:cs="Times New Roman"/>
          <w:bCs/>
          <w:color w:val="000000"/>
          <w:sz w:val="24"/>
          <w:szCs w:val="24"/>
        </w:rPr>
        <w:t xml:space="preserve">These Islamist groups also appealed to the </w:t>
      </w:r>
      <w:r w:rsidR="001227D5">
        <w:rPr>
          <w:rFonts w:ascii="Times New Roman" w:hAnsi="Times New Roman" w:cs="Times New Roman"/>
          <w:bCs/>
          <w:i/>
          <w:color w:val="000000"/>
          <w:sz w:val="24"/>
          <w:szCs w:val="24"/>
        </w:rPr>
        <w:t>umma</w:t>
      </w:r>
      <w:r w:rsidR="001227D5">
        <w:rPr>
          <w:rFonts w:ascii="Times New Roman" w:hAnsi="Times New Roman" w:cs="Times New Roman"/>
          <w:bCs/>
          <w:color w:val="000000"/>
          <w:sz w:val="24"/>
          <w:szCs w:val="24"/>
        </w:rPr>
        <w:t xml:space="preserve"> in an attempt to change the world as well (Hypothesis 4). </w:t>
      </w:r>
      <w:r w:rsidR="000C4F6D">
        <w:rPr>
          <w:rFonts w:ascii="Times New Roman" w:hAnsi="Times New Roman" w:cs="Times New Roman"/>
          <w:bCs/>
          <w:color w:val="000000"/>
          <w:sz w:val="24"/>
          <w:szCs w:val="24"/>
        </w:rPr>
        <w:t xml:space="preserve">These groups were also willing to use violence in order to impose </w:t>
      </w:r>
      <w:r w:rsidR="000C4F6D">
        <w:rPr>
          <w:rFonts w:ascii="Times New Roman" w:hAnsi="Times New Roman" w:cs="Times New Roman"/>
          <w:bCs/>
          <w:i/>
          <w:color w:val="000000"/>
          <w:sz w:val="24"/>
          <w:szCs w:val="24"/>
        </w:rPr>
        <w:t xml:space="preserve">shari’a </w:t>
      </w:r>
      <w:r w:rsidR="000C4F6D">
        <w:rPr>
          <w:rFonts w:ascii="Times New Roman" w:hAnsi="Times New Roman" w:cs="Times New Roman"/>
          <w:bCs/>
          <w:color w:val="000000"/>
          <w:sz w:val="24"/>
          <w:szCs w:val="24"/>
        </w:rPr>
        <w:t>law (Hypothesis 5).</w:t>
      </w:r>
    </w:p>
    <w:p w:rsidR="00AE4268" w:rsidRDefault="00AE4268"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From these findings, it is</w:t>
      </w:r>
      <w:r w:rsidR="00A31B18">
        <w:rPr>
          <w:rFonts w:ascii="Times New Roman" w:hAnsi="Times New Roman" w:cs="Times New Roman"/>
          <w:bCs/>
          <w:color w:val="000000"/>
          <w:sz w:val="24"/>
          <w:szCs w:val="24"/>
        </w:rPr>
        <w:t xml:space="preserve"> possible to see that religion does indeed play some kind of role in the motivation of these Islamist groups. As far as crucial cases are concerned, these cases show that religion is a part of their rhetoric, their ideology, and their motivation. It is beyond the scope of this paper to be able to say exactly how big of a role religion plays in the motivations of these groups. It is now possible to say that at the very least, the ideology of Al-Qaeda and Hamas support viewing world change </w:t>
      </w:r>
      <w:r w:rsidR="00930AEE">
        <w:rPr>
          <w:rFonts w:ascii="Times New Roman" w:hAnsi="Times New Roman" w:cs="Times New Roman"/>
          <w:bCs/>
          <w:color w:val="000000"/>
          <w:sz w:val="24"/>
          <w:szCs w:val="24"/>
        </w:rPr>
        <w:t xml:space="preserve">in </w:t>
      </w:r>
      <w:r w:rsidR="00A31B18">
        <w:rPr>
          <w:rFonts w:ascii="Times New Roman" w:hAnsi="Times New Roman" w:cs="Times New Roman"/>
          <w:bCs/>
          <w:color w:val="000000"/>
          <w:sz w:val="24"/>
          <w:szCs w:val="24"/>
        </w:rPr>
        <w:t xml:space="preserve">religious terms, and </w:t>
      </w:r>
      <w:proofErr w:type="gramStart"/>
      <w:r w:rsidR="00A31B18">
        <w:rPr>
          <w:rFonts w:ascii="Times New Roman" w:hAnsi="Times New Roman" w:cs="Times New Roman"/>
          <w:bCs/>
          <w:color w:val="000000"/>
          <w:sz w:val="24"/>
          <w:szCs w:val="24"/>
        </w:rPr>
        <w:t>that</w:t>
      </w:r>
      <w:proofErr w:type="gramEnd"/>
      <w:r w:rsidR="00A31B18">
        <w:rPr>
          <w:rFonts w:ascii="Times New Roman" w:hAnsi="Times New Roman" w:cs="Times New Roman"/>
          <w:bCs/>
          <w:color w:val="000000"/>
          <w:sz w:val="24"/>
          <w:szCs w:val="24"/>
        </w:rPr>
        <w:t xml:space="preserve"> they also support the use of violence as a means to accomplish these tasks. </w:t>
      </w:r>
      <w:r w:rsidR="00A56577">
        <w:rPr>
          <w:rFonts w:ascii="Times New Roman" w:hAnsi="Times New Roman" w:cs="Times New Roman"/>
          <w:bCs/>
          <w:color w:val="000000"/>
          <w:sz w:val="24"/>
          <w:szCs w:val="24"/>
        </w:rPr>
        <w:t>It is possible also to say that at one point in their history, Hezbollah advocated for these same things.</w:t>
      </w:r>
    </w:p>
    <w:p w:rsidR="000C4F6D" w:rsidRDefault="000C4F6D" w:rsidP="003444F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 xml:space="preserve">These findings, then, have some implications on counter-terrorism strategy moving forward. We can now see that there is definitely a religious component to the ideologies of these Islamist groups. Counter-terrorism strategies must, therefore, take into account these religious factors. </w:t>
      </w:r>
      <w:r w:rsidR="0033509F">
        <w:rPr>
          <w:rFonts w:ascii="Times New Roman" w:hAnsi="Times New Roman" w:cs="Times New Roman"/>
          <w:bCs/>
          <w:color w:val="000000"/>
          <w:sz w:val="24"/>
          <w:szCs w:val="24"/>
        </w:rPr>
        <w:t>As noted in the literature review, ideological terrorism is more dangerous than previous forms of terrorism have been. Strategies that fail to take into account these ideological factors will never succeed in completely combating terrorism.</w:t>
      </w:r>
      <w:r w:rsidR="00DA7A4D">
        <w:rPr>
          <w:rFonts w:ascii="Times New Roman" w:hAnsi="Times New Roman" w:cs="Times New Roman"/>
          <w:bCs/>
          <w:color w:val="000000"/>
          <w:sz w:val="24"/>
          <w:szCs w:val="24"/>
        </w:rPr>
        <w:t xml:space="preserve"> It is also worth noting that I am not claiming here that these groups are completely motivated by religion, or that is even the most important part of their ideology, but it is but one more important component of counter-terrorism that must be examined.</w:t>
      </w:r>
    </w:p>
    <w:p w:rsidR="00A56577" w:rsidRPr="000C4F6D" w:rsidRDefault="00A56577" w:rsidP="003444FE">
      <w:pPr>
        <w:spacing w:line="480" w:lineRule="auto"/>
        <w:rPr>
          <w:rFonts w:ascii="Times New Roman" w:hAnsi="Times New Roman" w:cs="Times New Roman"/>
          <w:bCs/>
          <w:sz w:val="24"/>
          <w:szCs w:val="24"/>
        </w:rPr>
      </w:pPr>
      <w:r>
        <w:rPr>
          <w:rFonts w:ascii="Times New Roman" w:hAnsi="Times New Roman" w:cs="Times New Roman"/>
          <w:bCs/>
          <w:color w:val="000000"/>
          <w:sz w:val="24"/>
          <w:szCs w:val="24"/>
        </w:rPr>
        <w:tab/>
        <w:t>This paper serves to lay the ground for some very interesting studies in the future. A possible avenue to take this research would be to apply these variables and hypotheses to see if these groups exhibited the same traits or not. Expansion and refinement of this methodology, variables, and hyp</w:t>
      </w:r>
      <w:r w:rsidR="00E258F8">
        <w:rPr>
          <w:rFonts w:ascii="Times New Roman" w:hAnsi="Times New Roman" w:cs="Times New Roman"/>
          <w:bCs/>
          <w:color w:val="000000"/>
          <w:sz w:val="24"/>
          <w:szCs w:val="24"/>
        </w:rPr>
        <w:t>otheses are also very possible. A</w:t>
      </w:r>
      <w:r w:rsidR="00215E92">
        <w:rPr>
          <w:rFonts w:ascii="Times New Roman" w:hAnsi="Times New Roman" w:cs="Times New Roman"/>
          <w:bCs/>
          <w:color w:val="000000"/>
          <w:sz w:val="24"/>
          <w:szCs w:val="24"/>
        </w:rPr>
        <w:t>n</w:t>
      </w:r>
      <w:r w:rsidR="00E258F8">
        <w:rPr>
          <w:rFonts w:ascii="Times New Roman" w:hAnsi="Times New Roman" w:cs="Times New Roman"/>
          <w:bCs/>
          <w:color w:val="000000"/>
          <w:sz w:val="24"/>
          <w:szCs w:val="24"/>
        </w:rPr>
        <w:t xml:space="preserve"> interesting case study would be to compare Hamas and the Palestinian Liberation Organization and examine each of them for these variables.</w:t>
      </w:r>
    </w:p>
    <w:p w:rsidR="00A166DC" w:rsidRDefault="00A166DC" w:rsidP="003E4B7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3E4B73">
        <w:rPr>
          <w:rFonts w:ascii="Times New Roman" w:hAnsi="Times New Roman" w:cs="Times New Roman"/>
          <w:bCs/>
          <w:sz w:val="24"/>
          <w:szCs w:val="24"/>
        </w:rPr>
        <w:t xml:space="preserve">                             </w:t>
      </w:r>
    </w:p>
    <w:p w:rsidR="00436799" w:rsidRDefault="00436799" w:rsidP="003E4B73">
      <w:pPr>
        <w:spacing w:line="480" w:lineRule="auto"/>
        <w:jc w:val="both"/>
        <w:rPr>
          <w:rFonts w:ascii="Times New Roman" w:hAnsi="Times New Roman" w:cs="Times New Roman"/>
          <w:bCs/>
          <w:sz w:val="24"/>
          <w:szCs w:val="24"/>
        </w:rPr>
      </w:pPr>
    </w:p>
    <w:p w:rsidR="00436799" w:rsidRDefault="00436799" w:rsidP="003E4B73">
      <w:pPr>
        <w:spacing w:line="480" w:lineRule="auto"/>
        <w:jc w:val="both"/>
        <w:rPr>
          <w:rFonts w:ascii="Times New Roman" w:hAnsi="Times New Roman" w:cs="Times New Roman"/>
          <w:bCs/>
          <w:sz w:val="24"/>
          <w:szCs w:val="24"/>
        </w:rPr>
      </w:pPr>
    </w:p>
    <w:p w:rsidR="00436799" w:rsidRDefault="00436799" w:rsidP="003E4B73">
      <w:pPr>
        <w:spacing w:line="480" w:lineRule="auto"/>
        <w:jc w:val="both"/>
        <w:rPr>
          <w:rFonts w:ascii="Times New Roman" w:hAnsi="Times New Roman" w:cs="Times New Roman"/>
          <w:bCs/>
          <w:sz w:val="24"/>
          <w:szCs w:val="24"/>
        </w:rPr>
      </w:pPr>
    </w:p>
    <w:p w:rsidR="00436799" w:rsidRDefault="00436799" w:rsidP="003E4B73">
      <w:pPr>
        <w:spacing w:line="480" w:lineRule="auto"/>
        <w:jc w:val="both"/>
        <w:rPr>
          <w:rFonts w:ascii="Times New Roman" w:hAnsi="Times New Roman" w:cs="Times New Roman"/>
          <w:bCs/>
          <w:sz w:val="24"/>
          <w:szCs w:val="24"/>
        </w:rPr>
      </w:pPr>
    </w:p>
    <w:p w:rsidR="00436799" w:rsidRPr="000E250F" w:rsidRDefault="00436799" w:rsidP="003E4B73">
      <w:pPr>
        <w:spacing w:line="480" w:lineRule="auto"/>
        <w:jc w:val="both"/>
        <w:rPr>
          <w:rFonts w:ascii="Times New Roman" w:hAnsi="Times New Roman" w:cs="Times New Roman"/>
          <w:bCs/>
          <w:sz w:val="24"/>
          <w:szCs w:val="24"/>
        </w:rPr>
      </w:pPr>
    </w:p>
    <w:p w:rsidR="00350BD3" w:rsidRDefault="00E258F8" w:rsidP="00E258F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Bibliography</w:t>
      </w:r>
    </w:p>
    <w:p w:rsidR="00215E92" w:rsidRPr="00215E92" w:rsidRDefault="00215E92" w:rsidP="00215E92">
      <w:pPr>
        <w:spacing w:line="480" w:lineRule="auto"/>
        <w:rPr>
          <w:rFonts w:ascii="Times New Roman" w:hAnsi="Times New Roman" w:cs="Times New Roman"/>
          <w:bCs/>
          <w:sz w:val="20"/>
          <w:szCs w:val="20"/>
        </w:rPr>
      </w:pPr>
      <w:r w:rsidRPr="00215E92">
        <w:rPr>
          <w:rFonts w:ascii="Times New Roman" w:hAnsi="Times New Roman" w:cs="Times New Roman"/>
          <w:sz w:val="20"/>
          <w:szCs w:val="20"/>
        </w:rPr>
        <w:t xml:space="preserve">“An Open Letter: The </w:t>
      </w:r>
      <w:proofErr w:type="spellStart"/>
      <w:r w:rsidRPr="00215E92">
        <w:rPr>
          <w:rFonts w:ascii="Times New Roman" w:hAnsi="Times New Roman" w:cs="Times New Roman"/>
          <w:sz w:val="20"/>
          <w:szCs w:val="20"/>
        </w:rPr>
        <w:t>Hizballah</w:t>
      </w:r>
      <w:proofErr w:type="spellEnd"/>
      <w:r w:rsidRPr="00215E92">
        <w:rPr>
          <w:rFonts w:ascii="Times New Roman" w:hAnsi="Times New Roman" w:cs="Times New Roman"/>
          <w:sz w:val="20"/>
          <w:szCs w:val="20"/>
        </w:rPr>
        <w:t xml:space="preserve"> Program.” </w:t>
      </w:r>
      <w:proofErr w:type="gramStart"/>
      <w:r w:rsidRPr="00215E92">
        <w:rPr>
          <w:rFonts w:ascii="Times New Roman" w:hAnsi="Times New Roman" w:cs="Times New Roman"/>
          <w:sz w:val="20"/>
          <w:szCs w:val="20"/>
          <w:u w:val="single"/>
        </w:rPr>
        <w:t>The International Institute for Counter-Terrorism.</w:t>
      </w:r>
      <w:proofErr w:type="gram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Web.</w:t>
      </w:r>
      <w:proofErr w:type="gram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Accessed Dec. 1, 2010.</w:t>
      </w:r>
      <w:proofErr w:type="gramEnd"/>
      <w:r w:rsidRPr="00215E92">
        <w:rPr>
          <w:rFonts w:ascii="Times New Roman" w:hAnsi="Times New Roman" w:cs="Times New Roman"/>
          <w:sz w:val="20"/>
          <w:szCs w:val="20"/>
        </w:rPr>
        <w:t xml:space="preserve"> </w:t>
      </w:r>
      <w:hyperlink r:id="rId9" w:history="1">
        <w:r w:rsidRPr="00215E92">
          <w:rPr>
            <w:rStyle w:val="Hyperlink"/>
            <w:rFonts w:ascii="Times New Roman" w:hAnsi="Times New Roman" w:cs="Times New Roman"/>
            <w:sz w:val="20"/>
            <w:szCs w:val="20"/>
          </w:rPr>
          <w:t>http://www.ict.org.il/Articles/tabid/66/Articlsid/4/currentpage/36/Default.aspx</w:t>
        </w:r>
      </w:hyperlink>
    </w:p>
    <w:p w:rsidR="00BA545D" w:rsidRPr="00215E92" w:rsidRDefault="00BA545D" w:rsidP="00BA545D">
      <w:pPr>
        <w:spacing w:line="240" w:lineRule="auto"/>
        <w:rPr>
          <w:rFonts w:ascii="Times New Roman" w:hAnsi="Times New Roman" w:cs="Times New Roman"/>
          <w:sz w:val="20"/>
          <w:szCs w:val="20"/>
        </w:rPr>
      </w:pPr>
      <w:proofErr w:type="spellStart"/>
      <w:r w:rsidRPr="00215E92">
        <w:rPr>
          <w:rFonts w:ascii="Times New Roman" w:hAnsi="Times New Roman" w:cs="Times New Roman"/>
          <w:sz w:val="20"/>
          <w:szCs w:val="20"/>
        </w:rPr>
        <w:t>Ayoob</w:t>
      </w:r>
      <w:proofErr w:type="spell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Mohammed .</w:t>
      </w:r>
      <w:proofErr w:type="gram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 xml:space="preserve">“The Future of Political Islam: the Importance of External Variables,” </w:t>
      </w:r>
      <w:r w:rsidRPr="00215E92">
        <w:rPr>
          <w:rFonts w:ascii="Times New Roman" w:hAnsi="Times New Roman" w:cs="Times New Roman"/>
          <w:sz w:val="20"/>
          <w:szCs w:val="20"/>
          <w:u w:val="single"/>
        </w:rPr>
        <w:t xml:space="preserve">International Affairs </w:t>
      </w:r>
      <w:r w:rsidRPr="00215E92">
        <w:rPr>
          <w:rFonts w:ascii="Times New Roman" w:hAnsi="Times New Roman" w:cs="Times New Roman"/>
          <w:sz w:val="20"/>
          <w:szCs w:val="20"/>
        </w:rPr>
        <w:t>81.5 (2005)</w:t>
      </w:r>
      <w:r w:rsidR="009E582D" w:rsidRPr="00215E92">
        <w:rPr>
          <w:rFonts w:ascii="Times New Roman" w:hAnsi="Times New Roman" w:cs="Times New Roman"/>
          <w:sz w:val="20"/>
          <w:szCs w:val="20"/>
        </w:rPr>
        <w:t>.</w:t>
      </w:r>
      <w:proofErr w:type="gramEnd"/>
    </w:p>
    <w:p w:rsidR="00215E92" w:rsidRPr="00215E92" w:rsidRDefault="00215E92" w:rsidP="00BA545D">
      <w:pPr>
        <w:spacing w:line="240" w:lineRule="auto"/>
        <w:rPr>
          <w:rFonts w:ascii="Times New Roman" w:hAnsi="Times New Roman" w:cs="Times New Roman"/>
          <w:sz w:val="20"/>
          <w:szCs w:val="20"/>
        </w:rPr>
      </w:pPr>
      <w:proofErr w:type="spellStart"/>
      <w:r w:rsidRPr="00215E92">
        <w:rPr>
          <w:rFonts w:ascii="Times New Roman" w:hAnsi="Times New Roman" w:cs="Times New Roman"/>
          <w:sz w:val="20"/>
          <w:szCs w:val="20"/>
        </w:rPr>
        <w:t>Badran</w:t>
      </w:r>
      <w:proofErr w:type="spellEnd"/>
      <w:r w:rsidRPr="00215E92">
        <w:rPr>
          <w:rFonts w:ascii="Times New Roman" w:hAnsi="Times New Roman" w:cs="Times New Roman"/>
          <w:sz w:val="20"/>
          <w:szCs w:val="20"/>
        </w:rPr>
        <w:t xml:space="preserve">, Tony. </w:t>
      </w:r>
      <w:proofErr w:type="gramStart"/>
      <w:r w:rsidRPr="00215E92">
        <w:rPr>
          <w:rFonts w:ascii="Times New Roman" w:hAnsi="Times New Roman" w:cs="Times New Roman"/>
          <w:sz w:val="20"/>
          <w:szCs w:val="20"/>
        </w:rPr>
        <w:t>“Hezbollah’s Agenda in Lebanon.”</w:t>
      </w:r>
      <w:proofErr w:type="gramEnd"/>
      <w:r w:rsidRPr="00215E92">
        <w:rPr>
          <w:rFonts w:ascii="Times New Roman" w:hAnsi="Times New Roman" w:cs="Times New Roman"/>
          <w:sz w:val="20"/>
          <w:szCs w:val="20"/>
        </w:rPr>
        <w:t xml:space="preserve"> </w:t>
      </w:r>
      <w:r w:rsidRPr="00215E92">
        <w:rPr>
          <w:rFonts w:ascii="Times New Roman" w:hAnsi="Times New Roman" w:cs="Times New Roman"/>
          <w:sz w:val="20"/>
          <w:szCs w:val="20"/>
          <w:u w:val="single"/>
        </w:rPr>
        <w:t xml:space="preserve">Current Trends in Islamist </w:t>
      </w:r>
      <w:proofErr w:type="gramStart"/>
      <w:r w:rsidRPr="00215E92">
        <w:rPr>
          <w:rFonts w:ascii="Times New Roman" w:hAnsi="Times New Roman" w:cs="Times New Roman"/>
          <w:sz w:val="20"/>
          <w:szCs w:val="20"/>
          <w:u w:val="single"/>
        </w:rPr>
        <w:t xml:space="preserve">Ideology </w:t>
      </w:r>
      <w:r w:rsidRPr="00215E92">
        <w:rPr>
          <w:rFonts w:ascii="Times New Roman" w:hAnsi="Times New Roman" w:cs="Times New Roman"/>
          <w:sz w:val="20"/>
          <w:szCs w:val="20"/>
        </w:rPr>
        <w:t xml:space="preserve"> 8</w:t>
      </w:r>
      <w:proofErr w:type="gramEnd"/>
      <w:r w:rsidRPr="00215E92">
        <w:rPr>
          <w:rFonts w:ascii="Times New Roman" w:hAnsi="Times New Roman" w:cs="Times New Roman"/>
          <w:sz w:val="20"/>
          <w:szCs w:val="20"/>
        </w:rPr>
        <w:t xml:space="preserve"> (2008). </w:t>
      </w:r>
      <w:proofErr w:type="gramStart"/>
      <w:r w:rsidRPr="00215E92">
        <w:rPr>
          <w:rFonts w:ascii="Times New Roman" w:hAnsi="Times New Roman" w:cs="Times New Roman"/>
          <w:sz w:val="20"/>
          <w:szCs w:val="20"/>
        </w:rPr>
        <w:t>Web.</w:t>
      </w:r>
      <w:proofErr w:type="gram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Accessed Dec. 3, 2010.</w:t>
      </w:r>
      <w:proofErr w:type="gramEnd"/>
      <w:r w:rsidRPr="00215E92">
        <w:rPr>
          <w:rFonts w:ascii="Times New Roman" w:hAnsi="Times New Roman" w:cs="Times New Roman"/>
          <w:sz w:val="20"/>
          <w:szCs w:val="20"/>
        </w:rPr>
        <w:t xml:space="preserve"> </w:t>
      </w:r>
      <w:hyperlink r:id="rId10" w:history="1">
        <w:r w:rsidRPr="00215E92">
          <w:rPr>
            <w:rStyle w:val="Hyperlink"/>
            <w:rFonts w:ascii="Times New Roman" w:hAnsi="Times New Roman" w:cs="Times New Roman"/>
            <w:sz w:val="20"/>
            <w:szCs w:val="20"/>
          </w:rPr>
          <w:t>http://www.currenttrends.org/research/detail/hezbollahs-agenda-in-lebanon</w:t>
        </w:r>
      </w:hyperlink>
      <w:r w:rsidRPr="00215E92">
        <w:rPr>
          <w:rFonts w:ascii="Times New Roman" w:hAnsi="Times New Roman" w:cs="Times New Roman"/>
          <w:sz w:val="20"/>
          <w:szCs w:val="20"/>
        </w:rPr>
        <w:t>.</w:t>
      </w:r>
    </w:p>
    <w:p w:rsidR="009E582D" w:rsidRPr="00215E92" w:rsidRDefault="009E582D" w:rsidP="00BA545D">
      <w:pPr>
        <w:spacing w:line="240" w:lineRule="auto"/>
        <w:rPr>
          <w:rFonts w:ascii="Times New Roman" w:hAnsi="Times New Roman" w:cs="Times New Roman"/>
          <w:bCs/>
          <w:sz w:val="20"/>
          <w:szCs w:val="20"/>
        </w:rPr>
      </w:pPr>
      <w:proofErr w:type="spellStart"/>
      <w:r w:rsidRPr="00215E92">
        <w:rPr>
          <w:rFonts w:ascii="Times New Roman" w:hAnsi="Times New Roman" w:cs="Times New Roman"/>
          <w:sz w:val="20"/>
          <w:szCs w:val="20"/>
        </w:rPr>
        <w:t>Cliteur</w:t>
      </w:r>
      <w:proofErr w:type="spellEnd"/>
      <w:r w:rsidRPr="00215E92">
        <w:rPr>
          <w:rFonts w:ascii="Times New Roman" w:hAnsi="Times New Roman" w:cs="Times New Roman"/>
          <w:sz w:val="20"/>
          <w:szCs w:val="20"/>
        </w:rPr>
        <w:t xml:space="preserve">, Paul B. “Religion and Violence or the Reluctance to Study This Relationship.” </w:t>
      </w:r>
      <w:proofErr w:type="gramStart"/>
      <w:r w:rsidRPr="00215E92">
        <w:rPr>
          <w:rFonts w:ascii="Times New Roman" w:hAnsi="Times New Roman" w:cs="Times New Roman"/>
          <w:sz w:val="20"/>
          <w:szCs w:val="20"/>
          <w:u w:val="single"/>
        </w:rPr>
        <w:t xml:space="preserve">Forum </w:t>
      </w:r>
      <w:proofErr w:type="spellStart"/>
      <w:r w:rsidRPr="00215E92">
        <w:rPr>
          <w:rFonts w:ascii="Times New Roman" w:hAnsi="Times New Roman" w:cs="Times New Roman"/>
          <w:sz w:val="20"/>
          <w:szCs w:val="20"/>
          <w:u w:val="single"/>
        </w:rPr>
        <w:t>Philosophicum</w:t>
      </w:r>
      <w:proofErr w:type="spellEnd"/>
      <w:r w:rsidRPr="00215E92">
        <w:rPr>
          <w:rFonts w:ascii="Times New Roman" w:hAnsi="Times New Roman" w:cs="Times New Roman"/>
          <w:sz w:val="20"/>
          <w:szCs w:val="20"/>
          <w:u w:val="single"/>
        </w:rPr>
        <w:t xml:space="preserve"> </w:t>
      </w:r>
      <w:r w:rsidR="00B44FFF">
        <w:rPr>
          <w:rFonts w:ascii="Times New Roman" w:hAnsi="Times New Roman" w:cs="Times New Roman"/>
          <w:sz w:val="20"/>
          <w:szCs w:val="20"/>
        </w:rPr>
        <w:t>15 (2010).</w:t>
      </w:r>
      <w:proofErr w:type="gramEnd"/>
    </w:p>
    <w:p w:rsidR="00E258F8" w:rsidRPr="00215E92" w:rsidRDefault="00766636" w:rsidP="00BA545D">
      <w:pPr>
        <w:spacing w:line="240" w:lineRule="auto"/>
        <w:rPr>
          <w:rFonts w:ascii="Times New Roman" w:hAnsi="Times New Roman" w:cs="Times New Roman"/>
          <w:sz w:val="20"/>
          <w:szCs w:val="20"/>
        </w:rPr>
      </w:pPr>
      <w:r w:rsidRPr="00215E92">
        <w:rPr>
          <w:rFonts w:ascii="Times New Roman" w:hAnsi="Times New Roman" w:cs="Times New Roman"/>
          <w:sz w:val="20"/>
          <w:szCs w:val="20"/>
        </w:rPr>
        <w:t>Crenshaw, Martha. “The Psychology of Terrorism: An Agenda for the 21</w:t>
      </w:r>
      <w:r w:rsidRPr="00215E92">
        <w:rPr>
          <w:rFonts w:ascii="Times New Roman" w:hAnsi="Times New Roman" w:cs="Times New Roman"/>
          <w:sz w:val="20"/>
          <w:szCs w:val="20"/>
          <w:vertAlign w:val="superscript"/>
        </w:rPr>
        <w:t>st</w:t>
      </w:r>
      <w:r w:rsidRPr="00215E92">
        <w:rPr>
          <w:rFonts w:ascii="Times New Roman" w:hAnsi="Times New Roman" w:cs="Times New Roman"/>
          <w:sz w:val="20"/>
          <w:szCs w:val="20"/>
        </w:rPr>
        <w:t xml:space="preserve"> Century.” </w:t>
      </w:r>
      <w:proofErr w:type="gramStart"/>
      <w:r w:rsidRPr="00215E92">
        <w:rPr>
          <w:rFonts w:ascii="Times New Roman" w:hAnsi="Times New Roman" w:cs="Times New Roman"/>
          <w:sz w:val="20"/>
          <w:szCs w:val="20"/>
          <w:u w:val="single"/>
        </w:rPr>
        <w:t>Political Psychology</w:t>
      </w:r>
      <w:r w:rsidRPr="00215E92">
        <w:rPr>
          <w:rFonts w:ascii="Times New Roman" w:hAnsi="Times New Roman" w:cs="Times New Roman"/>
          <w:sz w:val="20"/>
          <w:szCs w:val="20"/>
        </w:rPr>
        <w:t xml:space="preserve"> 21.2 (2000).</w:t>
      </w:r>
      <w:proofErr w:type="gramEnd"/>
    </w:p>
    <w:p w:rsidR="00E76BAC" w:rsidRPr="00215E92" w:rsidRDefault="00E76BAC" w:rsidP="00E76BAC">
      <w:pPr>
        <w:pStyle w:val="FootnoteText"/>
        <w:rPr>
          <w:rFonts w:ascii="Times New Roman" w:hAnsi="Times New Roman" w:cs="Times New Roman"/>
        </w:rPr>
      </w:pPr>
      <w:r w:rsidRPr="00215E92">
        <w:rPr>
          <w:rFonts w:ascii="Times New Roman" w:hAnsi="Times New Roman" w:cs="Times New Roman"/>
        </w:rPr>
        <w:t xml:space="preserve"> </w:t>
      </w:r>
      <w:proofErr w:type="gramStart"/>
      <w:r w:rsidRPr="00215E92">
        <w:rPr>
          <w:rFonts w:ascii="Times New Roman" w:hAnsi="Times New Roman" w:cs="Times New Roman"/>
        </w:rPr>
        <w:t xml:space="preserve">Ehrlich, Paul R. and </w:t>
      </w:r>
      <w:proofErr w:type="spellStart"/>
      <w:r w:rsidRPr="00215E92">
        <w:rPr>
          <w:rFonts w:ascii="Times New Roman" w:hAnsi="Times New Roman" w:cs="Times New Roman"/>
        </w:rPr>
        <w:t>Jianguo</w:t>
      </w:r>
      <w:proofErr w:type="spellEnd"/>
      <w:r w:rsidRPr="00215E92">
        <w:rPr>
          <w:rFonts w:ascii="Times New Roman" w:hAnsi="Times New Roman" w:cs="Times New Roman"/>
        </w:rPr>
        <w:t xml:space="preserve"> Liu.</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“Some Roots of Terrorism.”</w:t>
      </w:r>
      <w:proofErr w:type="gramEnd"/>
      <w:r w:rsidRPr="00215E92">
        <w:rPr>
          <w:rFonts w:ascii="Times New Roman" w:hAnsi="Times New Roman" w:cs="Times New Roman"/>
        </w:rPr>
        <w:t xml:space="preserve"> </w:t>
      </w:r>
      <w:r w:rsidRPr="00215E92">
        <w:rPr>
          <w:rFonts w:ascii="Times New Roman" w:hAnsi="Times New Roman" w:cs="Times New Roman"/>
          <w:u w:val="single"/>
        </w:rPr>
        <w:t xml:space="preserve">Population and </w:t>
      </w:r>
      <w:proofErr w:type="gramStart"/>
      <w:r w:rsidRPr="00215E92">
        <w:rPr>
          <w:rFonts w:ascii="Times New Roman" w:hAnsi="Times New Roman" w:cs="Times New Roman"/>
          <w:u w:val="single"/>
        </w:rPr>
        <w:t xml:space="preserve">Environment </w:t>
      </w:r>
      <w:r w:rsidR="00DD0C75" w:rsidRPr="00215E92">
        <w:rPr>
          <w:rFonts w:ascii="Times New Roman" w:hAnsi="Times New Roman" w:cs="Times New Roman"/>
        </w:rPr>
        <w:t xml:space="preserve"> 24.2</w:t>
      </w:r>
      <w:proofErr w:type="gramEnd"/>
      <w:r w:rsidR="00DD0C75" w:rsidRPr="00215E92">
        <w:rPr>
          <w:rFonts w:ascii="Times New Roman" w:hAnsi="Times New Roman" w:cs="Times New Roman"/>
        </w:rPr>
        <w:t xml:space="preserve"> (2002).</w:t>
      </w:r>
    </w:p>
    <w:p w:rsidR="00F13E85" w:rsidRPr="00215E92" w:rsidRDefault="00F13E85" w:rsidP="00E76BAC">
      <w:pPr>
        <w:pStyle w:val="FootnoteText"/>
        <w:rPr>
          <w:rFonts w:ascii="Times New Roman" w:hAnsi="Times New Roman" w:cs="Times New Roman"/>
        </w:rPr>
      </w:pPr>
    </w:p>
    <w:p w:rsidR="00E76BAC" w:rsidRPr="00215E92" w:rsidRDefault="00E76BAC" w:rsidP="00E76BAC">
      <w:pPr>
        <w:spacing w:line="240" w:lineRule="auto"/>
        <w:rPr>
          <w:rFonts w:ascii="Times New Roman" w:hAnsi="Times New Roman" w:cs="Times New Roman"/>
          <w:sz w:val="20"/>
          <w:szCs w:val="20"/>
        </w:rPr>
      </w:pPr>
      <w:r w:rsidRPr="00215E92">
        <w:rPr>
          <w:rFonts w:ascii="Times New Roman" w:hAnsi="Times New Roman" w:cs="Times New Roman"/>
          <w:sz w:val="20"/>
          <w:szCs w:val="20"/>
        </w:rPr>
        <w:t>Frisch</w:t>
      </w:r>
      <w:r w:rsidR="00F13E85" w:rsidRPr="00215E92">
        <w:rPr>
          <w:rFonts w:ascii="Times New Roman" w:hAnsi="Times New Roman" w:cs="Times New Roman"/>
          <w:sz w:val="20"/>
          <w:szCs w:val="20"/>
        </w:rPr>
        <w:t>, Hillel</w:t>
      </w:r>
      <w:r w:rsidRPr="00215E92">
        <w:rPr>
          <w:rFonts w:ascii="Times New Roman" w:hAnsi="Times New Roman" w:cs="Times New Roman"/>
          <w:sz w:val="20"/>
          <w:szCs w:val="20"/>
        </w:rPr>
        <w:t xml:space="preserve">. “Has the Israeli-Palestinian Conflict Become Islamic? </w:t>
      </w:r>
      <w:proofErr w:type="gramStart"/>
      <w:r w:rsidRPr="00215E92">
        <w:rPr>
          <w:rFonts w:ascii="Times New Roman" w:hAnsi="Times New Roman" w:cs="Times New Roman"/>
          <w:sz w:val="20"/>
          <w:szCs w:val="20"/>
        </w:rPr>
        <w:t>Fatah, Islam, and the Al-Aqsa Martyrs’ Brigades.”</w:t>
      </w:r>
      <w:proofErr w:type="gram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u w:val="single"/>
        </w:rPr>
        <w:t>Terrorism and Political Conflict</w:t>
      </w:r>
      <w:r w:rsidR="00DD0C75" w:rsidRPr="00215E92">
        <w:rPr>
          <w:rFonts w:ascii="Times New Roman" w:hAnsi="Times New Roman" w:cs="Times New Roman"/>
          <w:sz w:val="20"/>
          <w:szCs w:val="20"/>
        </w:rPr>
        <w:t xml:space="preserve"> 17.3 (2005).</w:t>
      </w:r>
      <w:proofErr w:type="gramEnd"/>
    </w:p>
    <w:p w:rsidR="009E582D" w:rsidRPr="00215E92" w:rsidRDefault="00D821BD" w:rsidP="00E76BAC">
      <w:pPr>
        <w:spacing w:line="240" w:lineRule="auto"/>
        <w:rPr>
          <w:rFonts w:ascii="Times New Roman" w:hAnsi="Times New Roman" w:cs="Times New Roman"/>
          <w:sz w:val="20"/>
          <w:szCs w:val="20"/>
        </w:rPr>
      </w:pPr>
      <w:r>
        <w:rPr>
          <w:rFonts w:ascii="Times New Roman" w:hAnsi="Times New Roman" w:cs="Times New Roman"/>
          <w:sz w:val="20"/>
          <w:szCs w:val="20"/>
        </w:rPr>
        <w:t>“</w:t>
      </w:r>
      <w:r w:rsidR="009E582D" w:rsidRPr="00215E92">
        <w:rPr>
          <w:rFonts w:ascii="Times New Roman" w:hAnsi="Times New Roman" w:cs="Times New Roman"/>
          <w:sz w:val="20"/>
          <w:szCs w:val="20"/>
        </w:rPr>
        <w:t xml:space="preserve">Frontline: Inside the terror network: Al-Qaeda –Background.” </w:t>
      </w:r>
      <w:proofErr w:type="gramStart"/>
      <w:r w:rsidR="009E582D" w:rsidRPr="00215E92">
        <w:rPr>
          <w:rFonts w:ascii="Times New Roman" w:hAnsi="Times New Roman" w:cs="Times New Roman"/>
          <w:sz w:val="20"/>
          <w:szCs w:val="20"/>
          <w:u w:val="single"/>
        </w:rPr>
        <w:t>PBS.</w:t>
      </w:r>
      <w:proofErr w:type="gramEnd"/>
      <w:r w:rsidR="009E582D" w:rsidRPr="00215E92">
        <w:rPr>
          <w:rFonts w:ascii="Times New Roman" w:hAnsi="Times New Roman" w:cs="Times New Roman"/>
          <w:sz w:val="20"/>
          <w:szCs w:val="20"/>
        </w:rPr>
        <w:t xml:space="preserve"> </w:t>
      </w:r>
      <w:proofErr w:type="gramStart"/>
      <w:r w:rsidR="009E582D" w:rsidRPr="00215E92">
        <w:rPr>
          <w:rFonts w:ascii="Times New Roman" w:hAnsi="Times New Roman" w:cs="Times New Roman"/>
          <w:sz w:val="20"/>
          <w:szCs w:val="20"/>
        </w:rPr>
        <w:t>Web.</w:t>
      </w:r>
      <w:proofErr w:type="gramEnd"/>
      <w:r w:rsidR="009E582D" w:rsidRPr="00215E92">
        <w:rPr>
          <w:rFonts w:ascii="Times New Roman" w:hAnsi="Times New Roman" w:cs="Times New Roman"/>
          <w:sz w:val="20"/>
          <w:szCs w:val="20"/>
        </w:rPr>
        <w:t xml:space="preserve"> </w:t>
      </w:r>
      <w:proofErr w:type="gramStart"/>
      <w:r w:rsidR="009E582D" w:rsidRPr="00215E92">
        <w:rPr>
          <w:rFonts w:ascii="Times New Roman" w:hAnsi="Times New Roman" w:cs="Times New Roman"/>
          <w:sz w:val="20"/>
          <w:szCs w:val="20"/>
        </w:rPr>
        <w:t>Accessed Dec. 3 2010.</w:t>
      </w:r>
      <w:proofErr w:type="gramEnd"/>
      <w:r w:rsidR="009E582D" w:rsidRPr="00215E92">
        <w:rPr>
          <w:rFonts w:ascii="Times New Roman" w:hAnsi="Times New Roman" w:cs="Times New Roman"/>
          <w:sz w:val="20"/>
          <w:szCs w:val="20"/>
        </w:rPr>
        <w:t xml:space="preserve"> </w:t>
      </w:r>
      <w:hyperlink r:id="rId11" w:history="1">
        <w:r w:rsidR="009E582D" w:rsidRPr="00215E92">
          <w:rPr>
            <w:rStyle w:val="Hyperlink"/>
            <w:rFonts w:ascii="Times New Roman" w:hAnsi="Times New Roman" w:cs="Times New Roman"/>
            <w:sz w:val="20"/>
            <w:szCs w:val="20"/>
          </w:rPr>
          <w:t>http://www.pbs.org/wgbh/pages/frontline/shows/network/alqaeda/indictment.html</w:t>
        </w:r>
      </w:hyperlink>
      <w:r w:rsidR="009E582D" w:rsidRPr="00215E92">
        <w:rPr>
          <w:rFonts w:ascii="Times New Roman" w:hAnsi="Times New Roman" w:cs="Times New Roman"/>
          <w:sz w:val="20"/>
          <w:szCs w:val="20"/>
        </w:rPr>
        <w:t>.</w:t>
      </w:r>
    </w:p>
    <w:p w:rsidR="00215E92" w:rsidRPr="00215E92" w:rsidRDefault="00215E92" w:rsidP="00215E92">
      <w:pPr>
        <w:pStyle w:val="FootnoteText"/>
        <w:rPr>
          <w:rFonts w:ascii="Times New Roman" w:hAnsi="Times New Roman" w:cs="Times New Roman"/>
        </w:rPr>
      </w:pPr>
      <w:r w:rsidRPr="00215E92">
        <w:rPr>
          <w:rFonts w:ascii="Times New Roman" w:hAnsi="Times New Roman" w:cs="Times New Roman"/>
        </w:rPr>
        <w:t xml:space="preserve">“Full Text of Hezbollah’s New Political Document.” </w:t>
      </w:r>
      <w:proofErr w:type="gramStart"/>
      <w:r w:rsidRPr="00215E92">
        <w:rPr>
          <w:rFonts w:ascii="Times New Roman" w:hAnsi="Times New Roman" w:cs="Times New Roman"/>
          <w:u w:val="single"/>
        </w:rPr>
        <w:t>Syrian News Station.</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Web.</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Accessed Dec. 3, 2010.</w:t>
      </w:r>
      <w:proofErr w:type="gramEnd"/>
      <w:r w:rsidRPr="00215E92">
        <w:rPr>
          <w:rFonts w:ascii="Times New Roman" w:hAnsi="Times New Roman" w:cs="Times New Roman"/>
        </w:rPr>
        <w:t xml:space="preserve"> </w:t>
      </w:r>
      <w:hyperlink r:id="rId12" w:history="1">
        <w:r w:rsidRPr="00215E92">
          <w:rPr>
            <w:rStyle w:val="Hyperlink"/>
            <w:rFonts w:ascii="Times New Roman" w:hAnsi="Times New Roman" w:cs="Times New Roman"/>
          </w:rPr>
          <w:t>http://sns.sy/sns/?path=news/read/7187</w:t>
        </w:r>
      </w:hyperlink>
      <w:r w:rsidRPr="00215E92">
        <w:rPr>
          <w:rFonts w:ascii="Times New Roman" w:hAnsi="Times New Roman" w:cs="Times New Roman"/>
        </w:rPr>
        <w:t>.</w:t>
      </w:r>
    </w:p>
    <w:p w:rsidR="00215E92" w:rsidRPr="00215E92" w:rsidRDefault="00215E92" w:rsidP="00215E92">
      <w:pPr>
        <w:pStyle w:val="FootnoteText"/>
        <w:rPr>
          <w:rFonts w:ascii="Times New Roman" w:hAnsi="Times New Roman" w:cs="Times New Roman"/>
        </w:rPr>
      </w:pPr>
    </w:p>
    <w:p w:rsidR="00215E92" w:rsidRPr="00215E92" w:rsidRDefault="00215E92" w:rsidP="00E76BAC">
      <w:pPr>
        <w:spacing w:line="240" w:lineRule="auto"/>
        <w:rPr>
          <w:rFonts w:ascii="Times New Roman" w:hAnsi="Times New Roman" w:cs="Times New Roman"/>
          <w:sz w:val="20"/>
          <w:szCs w:val="20"/>
        </w:rPr>
      </w:pPr>
      <w:r w:rsidRPr="00215E92">
        <w:rPr>
          <w:rFonts w:ascii="Times New Roman" w:hAnsi="Times New Roman" w:cs="Times New Roman"/>
          <w:sz w:val="20"/>
          <w:szCs w:val="20"/>
        </w:rPr>
        <w:t xml:space="preserve">“Hamas,” </w:t>
      </w:r>
      <w:r w:rsidRPr="00215E92">
        <w:rPr>
          <w:rFonts w:ascii="Times New Roman" w:hAnsi="Times New Roman" w:cs="Times New Roman"/>
          <w:sz w:val="20"/>
          <w:szCs w:val="20"/>
          <w:u w:val="single"/>
        </w:rPr>
        <w:t>Council on American Foreign Relations,</w:t>
      </w:r>
      <w:r w:rsidRPr="00215E92">
        <w:rPr>
          <w:rFonts w:ascii="Times New Roman" w:hAnsi="Times New Roman" w:cs="Times New Roman"/>
          <w:sz w:val="20"/>
          <w:szCs w:val="20"/>
        </w:rPr>
        <w:t xml:space="preserve"> Web. 24 Nov. 2010.  </w:t>
      </w:r>
      <w:hyperlink r:id="rId13" w:history="1">
        <w:r w:rsidRPr="00215E92">
          <w:rPr>
            <w:rStyle w:val="Hyperlink"/>
            <w:rFonts w:ascii="Times New Roman" w:hAnsi="Times New Roman" w:cs="Times New Roman"/>
            <w:sz w:val="20"/>
            <w:szCs w:val="20"/>
          </w:rPr>
          <w:t>http://www.cfr.org/publication/8968/hamas.html</w:t>
        </w:r>
      </w:hyperlink>
      <w:r w:rsidRPr="00215E92">
        <w:rPr>
          <w:rFonts w:ascii="Times New Roman" w:hAnsi="Times New Roman" w:cs="Times New Roman"/>
          <w:sz w:val="20"/>
          <w:szCs w:val="20"/>
        </w:rPr>
        <w:t>.</w:t>
      </w:r>
    </w:p>
    <w:p w:rsidR="00215E92" w:rsidRPr="00215E92" w:rsidRDefault="00215E92" w:rsidP="00215E92">
      <w:pPr>
        <w:pStyle w:val="FootnoteText"/>
        <w:rPr>
          <w:rFonts w:ascii="Times New Roman" w:hAnsi="Times New Roman" w:cs="Times New Roman"/>
        </w:rPr>
      </w:pPr>
      <w:r w:rsidRPr="00215E92">
        <w:rPr>
          <w:rFonts w:ascii="Times New Roman" w:hAnsi="Times New Roman" w:cs="Times New Roman"/>
        </w:rPr>
        <w:t xml:space="preserve">“Hamas PM Ismail </w:t>
      </w:r>
      <w:proofErr w:type="spellStart"/>
      <w:r w:rsidRPr="00215E92">
        <w:rPr>
          <w:rFonts w:ascii="Times New Roman" w:hAnsi="Times New Roman" w:cs="Times New Roman"/>
        </w:rPr>
        <w:t>Haniya</w:t>
      </w:r>
      <w:proofErr w:type="spellEnd"/>
      <w:r w:rsidRPr="00215E92">
        <w:rPr>
          <w:rFonts w:ascii="Times New Roman" w:hAnsi="Times New Roman" w:cs="Times New Roman"/>
        </w:rPr>
        <w:t xml:space="preserve">: We Are a Nation of Jihad and Martyrdom.” </w:t>
      </w:r>
      <w:proofErr w:type="gramStart"/>
      <w:r w:rsidRPr="00215E92">
        <w:rPr>
          <w:rFonts w:ascii="Times New Roman" w:hAnsi="Times New Roman" w:cs="Times New Roman"/>
        </w:rPr>
        <w:t>Web.</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Accessed Nov. 25, 2010.</w:t>
      </w:r>
      <w:proofErr w:type="gramEnd"/>
      <w:r w:rsidRPr="00215E92">
        <w:rPr>
          <w:rFonts w:ascii="Times New Roman" w:hAnsi="Times New Roman" w:cs="Times New Roman"/>
        </w:rPr>
        <w:t xml:space="preserve">  http://www.memri.org/clip/en/0/0/0/0/0/0/2691.htm.</w:t>
      </w:r>
    </w:p>
    <w:p w:rsidR="00215E92" w:rsidRPr="00215E92" w:rsidRDefault="00215E92" w:rsidP="00215E92">
      <w:pPr>
        <w:pStyle w:val="FootnoteText"/>
        <w:rPr>
          <w:rFonts w:ascii="Times New Roman" w:hAnsi="Times New Roman" w:cs="Times New Roman"/>
        </w:rPr>
      </w:pPr>
    </w:p>
    <w:p w:rsidR="009E582D" w:rsidRPr="00215E92" w:rsidRDefault="00215E92" w:rsidP="00E76BAC">
      <w:pPr>
        <w:spacing w:line="240" w:lineRule="auto"/>
        <w:rPr>
          <w:rFonts w:ascii="Times New Roman" w:hAnsi="Times New Roman" w:cs="Times New Roman"/>
          <w:sz w:val="20"/>
          <w:szCs w:val="20"/>
        </w:rPr>
      </w:pPr>
      <w:proofErr w:type="spellStart"/>
      <w:proofErr w:type="gramStart"/>
      <w:r w:rsidRPr="00215E92">
        <w:rPr>
          <w:rFonts w:ascii="Times New Roman" w:hAnsi="Times New Roman" w:cs="Times New Roman"/>
          <w:sz w:val="20"/>
          <w:szCs w:val="20"/>
        </w:rPr>
        <w:t>Haykel</w:t>
      </w:r>
      <w:proofErr w:type="spellEnd"/>
      <w:r w:rsidRPr="00215E92">
        <w:rPr>
          <w:rFonts w:ascii="Times New Roman" w:hAnsi="Times New Roman" w:cs="Times New Roman"/>
          <w:sz w:val="20"/>
          <w:szCs w:val="20"/>
        </w:rPr>
        <w:t xml:space="preserve"> ,</w:t>
      </w:r>
      <w:proofErr w:type="gramEnd"/>
      <w:r w:rsidRPr="00215E92">
        <w:rPr>
          <w:rFonts w:ascii="Times New Roman" w:hAnsi="Times New Roman" w:cs="Times New Roman"/>
          <w:sz w:val="20"/>
          <w:szCs w:val="20"/>
        </w:rPr>
        <w:t xml:space="preserve"> </w:t>
      </w:r>
      <w:r w:rsidR="009E582D" w:rsidRPr="00215E92">
        <w:rPr>
          <w:rFonts w:ascii="Times New Roman" w:hAnsi="Times New Roman" w:cs="Times New Roman"/>
          <w:sz w:val="20"/>
          <w:szCs w:val="20"/>
        </w:rPr>
        <w:t xml:space="preserve">Bernard. </w:t>
      </w:r>
      <w:proofErr w:type="gramStart"/>
      <w:r w:rsidR="009E582D" w:rsidRPr="00215E92">
        <w:rPr>
          <w:rFonts w:ascii="Times New Roman" w:hAnsi="Times New Roman" w:cs="Times New Roman"/>
          <w:sz w:val="20"/>
          <w:szCs w:val="20"/>
        </w:rPr>
        <w:t xml:space="preserve">“On the Nature of </w:t>
      </w:r>
      <w:proofErr w:type="spellStart"/>
      <w:r w:rsidR="009E582D" w:rsidRPr="00215E92">
        <w:rPr>
          <w:rFonts w:ascii="Times New Roman" w:hAnsi="Times New Roman" w:cs="Times New Roman"/>
          <w:sz w:val="20"/>
          <w:szCs w:val="20"/>
        </w:rPr>
        <w:t>Salafi</w:t>
      </w:r>
      <w:proofErr w:type="spellEnd"/>
      <w:r w:rsidR="009E582D" w:rsidRPr="00215E92">
        <w:rPr>
          <w:rFonts w:ascii="Times New Roman" w:hAnsi="Times New Roman" w:cs="Times New Roman"/>
          <w:sz w:val="20"/>
          <w:szCs w:val="20"/>
        </w:rPr>
        <w:t xml:space="preserve"> Thought and Action.”</w:t>
      </w:r>
      <w:proofErr w:type="gramEnd"/>
      <w:r w:rsidR="009E582D" w:rsidRPr="00215E92">
        <w:rPr>
          <w:rFonts w:ascii="Times New Roman" w:hAnsi="Times New Roman" w:cs="Times New Roman"/>
          <w:sz w:val="20"/>
          <w:szCs w:val="20"/>
        </w:rPr>
        <w:t xml:space="preserve"> </w:t>
      </w:r>
      <w:r w:rsidR="009E582D" w:rsidRPr="00215E92">
        <w:rPr>
          <w:rFonts w:ascii="Times New Roman" w:hAnsi="Times New Roman" w:cs="Times New Roman"/>
          <w:sz w:val="20"/>
          <w:szCs w:val="20"/>
          <w:u w:val="single"/>
        </w:rPr>
        <w:t xml:space="preserve">Global </w:t>
      </w:r>
      <w:proofErr w:type="spellStart"/>
      <w:r w:rsidR="009E582D" w:rsidRPr="00215E92">
        <w:rPr>
          <w:rFonts w:ascii="Times New Roman" w:hAnsi="Times New Roman" w:cs="Times New Roman"/>
          <w:sz w:val="20"/>
          <w:szCs w:val="20"/>
          <w:u w:val="single"/>
        </w:rPr>
        <w:t>Salafism</w:t>
      </w:r>
      <w:proofErr w:type="spellEnd"/>
      <w:r w:rsidR="009E582D" w:rsidRPr="00215E92">
        <w:rPr>
          <w:rFonts w:ascii="Times New Roman" w:hAnsi="Times New Roman" w:cs="Times New Roman"/>
          <w:sz w:val="20"/>
          <w:szCs w:val="20"/>
          <w:u w:val="single"/>
        </w:rPr>
        <w:t xml:space="preserve">: Islam’s New Religious Movement. </w:t>
      </w:r>
      <w:proofErr w:type="gramStart"/>
      <w:r w:rsidR="009E582D" w:rsidRPr="00215E92">
        <w:rPr>
          <w:rFonts w:ascii="Times New Roman" w:hAnsi="Times New Roman" w:cs="Times New Roman"/>
          <w:sz w:val="20"/>
          <w:szCs w:val="20"/>
        </w:rPr>
        <w:t xml:space="preserve">Ed. </w:t>
      </w:r>
      <w:proofErr w:type="spellStart"/>
      <w:r w:rsidR="009E582D" w:rsidRPr="00215E92">
        <w:rPr>
          <w:rFonts w:ascii="Times New Roman" w:hAnsi="Times New Roman" w:cs="Times New Roman"/>
          <w:sz w:val="20"/>
          <w:szCs w:val="20"/>
        </w:rPr>
        <w:t>Roel</w:t>
      </w:r>
      <w:proofErr w:type="spellEnd"/>
      <w:r w:rsidR="009E582D" w:rsidRPr="00215E92">
        <w:rPr>
          <w:rFonts w:ascii="Times New Roman" w:hAnsi="Times New Roman" w:cs="Times New Roman"/>
          <w:sz w:val="20"/>
          <w:szCs w:val="20"/>
        </w:rPr>
        <w:t xml:space="preserve"> Meije</w:t>
      </w:r>
      <w:r w:rsidRPr="00215E92">
        <w:rPr>
          <w:rFonts w:ascii="Times New Roman" w:hAnsi="Times New Roman" w:cs="Times New Roman"/>
          <w:sz w:val="20"/>
          <w:szCs w:val="20"/>
        </w:rPr>
        <w:t>r.</w:t>
      </w:r>
      <w:proofErr w:type="gramEnd"/>
      <w:r w:rsidRPr="00215E92">
        <w:rPr>
          <w:rFonts w:ascii="Times New Roman" w:hAnsi="Times New Roman" w:cs="Times New Roman"/>
          <w:sz w:val="20"/>
          <w:szCs w:val="20"/>
        </w:rPr>
        <w:t xml:space="preserve"> (New York: Columbia, 2009).</w:t>
      </w:r>
    </w:p>
    <w:p w:rsidR="00215E92" w:rsidRPr="00215E92" w:rsidRDefault="00215E92" w:rsidP="00215E92">
      <w:pPr>
        <w:pStyle w:val="FootnoteText"/>
        <w:rPr>
          <w:rFonts w:ascii="Times New Roman" w:hAnsi="Times New Roman" w:cs="Times New Roman"/>
        </w:rPr>
      </w:pPr>
      <w:proofErr w:type="gramStart"/>
      <w:r w:rsidRPr="00215E92">
        <w:rPr>
          <w:rFonts w:ascii="Times New Roman" w:hAnsi="Times New Roman" w:cs="Times New Roman"/>
        </w:rPr>
        <w:t>“Hezbollah.”</w:t>
      </w:r>
      <w:proofErr w:type="gramEnd"/>
      <w:r w:rsidRPr="00215E92">
        <w:rPr>
          <w:rFonts w:ascii="Times New Roman" w:hAnsi="Times New Roman" w:cs="Times New Roman"/>
        </w:rPr>
        <w:t xml:space="preserve"> </w:t>
      </w:r>
      <w:proofErr w:type="gramStart"/>
      <w:r w:rsidRPr="00215E92">
        <w:rPr>
          <w:rFonts w:ascii="Times New Roman" w:hAnsi="Times New Roman" w:cs="Times New Roman"/>
          <w:u w:val="single"/>
        </w:rPr>
        <w:t>Council on Foreign Relations.</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Web.</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Accessed Dec. 3 2010.</w:t>
      </w:r>
      <w:proofErr w:type="gramEnd"/>
      <w:r w:rsidRPr="00215E92">
        <w:rPr>
          <w:rFonts w:ascii="Times New Roman" w:hAnsi="Times New Roman" w:cs="Times New Roman"/>
        </w:rPr>
        <w:t xml:space="preserve"> </w:t>
      </w:r>
      <w:hyperlink r:id="rId14" w:history="1">
        <w:r w:rsidRPr="00215E92">
          <w:rPr>
            <w:rStyle w:val="Hyperlink"/>
            <w:rFonts w:ascii="Times New Roman" w:hAnsi="Times New Roman" w:cs="Times New Roman"/>
          </w:rPr>
          <w:t>http://www.cfr.org/publication/9155/hezbollah_aka_hizbollah_hizbullah.html</w:t>
        </w:r>
      </w:hyperlink>
      <w:r w:rsidRPr="00215E92">
        <w:rPr>
          <w:rFonts w:ascii="Times New Roman" w:hAnsi="Times New Roman" w:cs="Times New Roman"/>
        </w:rPr>
        <w:t>.</w:t>
      </w:r>
    </w:p>
    <w:p w:rsidR="00215E92" w:rsidRPr="00215E92" w:rsidRDefault="00215E92" w:rsidP="00215E92">
      <w:pPr>
        <w:pStyle w:val="FootnoteText"/>
        <w:rPr>
          <w:rFonts w:ascii="Times New Roman" w:hAnsi="Times New Roman" w:cs="Times New Roman"/>
        </w:rPr>
      </w:pPr>
    </w:p>
    <w:p w:rsidR="00215E92" w:rsidRPr="00215E92" w:rsidRDefault="00215E92" w:rsidP="00215E92">
      <w:pPr>
        <w:pStyle w:val="FootnoteText"/>
        <w:rPr>
          <w:rFonts w:ascii="Times New Roman" w:hAnsi="Times New Roman" w:cs="Times New Roman"/>
        </w:rPr>
      </w:pPr>
      <w:r w:rsidRPr="00215E92">
        <w:rPr>
          <w:rFonts w:ascii="Times New Roman" w:hAnsi="Times New Roman" w:cs="Times New Roman"/>
        </w:rPr>
        <w:t xml:space="preserve">“Hezbollah cuts Islamist rhetoric in new manifesto.” </w:t>
      </w:r>
      <w:r w:rsidRPr="00215E92">
        <w:rPr>
          <w:rFonts w:ascii="Times New Roman" w:hAnsi="Times New Roman" w:cs="Times New Roman"/>
          <w:u w:val="single"/>
        </w:rPr>
        <w:t>Reuters.</w:t>
      </w:r>
      <w:r w:rsidRPr="00215E92">
        <w:rPr>
          <w:rFonts w:ascii="Times New Roman" w:hAnsi="Times New Roman" w:cs="Times New Roman"/>
        </w:rPr>
        <w:t xml:space="preserve"> </w:t>
      </w:r>
      <w:proofErr w:type="gramStart"/>
      <w:r w:rsidRPr="00215E92">
        <w:rPr>
          <w:rFonts w:ascii="Times New Roman" w:hAnsi="Times New Roman" w:cs="Times New Roman"/>
        </w:rPr>
        <w:t>Web.</w:t>
      </w:r>
      <w:proofErr w:type="gramEnd"/>
      <w:r w:rsidRPr="00215E92">
        <w:rPr>
          <w:rFonts w:ascii="Times New Roman" w:hAnsi="Times New Roman" w:cs="Times New Roman"/>
        </w:rPr>
        <w:t xml:space="preserve"> </w:t>
      </w:r>
      <w:proofErr w:type="gramStart"/>
      <w:r w:rsidRPr="00215E92">
        <w:rPr>
          <w:rFonts w:ascii="Times New Roman" w:hAnsi="Times New Roman" w:cs="Times New Roman"/>
        </w:rPr>
        <w:t>Accessed Dec. 3, 2010.</w:t>
      </w:r>
      <w:proofErr w:type="gramEnd"/>
    </w:p>
    <w:p w:rsidR="00215E92" w:rsidRPr="00215E92" w:rsidRDefault="00215E92" w:rsidP="00215E92">
      <w:pPr>
        <w:pStyle w:val="FootnoteText"/>
        <w:rPr>
          <w:rFonts w:ascii="Times New Roman" w:hAnsi="Times New Roman" w:cs="Times New Roman"/>
        </w:rPr>
      </w:pPr>
    </w:p>
    <w:p w:rsidR="00215E92" w:rsidRPr="00D33F05" w:rsidRDefault="00D33F05" w:rsidP="00215E92">
      <w:pPr>
        <w:pStyle w:val="FootnoteText"/>
        <w:rPr>
          <w:rFonts w:ascii="Times New Roman" w:hAnsi="Times New Roman" w:cs="Times New Roman"/>
        </w:rPr>
      </w:pPr>
      <w:r>
        <w:rPr>
          <w:rFonts w:ascii="Times New Roman" w:hAnsi="Times New Roman" w:cs="Times New Roman"/>
        </w:rPr>
        <w:t xml:space="preserve">Horowitz, Michael C. “Long Time Going: Religion and the Duration of Crusading.” </w:t>
      </w:r>
      <w:proofErr w:type="gramStart"/>
      <w:r>
        <w:rPr>
          <w:rFonts w:ascii="Times New Roman" w:hAnsi="Times New Roman" w:cs="Times New Roman"/>
          <w:u w:val="single"/>
        </w:rPr>
        <w:t>International Security</w:t>
      </w:r>
      <w:r>
        <w:rPr>
          <w:rFonts w:ascii="Times New Roman" w:hAnsi="Times New Roman" w:cs="Times New Roman"/>
        </w:rPr>
        <w:t xml:space="preserve"> 34.2 (2009).</w:t>
      </w:r>
      <w:proofErr w:type="gramEnd"/>
    </w:p>
    <w:p w:rsidR="00D33F05" w:rsidRPr="00215E92" w:rsidRDefault="00D33F05" w:rsidP="00215E92">
      <w:pPr>
        <w:pStyle w:val="FootnoteText"/>
        <w:rPr>
          <w:rFonts w:ascii="Times New Roman" w:hAnsi="Times New Roman" w:cs="Times New Roman"/>
        </w:rPr>
      </w:pPr>
    </w:p>
    <w:p w:rsidR="00BA545D" w:rsidRDefault="00BA545D" w:rsidP="00BA545D">
      <w:pPr>
        <w:spacing w:line="240" w:lineRule="auto"/>
        <w:rPr>
          <w:rFonts w:ascii="Times New Roman" w:hAnsi="Times New Roman" w:cs="Times New Roman"/>
          <w:sz w:val="20"/>
          <w:szCs w:val="20"/>
        </w:rPr>
      </w:pPr>
      <w:r w:rsidRPr="00215E92">
        <w:rPr>
          <w:rFonts w:ascii="Times New Roman" w:hAnsi="Times New Roman" w:cs="Times New Roman"/>
          <w:sz w:val="20"/>
          <w:szCs w:val="20"/>
        </w:rPr>
        <w:t xml:space="preserve">Jackson, Richard. </w:t>
      </w:r>
      <w:proofErr w:type="gramStart"/>
      <w:r w:rsidRPr="00215E92">
        <w:rPr>
          <w:rFonts w:ascii="Times New Roman" w:hAnsi="Times New Roman" w:cs="Times New Roman"/>
          <w:sz w:val="20"/>
          <w:szCs w:val="20"/>
        </w:rPr>
        <w:t>“Constructing Enemies: ‘Islamic Terrorism’ in Political and Academic Discourse.”</w:t>
      </w:r>
      <w:proofErr w:type="gramEnd"/>
      <w:r w:rsidRPr="00215E92">
        <w:rPr>
          <w:rFonts w:ascii="Times New Roman" w:hAnsi="Times New Roman" w:cs="Times New Roman"/>
          <w:sz w:val="20"/>
          <w:szCs w:val="20"/>
        </w:rPr>
        <w:t xml:space="preserve"> </w:t>
      </w:r>
      <w:r w:rsidRPr="00215E92">
        <w:rPr>
          <w:rFonts w:ascii="Times New Roman" w:hAnsi="Times New Roman" w:cs="Times New Roman"/>
          <w:sz w:val="20"/>
          <w:szCs w:val="20"/>
          <w:u w:val="single"/>
        </w:rPr>
        <w:t xml:space="preserve">Government and </w:t>
      </w:r>
      <w:proofErr w:type="gramStart"/>
      <w:r w:rsidRPr="00215E92">
        <w:rPr>
          <w:rFonts w:ascii="Times New Roman" w:hAnsi="Times New Roman" w:cs="Times New Roman"/>
          <w:sz w:val="20"/>
          <w:szCs w:val="20"/>
          <w:u w:val="single"/>
        </w:rPr>
        <w:t>Opposition</w:t>
      </w:r>
      <w:r w:rsidRPr="00215E92">
        <w:rPr>
          <w:rFonts w:ascii="Times New Roman" w:hAnsi="Times New Roman" w:cs="Times New Roman"/>
          <w:sz w:val="20"/>
          <w:szCs w:val="20"/>
        </w:rPr>
        <w:t xml:space="preserve">  42.3</w:t>
      </w:r>
      <w:proofErr w:type="gramEnd"/>
      <w:r w:rsidRPr="00215E92">
        <w:rPr>
          <w:rFonts w:ascii="Times New Roman" w:hAnsi="Times New Roman" w:cs="Times New Roman"/>
          <w:sz w:val="20"/>
          <w:szCs w:val="20"/>
        </w:rPr>
        <w:t xml:space="preserve"> (2007).</w:t>
      </w:r>
    </w:p>
    <w:p w:rsidR="00887694" w:rsidRPr="00887694" w:rsidRDefault="00887694" w:rsidP="00BA545D">
      <w:pPr>
        <w:spacing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Kruglanski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Arie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Shira</w:t>
      </w:r>
      <w:proofErr w:type="spellEnd"/>
      <w:r>
        <w:rPr>
          <w:rFonts w:ascii="Times New Roman" w:hAnsi="Times New Roman" w:cs="Times New Roman"/>
          <w:sz w:val="20"/>
          <w:szCs w:val="20"/>
        </w:rPr>
        <w:t xml:space="preserve"> Fishman.</w:t>
      </w:r>
      <w:proofErr w:type="gramEnd"/>
      <w:r>
        <w:rPr>
          <w:rFonts w:ascii="Times New Roman" w:hAnsi="Times New Roman" w:cs="Times New Roman"/>
          <w:sz w:val="20"/>
          <w:szCs w:val="20"/>
        </w:rPr>
        <w:t xml:space="preserve"> “The Psychology of Terrorism: “Syndrome” Versus “Tool” Perspectives.” </w:t>
      </w:r>
      <w:proofErr w:type="gramStart"/>
      <w:r>
        <w:rPr>
          <w:rFonts w:ascii="Times New Roman" w:hAnsi="Times New Roman" w:cs="Times New Roman"/>
          <w:sz w:val="20"/>
          <w:szCs w:val="20"/>
          <w:u w:val="single"/>
        </w:rPr>
        <w:t>Terrorism and Political Violence</w:t>
      </w:r>
      <w:r>
        <w:rPr>
          <w:rFonts w:ascii="Times New Roman" w:hAnsi="Times New Roman" w:cs="Times New Roman"/>
          <w:sz w:val="20"/>
          <w:szCs w:val="20"/>
        </w:rPr>
        <w:t xml:space="preserve"> 18 (2006).</w:t>
      </w:r>
      <w:proofErr w:type="gramEnd"/>
      <w:r>
        <w:rPr>
          <w:rFonts w:ascii="Times New Roman" w:hAnsi="Times New Roman" w:cs="Times New Roman"/>
          <w:sz w:val="20"/>
          <w:szCs w:val="20"/>
        </w:rPr>
        <w:t xml:space="preserve"> </w:t>
      </w:r>
    </w:p>
    <w:p w:rsidR="0097369B" w:rsidRPr="00215E92" w:rsidRDefault="0097369B" w:rsidP="00BA545D">
      <w:pPr>
        <w:spacing w:line="240" w:lineRule="auto"/>
        <w:rPr>
          <w:rFonts w:ascii="Times New Roman" w:hAnsi="Times New Roman" w:cs="Times New Roman"/>
          <w:sz w:val="20"/>
          <w:szCs w:val="20"/>
        </w:rPr>
      </w:pPr>
      <w:proofErr w:type="spellStart"/>
      <w:r w:rsidRPr="00215E92">
        <w:rPr>
          <w:rFonts w:ascii="Times New Roman" w:hAnsi="Times New Roman" w:cs="Times New Roman"/>
          <w:sz w:val="20"/>
          <w:szCs w:val="20"/>
        </w:rPr>
        <w:t>Liebl</w:t>
      </w:r>
      <w:proofErr w:type="spellEnd"/>
      <w:r w:rsidRPr="00215E92">
        <w:rPr>
          <w:rFonts w:ascii="Times New Roman" w:hAnsi="Times New Roman" w:cs="Times New Roman"/>
          <w:sz w:val="20"/>
          <w:szCs w:val="20"/>
        </w:rPr>
        <w:t xml:space="preserve">, </w:t>
      </w:r>
      <w:proofErr w:type="spellStart"/>
      <w:r w:rsidRPr="00215E92">
        <w:rPr>
          <w:rFonts w:ascii="Times New Roman" w:hAnsi="Times New Roman" w:cs="Times New Roman"/>
          <w:sz w:val="20"/>
          <w:szCs w:val="20"/>
        </w:rPr>
        <w:t>Vernie</w:t>
      </w:r>
      <w:proofErr w:type="spellEnd"/>
      <w:r w:rsidRPr="00215E92">
        <w:rPr>
          <w:rFonts w:ascii="Times New Roman" w:hAnsi="Times New Roman" w:cs="Times New Roman"/>
          <w:sz w:val="20"/>
          <w:szCs w:val="20"/>
        </w:rPr>
        <w:t xml:space="preserve">. </w:t>
      </w:r>
      <w:proofErr w:type="gramStart"/>
      <w:r w:rsidRPr="00215E92">
        <w:rPr>
          <w:rFonts w:ascii="Times New Roman" w:hAnsi="Times New Roman" w:cs="Times New Roman"/>
          <w:sz w:val="20"/>
          <w:szCs w:val="20"/>
        </w:rPr>
        <w:t xml:space="preserve">“The Caliphate,” </w:t>
      </w:r>
      <w:r w:rsidRPr="00215E92">
        <w:rPr>
          <w:rFonts w:ascii="Times New Roman" w:hAnsi="Times New Roman" w:cs="Times New Roman"/>
          <w:sz w:val="20"/>
          <w:szCs w:val="20"/>
          <w:u w:val="single"/>
        </w:rPr>
        <w:t>Middle Eastern Studies</w:t>
      </w:r>
      <w:r w:rsidRPr="00215E92">
        <w:rPr>
          <w:rFonts w:ascii="Times New Roman" w:hAnsi="Times New Roman" w:cs="Times New Roman"/>
          <w:sz w:val="20"/>
          <w:szCs w:val="20"/>
        </w:rPr>
        <w:t xml:space="preserve"> 45.3 (2009).</w:t>
      </w:r>
      <w:proofErr w:type="gramEnd"/>
    </w:p>
    <w:p w:rsidR="00686EC7" w:rsidRPr="00215E92" w:rsidRDefault="00686EC7" w:rsidP="00BA545D">
      <w:pPr>
        <w:spacing w:line="240" w:lineRule="auto"/>
        <w:rPr>
          <w:rFonts w:ascii="Times New Roman" w:hAnsi="Times New Roman" w:cs="Times New Roman"/>
          <w:sz w:val="20"/>
          <w:szCs w:val="20"/>
        </w:rPr>
      </w:pPr>
      <w:proofErr w:type="spellStart"/>
      <w:r w:rsidRPr="00215E92">
        <w:rPr>
          <w:rFonts w:ascii="Times New Roman" w:hAnsi="Times New Roman" w:cs="Times New Roman"/>
          <w:sz w:val="20"/>
          <w:szCs w:val="20"/>
        </w:rPr>
        <w:lastRenderedPageBreak/>
        <w:t>Mamdani</w:t>
      </w:r>
      <w:proofErr w:type="spellEnd"/>
      <w:r w:rsidRPr="00215E92">
        <w:rPr>
          <w:rFonts w:ascii="Times New Roman" w:hAnsi="Times New Roman" w:cs="Times New Roman"/>
          <w:sz w:val="20"/>
          <w:szCs w:val="20"/>
        </w:rPr>
        <w:t>,</w:t>
      </w:r>
      <w:r w:rsidR="00CB7F1A" w:rsidRPr="00215E92">
        <w:rPr>
          <w:rFonts w:ascii="Times New Roman" w:hAnsi="Times New Roman" w:cs="Times New Roman"/>
          <w:sz w:val="20"/>
          <w:szCs w:val="20"/>
        </w:rPr>
        <w:t xml:space="preserve"> </w:t>
      </w:r>
      <w:proofErr w:type="spellStart"/>
      <w:r w:rsidR="00CB7F1A" w:rsidRPr="00215E92">
        <w:rPr>
          <w:rFonts w:ascii="Times New Roman" w:hAnsi="Times New Roman" w:cs="Times New Roman"/>
          <w:sz w:val="20"/>
          <w:szCs w:val="20"/>
        </w:rPr>
        <w:t>Mahmood</w:t>
      </w:r>
      <w:proofErr w:type="spellEnd"/>
      <w:r w:rsidRPr="00215E92">
        <w:rPr>
          <w:rFonts w:ascii="Times New Roman" w:hAnsi="Times New Roman" w:cs="Times New Roman"/>
          <w:sz w:val="20"/>
          <w:szCs w:val="20"/>
        </w:rPr>
        <w:t xml:space="preserve">. “Good Muslim, Bad Muslim: A Political Perspective on Culture and Terrorism.” </w:t>
      </w:r>
      <w:r w:rsidRPr="00215E92">
        <w:rPr>
          <w:rFonts w:ascii="Times New Roman" w:hAnsi="Times New Roman" w:cs="Times New Roman"/>
          <w:sz w:val="20"/>
          <w:szCs w:val="20"/>
          <w:u w:val="single"/>
        </w:rPr>
        <w:t xml:space="preserve">American </w:t>
      </w:r>
      <w:proofErr w:type="gramStart"/>
      <w:r w:rsidRPr="00215E92">
        <w:rPr>
          <w:rFonts w:ascii="Times New Roman" w:hAnsi="Times New Roman" w:cs="Times New Roman"/>
          <w:sz w:val="20"/>
          <w:szCs w:val="20"/>
          <w:u w:val="single"/>
        </w:rPr>
        <w:t xml:space="preserve">Anthropologist </w:t>
      </w:r>
      <w:r w:rsidRPr="00215E92">
        <w:rPr>
          <w:rFonts w:ascii="Times New Roman" w:hAnsi="Times New Roman" w:cs="Times New Roman"/>
          <w:sz w:val="20"/>
          <w:szCs w:val="20"/>
        </w:rPr>
        <w:t xml:space="preserve"> 104.3</w:t>
      </w:r>
      <w:proofErr w:type="gramEnd"/>
      <w:r w:rsidRPr="00215E92">
        <w:rPr>
          <w:rFonts w:ascii="Times New Roman" w:hAnsi="Times New Roman" w:cs="Times New Roman"/>
          <w:sz w:val="20"/>
          <w:szCs w:val="20"/>
        </w:rPr>
        <w:t xml:space="preserve"> (2002)</w:t>
      </w:r>
      <w:r w:rsidR="00CB7F1A" w:rsidRPr="00215E92">
        <w:rPr>
          <w:rFonts w:ascii="Times New Roman" w:hAnsi="Times New Roman" w:cs="Times New Roman"/>
          <w:sz w:val="20"/>
          <w:szCs w:val="20"/>
        </w:rPr>
        <w:t>.</w:t>
      </w:r>
    </w:p>
    <w:p w:rsidR="009E582D" w:rsidRPr="00215E92" w:rsidRDefault="009E582D" w:rsidP="009E582D">
      <w:pPr>
        <w:pStyle w:val="FootnoteText"/>
        <w:rPr>
          <w:rFonts w:ascii="Times New Roman" w:hAnsi="Times New Roman" w:cs="Times New Roman"/>
        </w:rPr>
      </w:pPr>
      <w:proofErr w:type="spellStart"/>
      <w:r w:rsidRPr="00215E92">
        <w:rPr>
          <w:rFonts w:ascii="Times New Roman" w:hAnsi="Times New Roman" w:cs="Times New Roman"/>
        </w:rPr>
        <w:t>Mousseau</w:t>
      </w:r>
      <w:proofErr w:type="spellEnd"/>
      <w:r w:rsidRPr="00215E92">
        <w:rPr>
          <w:rFonts w:ascii="Times New Roman" w:hAnsi="Times New Roman" w:cs="Times New Roman"/>
        </w:rPr>
        <w:t xml:space="preserve">, Michael. “Market Civilization and its Clash </w:t>
      </w:r>
      <w:proofErr w:type="gramStart"/>
      <w:r w:rsidRPr="00215E92">
        <w:rPr>
          <w:rFonts w:ascii="Times New Roman" w:hAnsi="Times New Roman" w:cs="Times New Roman"/>
        </w:rPr>
        <w:t>With</w:t>
      </w:r>
      <w:proofErr w:type="gramEnd"/>
      <w:r w:rsidRPr="00215E92">
        <w:rPr>
          <w:rFonts w:ascii="Times New Roman" w:hAnsi="Times New Roman" w:cs="Times New Roman"/>
        </w:rPr>
        <w:t xml:space="preserve"> Terror.” </w:t>
      </w:r>
      <w:proofErr w:type="gramStart"/>
      <w:r w:rsidRPr="00215E92">
        <w:rPr>
          <w:rFonts w:ascii="Times New Roman" w:hAnsi="Times New Roman" w:cs="Times New Roman"/>
          <w:u w:val="single"/>
        </w:rPr>
        <w:t>International Security</w:t>
      </w:r>
      <w:r w:rsidRPr="00215E92">
        <w:rPr>
          <w:rFonts w:ascii="Times New Roman" w:hAnsi="Times New Roman" w:cs="Times New Roman"/>
        </w:rPr>
        <w:t xml:space="preserve"> 27.3 (2002).</w:t>
      </w:r>
      <w:proofErr w:type="gramEnd"/>
    </w:p>
    <w:p w:rsidR="009E582D" w:rsidRPr="00215E92" w:rsidRDefault="009E582D" w:rsidP="009E582D">
      <w:pPr>
        <w:pStyle w:val="FootnoteText"/>
        <w:rPr>
          <w:rFonts w:ascii="Times New Roman" w:hAnsi="Times New Roman" w:cs="Times New Roman"/>
        </w:rPr>
      </w:pPr>
    </w:p>
    <w:p w:rsidR="009E582D" w:rsidRPr="00215E92" w:rsidRDefault="009E582D" w:rsidP="009E582D">
      <w:pPr>
        <w:pStyle w:val="FootnoteText"/>
        <w:rPr>
          <w:rFonts w:ascii="Times New Roman" w:hAnsi="Times New Roman" w:cs="Times New Roman"/>
        </w:rPr>
      </w:pPr>
      <w:r w:rsidRPr="00215E92">
        <w:rPr>
          <w:rFonts w:ascii="Times New Roman" w:hAnsi="Times New Roman" w:cs="Times New Roman"/>
        </w:rPr>
        <w:t xml:space="preserve">Pearce, Susanna. “Religious Rage: A Quantitative Analysis of the Intensity of Religious Conflicts.” </w:t>
      </w:r>
      <w:proofErr w:type="gramStart"/>
      <w:r w:rsidRPr="00215E92">
        <w:rPr>
          <w:rFonts w:ascii="Times New Roman" w:hAnsi="Times New Roman" w:cs="Times New Roman"/>
          <w:u w:val="single"/>
        </w:rPr>
        <w:t>Terrorism and Political Conflict</w:t>
      </w:r>
      <w:r w:rsidRPr="00215E92">
        <w:rPr>
          <w:rFonts w:ascii="Times New Roman" w:hAnsi="Times New Roman" w:cs="Times New Roman"/>
        </w:rPr>
        <w:t xml:space="preserve"> 17.3 (2005).</w:t>
      </w:r>
      <w:proofErr w:type="gramEnd"/>
    </w:p>
    <w:p w:rsidR="009E582D" w:rsidRPr="00215E92" w:rsidRDefault="009E582D" w:rsidP="009E582D">
      <w:pPr>
        <w:pStyle w:val="FootnoteText"/>
        <w:rPr>
          <w:rFonts w:ascii="Times New Roman" w:hAnsi="Times New Roman" w:cs="Times New Roman"/>
        </w:rPr>
      </w:pPr>
    </w:p>
    <w:p w:rsidR="009E582D" w:rsidRDefault="009E582D" w:rsidP="009E582D">
      <w:pPr>
        <w:pStyle w:val="FootnoteText"/>
        <w:rPr>
          <w:rFonts w:ascii="Times New Roman" w:hAnsi="Times New Roman" w:cs="Times New Roman"/>
        </w:rPr>
      </w:pPr>
      <w:r w:rsidRPr="00215E92">
        <w:rPr>
          <w:rFonts w:ascii="Times New Roman" w:hAnsi="Times New Roman" w:cs="Times New Roman"/>
        </w:rPr>
        <w:t xml:space="preserve">Rid, Thomas. </w:t>
      </w:r>
      <w:proofErr w:type="gramStart"/>
      <w:r w:rsidRPr="00215E92">
        <w:rPr>
          <w:rFonts w:ascii="Times New Roman" w:hAnsi="Times New Roman" w:cs="Times New Roman"/>
        </w:rPr>
        <w:t>“Cracks in the Jihad.”</w:t>
      </w:r>
      <w:proofErr w:type="gramEnd"/>
      <w:r w:rsidRPr="00215E92">
        <w:rPr>
          <w:rFonts w:ascii="Times New Roman" w:hAnsi="Times New Roman" w:cs="Times New Roman"/>
        </w:rPr>
        <w:t xml:space="preserve"> </w:t>
      </w:r>
      <w:proofErr w:type="gramStart"/>
      <w:r w:rsidRPr="00215E92">
        <w:rPr>
          <w:rFonts w:ascii="Times New Roman" w:hAnsi="Times New Roman" w:cs="Times New Roman"/>
          <w:u w:val="single"/>
        </w:rPr>
        <w:t xml:space="preserve">ASPJ-Africa and </w:t>
      </w:r>
      <w:proofErr w:type="spellStart"/>
      <w:r w:rsidRPr="00215E92">
        <w:rPr>
          <w:rFonts w:ascii="Times New Roman" w:hAnsi="Times New Roman" w:cs="Times New Roman"/>
          <w:u w:val="single"/>
        </w:rPr>
        <w:t>Francophonie</w:t>
      </w:r>
      <w:proofErr w:type="spellEnd"/>
      <w:r w:rsidR="0049637B">
        <w:rPr>
          <w:rFonts w:ascii="Times New Roman" w:hAnsi="Times New Roman" w:cs="Times New Roman"/>
        </w:rPr>
        <w:t xml:space="preserve"> 1.3 (2010).</w:t>
      </w:r>
      <w:proofErr w:type="gramEnd"/>
    </w:p>
    <w:p w:rsidR="0049637B" w:rsidRDefault="0049637B" w:rsidP="009E582D">
      <w:pPr>
        <w:pStyle w:val="FootnoteText"/>
        <w:rPr>
          <w:rFonts w:ascii="Times New Roman" w:hAnsi="Times New Roman" w:cs="Times New Roman"/>
        </w:rPr>
      </w:pPr>
    </w:p>
    <w:p w:rsidR="0049637B" w:rsidRPr="0049637B" w:rsidRDefault="0049637B" w:rsidP="009E582D">
      <w:pPr>
        <w:pStyle w:val="FootnoteText"/>
        <w:rPr>
          <w:rFonts w:ascii="Times New Roman" w:hAnsi="Times New Roman" w:cs="Times New Roman"/>
        </w:rPr>
      </w:pPr>
      <w:r w:rsidRPr="0049637B">
        <w:rPr>
          <w:rFonts w:ascii="Times New Roman" w:hAnsi="Times New Roman" w:cs="Times New Roman"/>
        </w:rPr>
        <w:t xml:space="preserve">Shapiro, Jacob N.  </w:t>
      </w:r>
      <w:proofErr w:type="gramStart"/>
      <w:r w:rsidRPr="0049637B">
        <w:rPr>
          <w:rFonts w:ascii="Times New Roman" w:hAnsi="Times New Roman" w:cs="Times New Roman"/>
        </w:rPr>
        <w:t>and</w:t>
      </w:r>
      <w:proofErr w:type="gramEnd"/>
      <w:r w:rsidRPr="0049637B">
        <w:rPr>
          <w:rFonts w:ascii="Times New Roman" w:hAnsi="Times New Roman" w:cs="Times New Roman"/>
        </w:rPr>
        <w:t xml:space="preserve"> C. Christine Fair. </w:t>
      </w:r>
      <w:proofErr w:type="gramStart"/>
      <w:r w:rsidRPr="0049637B">
        <w:rPr>
          <w:rFonts w:ascii="Times New Roman" w:hAnsi="Times New Roman" w:cs="Times New Roman"/>
        </w:rPr>
        <w:t>“Understanding Support for Islamist Militancy in Pakistan.”</w:t>
      </w:r>
      <w:proofErr w:type="gramEnd"/>
      <w:r w:rsidRPr="0049637B">
        <w:rPr>
          <w:rFonts w:ascii="Times New Roman" w:hAnsi="Times New Roman" w:cs="Times New Roman"/>
        </w:rPr>
        <w:t xml:space="preserve"> </w:t>
      </w:r>
      <w:r w:rsidRPr="0049637B">
        <w:rPr>
          <w:rFonts w:ascii="Times New Roman" w:hAnsi="Times New Roman" w:cs="Times New Roman"/>
          <w:u w:val="single"/>
        </w:rPr>
        <w:t xml:space="preserve">International </w:t>
      </w:r>
      <w:proofErr w:type="gramStart"/>
      <w:r w:rsidRPr="0049637B">
        <w:rPr>
          <w:rFonts w:ascii="Times New Roman" w:hAnsi="Times New Roman" w:cs="Times New Roman"/>
          <w:u w:val="single"/>
        </w:rPr>
        <w:t xml:space="preserve">Security </w:t>
      </w:r>
      <w:r w:rsidRPr="0049637B">
        <w:rPr>
          <w:rFonts w:ascii="Times New Roman" w:hAnsi="Times New Roman" w:cs="Times New Roman"/>
        </w:rPr>
        <w:t xml:space="preserve"> 34.3</w:t>
      </w:r>
      <w:proofErr w:type="gramEnd"/>
      <w:r w:rsidRPr="0049637B">
        <w:rPr>
          <w:rFonts w:ascii="Times New Roman" w:hAnsi="Times New Roman" w:cs="Times New Roman"/>
        </w:rPr>
        <w:t xml:space="preserve"> (2010).</w:t>
      </w:r>
    </w:p>
    <w:p w:rsidR="009E582D" w:rsidRPr="00215E92" w:rsidRDefault="009E582D" w:rsidP="009E582D">
      <w:pPr>
        <w:pStyle w:val="FootnoteText"/>
        <w:rPr>
          <w:rFonts w:ascii="Times New Roman" w:hAnsi="Times New Roman" w:cs="Times New Roman"/>
        </w:rPr>
      </w:pPr>
    </w:p>
    <w:p w:rsidR="009E582D" w:rsidRPr="00215E92" w:rsidRDefault="009E582D" w:rsidP="009E582D">
      <w:pPr>
        <w:pStyle w:val="FootnoteText"/>
        <w:rPr>
          <w:rFonts w:ascii="Times New Roman" w:hAnsi="Times New Roman" w:cs="Times New Roman"/>
          <w:bCs/>
        </w:rPr>
      </w:pPr>
      <w:proofErr w:type="spellStart"/>
      <w:proofErr w:type="gramStart"/>
      <w:r w:rsidRPr="00215E92">
        <w:rPr>
          <w:rFonts w:ascii="Times New Roman" w:hAnsi="Times New Roman" w:cs="Times New Roman"/>
          <w:bCs/>
        </w:rPr>
        <w:t>Silberman</w:t>
      </w:r>
      <w:proofErr w:type="spellEnd"/>
      <w:r w:rsidRPr="00215E92">
        <w:rPr>
          <w:rFonts w:ascii="Times New Roman" w:hAnsi="Times New Roman" w:cs="Times New Roman"/>
          <w:bCs/>
        </w:rPr>
        <w:t xml:space="preserve">, </w:t>
      </w:r>
      <w:proofErr w:type="spellStart"/>
      <w:r w:rsidRPr="00215E92">
        <w:rPr>
          <w:rFonts w:ascii="Times New Roman" w:hAnsi="Times New Roman" w:cs="Times New Roman"/>
          <w:bCs/>
        </w:rPr>
        <w:t>Israela</w:t>
      </w:r>
      <w:proofErr w:type="spellEnd"/>
      <w:r w:rsidRPr="00215E92">
        <w:rPr>
          <w:rFonts w:ascii="Times New Roman" w:hAnsi="Times New Roman" w:cs="Times New Roman"/>
          <w:bCs/>
        </w:rPr>
        <w:t>,</w:t>
      </w:r>
      <w:r w:rsidRPr="00215E92">
        <w:rPr>
          <w:rFonts w:ascii="Times New Roman" w:eastAsia="MTSY" w:hAnsi="Times New Roman" w:cs="Times New Roman"/>
        </w:rPr>
        <w:t xml:space="preserve"> </w:t>
      </w:r>
      <w:r w:rsidRPr="00215E92">
        <w:rPr>
          <w:rFonts w:ascii="Times New Roman" w:hAnsi="Times New Roman" w:cs="Times New Roman"/>
          <w:bCs/>
        </w:rPr>
        <w:t xml:space="preserve">E. Tory Higgins, and Carol S. </w:t>
      </w:r>
      <w:proofErr w:type="spellStart"/>
      <w:r w:rsidRPr="00215E92">
        <w:rPr>
          <w:rFonts w:ascii="Times New Roman" w:hAnsi="Times New Roman" w:cs="Times New Roman"/>
          <w:bCs/>
        </w:rPr>
        <w:t>Dweck</w:t>
      </w:r>
      <w:proofErr w:type="spellEnd"/>
      <w:r w:rsidRPr="00215E92">
        <w:rPr>
          <w:rFonts w:ascii="Times New Roman" w:hAnsi="Times New Roman" w:cs="Times New Roman"/>
          <w:bCs/>
        </w:rPr>
        <w:t>.</w:t>
      </w:r>
      <w:proofErr w:type="gramEnd"/>
      <w:r w:rsidRPr="00215E92">
        <w:rPr>
          <w:rFonts w:ascii="Times New Roman" w:hAnsi="Times New Roman" w:cs="Times New Roman"/>
          <w:bCs/>
        </w:rPr>
        <w:t xml:space="preserve"> “Religion and World Change: Violence and Terrorism versus Peace.” </w:t>
      </w:r>
      <w:proofErr w:type="gramStart"/>
      <w:r w:rsidRPr="00215E92">
        <w:rPr>
          <w:rFonts w:ascii="Times New Roman" w:hAnsi="Times New Roman" w:cs="Times New Roman"/>
          <w:bCs/>
          <w:u w:val="single"/>
        </w:rPr>
        <w:t>Journal of Social Issues</w:t>
      </w:r>
      <w:r w:rsidRPr="00215E92">
        <w:rPr>
          <w:rFonts w:ascii="Times New Roman" w:hAnsi="Times New Roman" w:cs="Times New Roman"/>
          <w:bCs/>
        </w:rPr>
        <w:t xml:space="preserve"> 61.4 (2005).</w:t>
      </w:r>
      <w:proofErr w:type="gramEnd"/>
    </w:p>
    <w:p w:rsidR="009E582D" w:rsidRPr="00215E92" w:rsidRDefault="009E582D" w:rsidP="009E582D">
      <w:pPr>
        <w:pStyle w:val="FootnoteText"/>
        <w:rPr>
          <w:rFonts w:ascii="Times New Roman" w:hAnsi="Times New Roman" w:cs="Times New Roman"/>
          <w:bCs/>
        </w:rPr>
      </w:pPr>
    </w:p>
    <w:p w:rsidR="009E582D" w:rsidRPr="00215E92" w:rsidRDefault="009E582D" w:rsidP="009E582D">
      <w:pPr>
        <w:pStyle w:val="FootnoteText"/>
        <w:rPr>
          <w:rFonts w:ascii="Times New Roman" w:hAnsi="Times New Roman" w:cs="Times New Roman"/>
        </w:rPr>
      </w:pPr>
      <w:proofErr w:type="spellStart"/>
      <w:r w:rsidRPr="00215E92">
        <w:rPr>
          <w:rFonts w:ascii="Times New Roman" w:hAnsi="Times New Roman" w:cs="Times New Roman"/>
        </w:rPr>
        <w:t>Shani</w:t>
      </w:r>
      <w:proofErr w:type="spellEnd"/>
      <w:r w:rsidRPr="00215E92">
        <w:rPr>
          <w:rFonts w:ascii="Times New Roman" w:hAnsi="Times New Roman" w:cs="Times New Roman"/>
        </w:rPr>
        <w:t xml:space="preserve">, Giorgio. “Towards a Post-Western IR: The </w:t>
      </w:r>
      <w:proofErr w:type="spellStart"/>
      <w:r w:rsidRPr="00215E92">
        <w:rPr>
          <w:rFonts w:ascii="Times New Roman" w:hAnsi="Times New Roman" w:cs="Times New Roman"/>
        </w:rPr>
        <w:t>Umma</w:t>
      </w:r>
      <w:proofErr w:type="spellEnd"/>
      <w:r w:rsidRPr="00215E92">
        <w:rPr>
          <w:rFonts w:ascii="Times New Roman" w:hAnsi="Times New Roman" w:cs="Times New Roman"/>
        </w:rPr>
        <w:t xml:space="preserve">, </w:t>
      </w:r>
      <w:proofErr w:type="spellStart"/>
      <w:r w:rsidRPr="00215E92">
        <w:rPr>
          <w:rFonts w:ascii="Times New Roman" w:hAnsi="Times New Roman" w:cs="Times New Roman"/>
        </w:rPr>
        <w:t>Khalsa</w:t>
      </w:r>
      <w:proofErr w:type="spellEnd"/>
      <w:r w:rsidRPr="00215E92">
        <w:rPr>
          <w:rFonts w:ascii="Times New Roman" w:hAnsi="Times New Roman" w:cs="Times New Roman"/>
        </w:rPr>
        <w:t xml:space="preserve"> </w:t>
      </w:r>
      <w:proofErr w:type="spellStart"/>
      <w:r w:rsidRPr="00215E92">
        <w:rPr>
          <w:rFonts w:ascii="Times New Roman" w:hAnsi="Times New Roman" w:cs="Times New Roman"/>
        </w:rPr>
        <w:t>Panth</w:t>
      </w:r>
      <w:proofErr w:type="spellEnd"/>
      <w:r w:rsidRPr="00215E92">
        <w:rPr>
          <w:rFonts w:ascii="Times New Roman" w:hAnsi="Times New Roman" w:cs="Times New Roman"/>
        </w:rPr>
        <w:t xml:space="preserve">, and Critical International Relations Theory.” </w:t>
      </w:r>
      <w:r w:rsidRPr="00215E92">
        <w:rPr>
          <w:rFonts w:ascii="Times New Roman" w:hAnsi="Times New Roman" w:cs="Times New Roman"/>
          <w:u w:val="single"/>
        </w:rPr>
        <w:t>International Studies Review</w:t>
      </w:r>
      <w:r w:rsidRPr="00215E92">
        <w:rPr>
          <w:rFonts w:ascii="Times New Roman" w:hAnsi="Times New Roman" w:cs="Times New Roman"/>
        </w:rPr>
        <w:t xml:space="preserve"> 10.4 (2008):</w:t>
      </w:r>
    </w:p>
    <w:p w:rsidR="009E582D" w:rsidRPr="00215E92" w:rsidRDefault="009E582D" w:rsidP="009E582D">
      <w:pPr>
        <w:pStyle w:val="FootnoteText"/>
        <w:rPr>
          <w:rFonts w:ascii="Times New Roman" w:hAnsi="Times New Roman" w:cs="Times New Roman"/>
        </w:rPr>
      </w:pPr>
    </w:p>
    <w:p w:rsidR="00766636" w:rsidRPr="00215E92" w:rsidRDefault="00766636" w:rsidP="00BA545D">
      <w:pPr>
        <w:spacing w:line="240" w:lineRule="auto"/>
        <w:rPr>
          <w:rFonts w:ascii="Times New Roman" w:hAnsi="Times New Roman" w:cs="Times New Roman"/>
          <w:bCs/>
          <w:sz w:val="20"/>
          <w:szCs w:val="20"/>
        </w:rPr>
      </w:pPr>
      <w:r w:rsidRPr="00215E92">
        <w:rPr>
          <w:rFonts w:ascii="Times New Roman" w:hAnsi="Times New Roman" w:cs="Times New Roman"/>
          <w:sz w:val="20"/>
          <w:szCs w:val="20"/>
        </w:rPr>
        <w:t xml:space="preserve"> </w:t>
      </w:r>
      <w:proofErr w:type="spellStart"/>
      <w:r w:rsidRPr="00215E92">
        <w:rPr>
          <w:rFonts w:ascii="Times New Roman" w:hAnsi="Times New Roman" w:cs="Times New Roman"/>
          <w:sz w:val="20"/>
          <w:szCs w:val="20"/>
        </w:rPr>
        <w:t>Soage</w:t>
      </w:r>
      <w:proofErr w:type="spellEnd"/>
      <w:r w:rsidRPr="00215E92">
        <w:rPr>
          <w:rFonts w:ascii="Times New Roman" w:hAnsi="Times New Roman" w:cs="Times New Roman"/>
          <w:sz w:val="20"/>
          <w:szCs w:val="20"/>
        </w:rPr>
        <w:t xml:space="preserve">, A.B. “Islamism and Modernity: The Political Thought of </w:t>
      </w:r>
      <w:proofErr w:type="spellStart"/>
      <w:r w:rsidRPr="00215E92">
        <w:rPr>
          <w:rFonts w:ascii="Times New Roman" w:hAnsi="Times New Roman" w:cs="Times New Roman"/>
          <w:sz w:val="20"/>
          <w:szCs w:val="20"/>
        </w:rPr>
        <w:t>Sayyid</w:t>
      </w:r>
      <w:proofErr w:type="spellEnd"/>
      <w:r w:rsidRPr="00215E92">
        <w:rPr>
          <w:rFonts w:ascii="Times New Roman" w:hAnsi="Times New Roman" w:cs="Times New Roman"/>
          <w:sz w:val="20"/>
          <w:szCs w:val="20"/>
        </w:rPr>
        <w:t xml:space="preserve"> </w:t>
      </w:r>
      <w:proofErr w:type="spellStart"/>
      <w:r w:rsidRPr="00215E92">
        <w:rPr>
          <w:rFonts w:ascii="Times New Roman" w:hAnsi="Times New Roman" w:cs="Times New Roman"/>
          <w:sz w:val="20"/>
          <w:szCs w:val="20"/>
        </w:rPr>
        <w:t>Qutb</w:t>
      </w:r>
      <w:proofErr w:type="spellEnd"/>
      <w:r w:rsidRPr="00215E92">
        <w:rPr>
          <w:rFonts w:ascii="Times New Roman" w:hAnsi="Times New Roman" w:cs="Times New Roman"/>
          <w:sz w:val="20"/>
          <w:szCs w:val="20"/>
        </w:rPr>
        <w:t xml:space="preserve">”, </w:t>
      </w:r>
      <w:r w:rsidRPr="00215E92">
        <w:rPr>
          <w:rFonts w:ascii="Times New Roman" w:hAnsi="Times New Roman" w:cs="Times New Roman"/>
          <w:sz w:val="20"/>
          <w:szCs w:val="20"/>
          <w:u w:val="single"/>
        </w:rPr>
        <w:t>Totalitarian Movements and Political Religions</w:t>
      </w:r>
      <w:r w:rsidRPr="00215E92">
        <w:rPr>
          <w:rFonts w:ascii="Times New Roman" w:hAnsi="Times New Roman" w:cs="Times New Roman"/>
          <w:sz w:val="20"/>
          <w:szCs w:val="20"/>
        </w:rPr>
        <w:t xml:space="preserve"> 10.2 (2009).</w:t>
      </w:r>
    </w:p>
    <w:p w:rsidR="00A54504" w:rsidRPr="00215E92" w:rsidRDefault="00766636" w:rsidP="00BA545D">
      <w:pPr>
        <w:spacing w:line="240" w:lineRule="auto"/>
        <w:rPr>
          <w:rFonts w:ascii="Times New Roman" w:hAnsi="Times New Roman" w:cs="Times New Roman"/>
          <w:bCs/>
          <w:sz w:val="20"/>
          <w:szCs w:val="20"/>
        </w:rPr>
      </w:pPr>
      <w:proofErr w:type="gramStart"/>
      <w:r w:rsidRPr="00215E92">
        <w:rPr>
          <w:rStyle w:val="apple-style-span"/>
          <w:rFonts w:ascii="Times New Roman" w:hAnsi="Times New Roman" w:cs="Times New Roman"/>
          <w:color w:val="333333"/>
          <w:spacing w:val="30"/>
          <w:sz w:val="20"/>
          <w:szCs w:val="20"/>
        </w:rPr>
        <w:t>United States Department of State.</w:t>
      </w:r>
      <w:proofErr w:type="gramEnd"/>
      <w:r w:rsidRPr="00215E92">
        <w:rPr>
          <w:rStyle w:val="apple-converted-space"/>
          <w:rFonts w:ascii="Times New Roman" w:hAnsi="Times New Roman" w:cs="Times New Roman"/>
          <w:color w:val="333333"/>
          <w:spacing w:val="30"/>
          <w:sz w:val="20"/>
          <w:szCs w:val="20"/>
        </w:rPr>
        <w:t> </w:t>
      </w:r>
      <w:proofErr w:type="gramStart"/>
      <w:r w:rsidRPr="00215E92">
        <w:rPr>
          <w:rStyle w:val="apple-style-span"/>
          <w:rFonts w:ascii="Times New Roman" w:hAnsi="Times New Roman" w:cs="Times New Roman"/>
          <w:iCs/>
          <w:color w:val="333333"/>
          <w:spacing w:val="30"/>
          <w:sz w:val="20"/>
          <w:szCs w:val="20"/>
        </w:rPr>
        <w:t>Foreign Terrorist Organizations</w:t>
      </w:r>
      <w:r w:rsidR="00215E92" w:rsidRPr="00215E92">
        <w:rPr>
          <w:rStyle w:val="apple-style-span"/>
          <w:rFonts w:ascii="Times New Roman" w:hAnsi="Times New Roman" w:cs="Times New Roman"/>
          <w:color w:val="333333"/>
          <w:spacing w:val="30"/>
          <w:sz w:val="20"/>
          <w:szCs w:val="20"/>
        </w:rPr>
        <w:t>.</w:t>
      </w:r>
      <w:proofErr w:type="gramEnd"/>
      <w:r w:rsidR="00215E92" w:rsidRPr="00215E92">
        <w:rPr>
          <w:rStyle w:val="apple-style-span"/>
          <w:rFonts w:ascii="Times New Roman" w:hAnsi="Times New Roman" w:cs="Times New Roman"/>
          <w:color w:val="333333"/>
          <w:spacing w:val="30"/>
          <w:sz w:val="20"/>
          <w:szCs w:val="20"/>
        </w:rPr>
        <w:t xml:space="preserve"> , 2010. </w:t>
      </w:r>
      <w:proofErr w:type="gramStart"/>
      <w:r w:rsidR="00215E92" w:rsidRPr="00215E92">
        <w:rPr>
          <w:rStyle w:val="apple-style-span"/>
          <w:rFonts w:ascii="Times New Roman" w:hAnsi="Times New Roman" w:cs="Times New Roman"/>
          <w:color w:val="333333"/>
          <w:spacing w:val="30"/>
          <w:sz w:val="20"/>
          <w:szCs w:val="20"/>
        </w:rPr>
        <w:t>Web.</w:t>
      </w:r>
      <w:proofErr w:type="gramEnd"/>
      <w:r w:rsidR="00215E92" w:rsidRPr="00215E92">
        <w:rPr>
          <w:rStyle w:val="apple-style-span"/>
          <w:rFonts w:ascii="Times New Roman" w:hAnsi="Times New Roman" w:cs="Times New Roman"/>
          <w:color w:val="333333"/>
          <w:spacing w:val="30"/>
          <w:sz w:val="20"/>
          <w:szCs w:val="20"/>
        </w:rPr>
        <w:t xml:space="preserve"> 14 Nov 2010. </w:t>
      </w:r>
      <w:r w:rsidRPr="00215E92">
        <w:rPr>
          <w:rStyle w:val="apple-style-span"/>
          <w:rFonts w:ascii="Times New Roman" w:hAnsi="Times New Roman" w:cs="Times New Roman"/>
          <w:color w:val="333333"/>
          <w:spacing w:val="30"/>
          <w:sz w:val="20"/>
          <w:szCs w:val="20"/>
        </w:rPr>
        <w:t>http://www.state.gov/s/ct/rls/other/des/123085.ht</w:t>
      </w:r>
      <w:r w:rsidR="00215E92" w:rsidRPr="00215E92">
        <w:rPr>
          <w:rStyle w:val="apple-style-span"/>
          <w:rFonts w:ascii="Times New Roman" w:hAnsi="Times New Roman" w:cs="Times New Roman"/>
          <w:color w:val="333333"/>
          <w:spacing w:val="30"/>
          <w:sz w:val="20"/>
          <w:szCs w:val="20"/>
        </w:rPr>
        <w:t>m</w:t>
      </w:r>
      <w:r w:rsidRPr="00215E92">
        <w:rPr>
          <w:rStyle w:val="apple-style-span"/>
          <w:rFonts w:ascii="Times New Roman" w:hAnsi="Times New Roman" w:cs="Times New Roman"/>
          <w:color w:val="333333"/>
          <w:spacing w:val="30"/>
          <w:sz w:val="20"/>
          <w:szCs w:val="20"/>
        </w:rPr>
        <w:t>.</w:t>
      </w:r>
    </w:p>
    <w:sectPr w:rsidR="00A54504" w:rsidRPr="00215E92" w:rsidSect="00E258F8">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C3" w:rsidRDefault="00715FC3" w:rsidP="00C766AE">
      <w:pPr>
        <w:spacing w:after="0" w:line="240" w:lineRule="auto"/>
      </w:pPr>
      <w:r>
        <w:separator/>
      </w:r>
    </w:p>
  </w:endnote>
  <w:endnote w:type="continuationSeparator" w:id="0">
    <w:p w:rsidR="00715FC3" w:rsidRDefault="00715FC3" w:rsidP="00C7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C3" w:rsidRDefault="00715FC3" w:rsidP="00C766AE">
      <w:pPr>
        <w:spacing w:after="0" w:line="240" w:lineRule="auto"/>
      </w:pPr>
      <w:r>
        <w:separator/>
      </w:r>
    </w:p>
  </w:footnote>
  <w:footnote w:type="continuationSeparator" w:id="0">
    <w:p w:rsidR="00715FC3" w:rsidRDefault="00715FC3" w:rsidP="00C766AE">
      <w:pPr>
        <w:spacing w:after="0" w:line="240" w:lineRule="auto"/>
      </w:pPr>
      <w:r>
        <w:continuationSeparator/>
      </w:r>
    </w:p>
  </w:footnote>
  <w:footnote w:id="1">
    <w:p w:rsidR="009757C4" w:rsidRDefault="009757C4">
      <w:pPr>
        <w:pStyle w:val="FootnoteText"/>
      </w:pPr>
      <w:r>
        <w:rPr>
          <w:rStyle w:val="FootnoteReference"/>
        </w:rPr>
        <w:footnoteRef/>
      </w:r>
      <w:r>
        <w:t xml:space="preserve"> </w:t>
      </w:r>
      <w:r>
        <w:rPr>
          <w:rStyle w:val="FootnoteReference"/>
        </w:rPr>
        <w:footnoteRef/>
      </w:r>
      <w:r>
        <w:t xml:space="preserve"> Michael C. </w:t>
      </w:r>
      <w:proofErr w:type="spellStart"/>
      <w:r>
        <w:t>Howowitz</w:t>
      </w:r>
      <w:proofErr w:type="spellEnd"/>
      <w:r>
        <w:t xml:space="preserve">. “Long Time Going: Religion and </w:t>
      </w:r>
      <w:proofErr w:type="gramStart"/>
      <w:r>
        <w:t>the  Duration</w:t>
      </w:r>
      <w:proofErr w:type="gramEnd"/>
      <w:r>
        <w:t xml:space="preserve"> of Crusading.” </w:t>
      </w:r>
      <w:r>
        <w:rPr>
          <w:u w:val="single"/>
        </w:rPr>
        <w:t>International Security</w:t>
      </w:r>
      <w:r>
        <w:t xml:space="preserve"> 34.2 (2009): 162.</w:t>
      </w:r>
    </w:p>
  </w:footnote>
  <w:footnote w:id="2">
    <w:p w:rsidR="009757C4" w:rsidRPr="004F545C" w:rsidRDefault="009757C4">
      <w:pPr>
        <w:pStyle w:val="FootnoteText"/>
      </w:pPr>
      <w:r>
        <w:rPr>
          <w:rStyle w:val="FootnoteReference"/>
        </w:rPr>
        <w:footnoteRef/>
      </w:r>
      <w:r>
        <w:t xml:space="preserve"> </w:t>
      </w:r>
      <w:r w:rsidRPr="004F545C">
        <w:rPr>
          <w:rStyle w:val="apple-style-span"/>
          <w:rFonts w:ascii="Calibri" w:hAnsi="Calibri" w:cs="Times New Roman"/>
          <w:color w:val="333333"/>
          <w:spacing w:val="30"/>
        </w:rPr>
        <w:t>United States.</w:t>
      </w:r>
      <w:r w:rsidRPr="004F545C">
        <w:rPr>
          <w:rStyle w:val="apple-converted-space"/>
          <w:rFonts w:ascii="Calibri" w:hAnsi="Calibri" w:cs="Times New Roman"/>
          <w:color w:val="333333"/>
          <w:spacing w:val="30"/>
        </w:rPr>
        <w:t> </w:t>
      </w:r>
      <w:proofErr w:type="gramStart"/>
      <w:r w:rsidRPr="004F545C">
        <w:rPr>
          <w:rStyle w:val="apple-style-span"/>
          <w:rFonts w:ascii="Calibri" w:hAnsi="Calibri" w:cs="Times New Roman"/>
          <w:iCs/>
          <w:color w:val="333333"/>
          <w:spacing w:val="30"/>
        </w:rPr>
        <w:t>Foreign Terrorist Organizations</w:t>
      </w:r>
      <w:r w:rsidRPr="004F545C">
        <w:rPr>
          <w:rStyle w:val="apple-style-span"/>
          <w:rFonts w:ascii="Calibri" w:hAnsi="Calibri" w:cs="Times New Roman"/>
          <w:color w:val="333333"/>
          <w:spacing w:val="30"/>
        </w:rPr>
        <w:t>.</w:t>
      </w:r>
      <w:proofErr w:type="gramEnd"/>
      <w:r w:rsidRPr="004F545C">
        <w:rPr>
          <w:rStyle w:val="apple-style-span"/>
          <w:rFonts w:ascii="Calibri" w:hAnsi="Calibri" w:cs="Times New Roman"/>
          <w:color w:val="333333"/>
          <w:spacing w:val="30"/>
        </w:rPr>
        <w:t xml:space="preserve"> , 2010. </w:t>
      </w:r>
      <w:proofErr w:type="gramStart"/>
      <w:r w:rsidRPr="004F545C">
        <w:rPr>
          <w:rStyle w:val="apple-style-span"/>
          <w:rFonts w:ascii="Calibri" w:hAnsi="Calibri" w:cs="Times New Roman"/>
          <w:color w:val="333333"/>
          <w:spacing w:val="30"/>
        </w:rPr>
        <w:t>Web.</w:t>
      </w:r>
      <w:proofErr w:type="gramEnd"/>
      <w:r w:rsidRPr="004F545C">
        <w:rPr>
          <w:rStyle w:val="apple-style-span"/>
          <w:rFonts w:ascii="Calibri" w:hAnsi="Calibri" w:cs="Times New Roman"/>
          <w:color w:val="333333"/>
          <w:spacing w:val="30"/>
        </w:rPr>
        <w:t xml:space="preserve"> 14 Nov 2010. &lt;http://www.state.gov/s/ct/rls/other/des/123085.htm&gt;.</w:t>
      </w:r>
    </w:p>
  </w:footnote>
  <w:footnote w:id="3">
    <w:p w:rsidR="009757C4" w:rsidRPr="00C766AE" w:rsidRDefault="009757C4">
      <w:pPr>
        <w:pStyle w:val="FootnoteText"/>
      </w:pPr>
      <w:r>
        <w:rPr>
          <w:rStyle w:val="FootnoteReference"/>
        </w:rPr>
        <w:footnoteRef/>
      </w:r>
      <w:r>
        <w:t xml:space="preserve"> Martha Crenshaw. “The Psychology of Terrorism: An Agenda for the 21</w:t>
      </w:r>
      <w:r w:rsidRPr="00C766AE">
        <w:rPr>
          <w:vertAlign w:val="superscript"/>
        </w:rPr>
        <w:t>st</w:t>
      </w:r>
      <w:r>
        <w:t xml:space="preserve"> Century.” </w:t>
      </w:r>
      <w:r>
        <w:rPr>
          <w:u w:val="single"/>
        </w:rPr>
        <w:t>Political Psychology</w:t>
      </w:r>
      <w:r>
        <w:t xml:space="preserve"> 21.2 (2000): 406-407.</w:t>
      </w:r>
    </w:p>
  </w:footnote>
  <w:footnote w:id="4">
    <w:p w:rsidR="009757C4" w:rsidRDefault="009757C4">
      <w:pPr>
        <w:pStyle w:val="FootnoteText"/>
      </w:pPr>
      <w:r>
        <w:rPr>
          <w:rStyle w:val="FootnoteReference"/>
        </w:rPr>
        <w:footnoteRef/>
      </w:r>
      <w:r>
        <w:t xml:space="preserve"> </w:t>
      </w:r>
      <w:proofErr w:type="gramStart"/>
      <w:r>
        <w:t>Ibid 406-407.</w:t>
      </w:r>
      <w:proofErr w:type="gramEnd"/>
    </w:p>
  </w:footnote>
  <w:footnote w:id="5">
    <w:p w:rsidR="009757C4" w:rsidRDefault="009757C4">
      <w:pPr>
        <w:pStyle w:val="FootnoteText"/>
      </w:pPr>
      <w:r>
        <w:rPr>
          <w:rStyle w:val="FootnoteReference"/>
        </w:rPr>
        <w:footnoteRef/>
      </w:r>
      <w:r>
        <w:t xml:space="preserve"> A. B. </w:t>
      </w:r>
      <w:proofErr w:type="spellStart"/>
      <w:r>
        <w:t>Soage</w:t>
      </w:r>
      <w:proofErr w:type="spellEnd"/>
      <w:r>
        <w:t xml:space="preserve">. “Islamism and Modernity: The Political Thought of </w:t>
      </w:r>
      <w:proofErr w:type="spellStart"/>
      <w:r>
        <w:t>Sayyid</w:t>
      </w:r>
      <w:proofErr w:type="spellEnd"/>
      <w:r>
        <w:t xml:space="preserve"> </w:t>
      </w:r>
      <w:proofErr w:type="spellStart"/>
      <w:r>
        <w:t>Qutb</w:t>
      </w:r>
      <w:proofErr w:type="spellEnd"/>
      <w:r>
        <w:t xml:space="preserve">”, </w:t>
      </w:r>
      <w:r>
        <w:rPr>
          <w:u w:val="single"/>
        </w:rPr>
        <w:t>Totalitarian Movements and Political Religions</w:t>
      </w:r>
      <w:r>
        <w:t xml:space="preserve"> 10.2 (2009): 192.</w:t>
      </w:r>
    </w:p>
  </w:footnote>
  <w:footnote w:id="6">
    <w:p w:rsidR="009757C4" w:rsidRDefault="009757C4">
      <w:pPr>
        <w:pStyle w:val="FootnoteText"/>
      </w:pPr>
      <w:r>
        <w:rPr>
          <w:rStyle w:val="FootnoteReference"/>
        </w:rPr>
        <w:footnoteRef/>
      </w:r>
      <w:r>
        <w:t xml:space="preserve"> </w:t>
      </w:r>
      <w:proofErr w:type="spellStart"/>
      <w:r>
        <w:t>Vernie</w:t>
      </w:r>
      <w:proofErr w:type="spellEnd"/>
      <w:r>
        <w:t xml:space="preserve"> </w:t>
      </w:r>
      <w:proofErr w:type="spellStart"/>
      <w:r>
        <w:t>Liebl</w:t>
      </w:r>
      <w:proofErr w:type="spellEnd"/>
      <w:r>
        <w:t xml:space="preserve">, “The Caliphate,” </w:t>
      </w:r>
      <w:r>
        <w:rPr>
          <w:u w:val="single"/>
        </w:rPr>
        <w:t>Middle Eastern Studies</w:t>
      </w:r>
      <w:r>
        <w:t xml:space="preserve"> 45.3 (2009): 373.</w:t>
      </w:r>
    </w:p>
  </w:footnote>
  <w:footnote w:id="7">
    <w:p w:rsidR="009757C4" w:rsidRDefault="009757C4">
      <w:pPr>
        <w:pStyle w:val="FootnoteText"/>
      </w:pPr>
      <w:r>
        <w:rPr>
          <w:rStyle w:val="FootnoteReference"/>
        </w:rPr>
        <w:footnoteRef/>
      </w:r>
      <w:r>
        <w:t xml:space="preserve"> Mohammed </w:t>
      </w:r>
      <w:proofErr w:type="spellStart"/>
      <w:r>
        <w:t>Ayoob</w:t>
      </w:r>
      <w:proofErr w:type="spellEnd"/>
      <w:r>
        <w:t xml:space="preserve">, “The Future of Political Islam: the Importance of External Variables,” </w:t>
      </w:r>
      <w:r>
        <w:rPr>
          <w:u w:val="single"/>
        </w:rPr>
        <w:t xml:space="preserve">International Affairs </w:t>
      </w:r>
      <w:r>
        <w:t>81.5 (2005):952.</w:t>
      </w:r>
    </w:p>
  </w:footnote>
  <w:footnote w:id="8">
    <w:p w:rsidR="009757C4" w:rsidRDefault="009757C4">
      <w:pPr>
        <w:pStyle w:val="FootnoteText"/>
      </w:pPr>
      <w:r>
        <w:rPr>
          <w:rStyle w:val="FootnoteReference"/>
        </w:rPr>
        <w:footnoteRef/>
      </w:r>
      <w:r>
        <w:t xml:space="preserve"> Ibid.</w:t>
      </w:r>
    </w:p>
  </w:footnote>
  <w:footnote w:id="9">
    <w:p w:rsidR="009757C4" w:rsidRDefault="009757C4">
      <w:pPr>
        <w:pStyle w:val="FootnoteText"/>
      </w:pPr>
      <w:r>
        <w:rPr>
          <w:rStyle w:val="FootnoteReference"/>
        </w:rPr>
        <w:footnoteRef/>
      </w:r>
      <w:r>
        <w:t xml:space="preserve"> Richard Jackson. </w:t>
      </w:r>
      <w:proofErr w:type="gramStart"/>
      <w:r>
        <w:t>“Constructing Enemies: ‘Islamic Terrorism’ in Political and Academic Discourse.”</w:t>
      </w:r>
      <w:proofErr w:type="gramEnd"/>
      <w:r>
        <w:t xml:space="preserve"> </w:t>
      </w:r>
      <w:r>
        <w:rPr>
          <w:u w:val="single"/>
        </w:rPr>
        <w:t xml:space="preserve">Government and </w:t>
      </w:r>
      <w:proofErr w:type="gramStart"/>
      <w:r w:rsidRPr="00B43706">
        <w:rPr>
          <w:u w:val="single"/>
        </w:rPr>
        <w:t>Opposition</w:t>
      </w:r>
      <w:r>
        <w:t xml:space="preserve">  42.3</w:t>
      </w:r>
      <w:proofErr w:type="gramEnd"/>
      <w:r>
        <w:t xml:space="preserve"> (2007): </w:t>
      </w:r>
      <w:r w:rsidRPr="00B43706">
        <w:t>398</w:t>
      </w:r>
      <w:r>
        <w:t>.</w:t>
      </w:r>
    </w:p>
  </w:footnote>
  <w:footnote w:id="10">
    <w:p w:rsidR="009757C4" w:rsidRDefault="009757C4">
      <w:pPr>
        <w:pStyle w:val="FootnoteText"/>
      </w:pPr>
      <w:r>
        <w:rPr>
          <w:rStyle w:val="FootnoteReference"/>
        </w:rPr>
        <w:footnoteRef/>
      </w:r>
      <w:r>
        <w:t xml:space="preserve"> Jackson 400.</w:t>
      </w:r>
    </w:p>
  </w:footnote>
  <w:footnote w:id="11">
    <w:p w:rsidR="009757C4" w:rsidRDefault="009757C4">
      <w:pPr>
        <w:pStyle w:val="FootnoteText"/>
      </w:pPr>
      <w:r>
        <w:rPr>
          <w:rStyle w:val="FootnoteReference"/>
        </w:rPr>
        <w:footnoteRef/>
      </w:r>
      <w:r>
        <w:t xml:space="preserve"> </w:t>
      </w:r>
      <w:proofErr w:type="spellStart"/>
      <w:r>
        <w:t>Mahmood</w:t>
      </w:r>
      <w:proofErr w:type="spellEnd"/>
      <w:r>
        <w:t xml:space="preserve"> </w:t>
      </w:r>
      <w:proofErr w:type="spellStart"/>
      <w:r>
        <w:t>Mamdani</w:t>
      </w:r>
      <w:proofErr w:type="spellEnd"/>
      <w:r>
        <w:t xml:space="preserve">. “Good Muslim, Bad Muslim: A Political Perspective on Culture and Terrorism.” </w:t>
      </w:r>
      <w:r>
        <w:rPr>
          <w:u w:val="single"/>
        </w:rPr>
        <w:t xml:space="preserve">American </w:t>
      </w:r>
      <w:proofErr w:type="gramStart"/>
      <w:r>
        <w:rPr>
          <w:u w:val="single"/>
        </w:rPr>
        <w:t xml:space="preserve">Anthropologist </w:t>
      </w:r>
      <w:r>
        <w:t xml:space="preserve"> 104.3</w:t>
      </w:r>
      <w:proofErr w:type="gramEnd"/>
      <w:r>
        <w:t xml:space="preserve"> (2002): 768.</w:t>
      </w:r>
    </w:p>
  </w:footnote>
  <w:footnote w:id="12">
    <w:p w:rsidR="009757C4" w:rsidRDefault="009757C4">
      <w:pPr>
        <w:pStyle w:val="FootnoteText"/>
      </w:pPr>
      <w:r>
        <w:rPr>
          <w:rStyle w:val="FootnoteReference"/>
        </w:rPr>
        <w:footnoteRef/>
      </w:r>
      <w:r>
        <w:t xml:space="preserve"> Ibid.</w:t>
      </w:r>
    </w:p>
  </w:footnote>
  <w:footnote w:id="13">
    <w:p w:rsidR="009757C4" w:rsidRDefault="009757C4">
      <w:pPr>
        <w:pStyle w:val="FootnoteText"/>
      </w:pPr>
      <w:r>
        <w:rPr>
          <w:rStyle w:val="FootnoteReference"/>
        </w:rPr>
        <w:footnoteRef/>
      </w:r>
      <w:r>
        <w:t xml:space="preserve"> </w:t>
      </w:r>
      <w:proofErr w:type="gramStart"/>
      <w:r>
        <w:t xml:space="preserve">Paul R. Ehrlich and </w:t>
      </w:r>
      <w:proofErr w:type="spellStart"/>
      <w:r>
        <w:t>Jianguo</w:t>
      </w:r>
      <w:proofErr w:type="spellEnd"/>
      <w:r>
        <w:t xml:space="preserve"> Liu.</w:t>
      </w:r>
      <w:proofErr w:type="gramEnd"/>
      <w:r>
        <w:t xml:space="preserve"> </w:t>
      </w:r>
      <w:proofErr w:type="gramStart"/>
      <w:r>
        <w:t>“Some Roots of Terrorism.”</w:t>
      </w:r>
      <w:proofErr w:type="gramEnd"/>
      <w:r>
        <w:t xml:space="preserve"> </w:t>
      </w:r>
      <w:r>
        <w:rPr>
          <w:u w:val="single"/>
        </w:rPr>
        <w:t xml:space="preserve">Population and </w:t>
      </w:r>
      <w:proofErr w:type="gramStart"/>
      <w:r w:rsidRPr="0048378A">
        <w:rPr>
          <w:u w:val="single"/>
        </w:rPr>
        <w:t>Environment</w:t>
      </w:r>
      <w:r>
        <w:rPr>
          <w:u w:val="single"/>
        </w:rPr>
        <w:t xml:space="preserve"> </w:t>
      </w:r>
      <w:r>
        <w:t xml:space="preserve"> 24.2</w:t>
      </w:r>
      <w:proofErr w:type="gramEnd"/>
      <w:r>
        <w:t xml:space="preserve"> (2002): </w:t>
      </w:r>
      <w:r w:rsidRPr="0048378A">
        <w:t>183</w:t>
      </w:r>
      <w:r>
        <w:t>-184.</w:t>
      </w:r>
    </w:p>
  </w:footnote>
  <w:footnote w:id="14">
    <w:p w:rsidR="009757C4" w:rsidRPr="001D1FC5" w:rsidRDefault="009757C4">
      <w:pPr>
        <w:pStyle w:val="FootnoteText"/>
      </w:pPr>
      <w:r>
        <w:rPr>
          <w:rStyle w:val="FootnoteReference"/>
        </w:rPr>
        <w:footnoteRef/>
      </w:r>
      <w:r>
        <w:t xml:space="preserve"> Hillel Frisch. “Has the Israeli-Palestinian Conflict Become Islamic? </w:t>
      </w:r>
      <w:proofErr w:type="gramStart"/>
      <w:r>
        <w:t>Fatah, Islam, and the Al-Aqsa Martyrs’ Brigades.”</w:t>
      </w:r>
      <w:proofErr w:type="gramEnd"/>
      <w:r>
        <w:t xml:space="preserve"> </w:t>
      </w:r>
      <w:r>
        <w:rPr>
          <w:u w:val="single"/>
        </w:rPr>
        <w:t>Terrorism and Political Conflict</w:t>
      </w:r>
      <w:r>
        <w:t xml:space="preserve"> 17.3 (2005): 403.</w:t>
      </w:r>
    </w:p>
  </w:footnote>
  <w:footnote w:id="15">
    <w:p w:rsidR="009757C4" w:rsidRPr="001A212B" w:rsidRDefault="009757C4">
      <w:pPr>
        <w:pStyle w:val="FootnoteText"/>
      </w:pPr>
      <w:r>
        <w:rPr>
          <w:rStyle w:val="FootnoteReference"/>
        </w:rPr>
        <w:footnoteRef/>
      </w:r>
      <w:r>
        <w:t xml:space="preserve"> Michael </w:t>
      </w:r>
      <w:proofErr w:type="spellStart"/>
      <w:r>
        <w:t>Mousseau</w:t>
      </w:r>
      <w:proofErr w:type="spellEnd"/>
      <w:r>
        <w:t xml:space="preserve">. “Market Civilization and its Clash </w:t>
      </w:r>
      <w:proofErr w:type="gramStart"/>
      <w:r>
        <w:t>With</w:t>
      </w:r>
      <w:proofErr w:type="gramEnd"/>
      <w:r>
        <w:t xml:space="preserve"> Terror.” </w:t>
      </w:r>
      <w:r>
        <w:rPr>
          <w:u w:val="single"/>
        </w:rPr>
        <w:t>International Security</w:t>
      </w:r>
      <w:r>
        <w:t xml:space="preserve"> 27.3 (2002):20.</w:t>
      </w:r>
    </w:p>
  </w:footnote>
  <w:footnote w:id="16">
    <w:p w:rsidR="009757C4" w:rsidRDefault="009757C4">
      <w:pPr>
        <w:pStyle w:val="FootnoteText"/>
      </w:pPr>
      <w:r>
        <w:rPr>
          <w:rStyle w:val="FootnoteReference"/>
        </w:rPr>
        <w:footnoteRef/>
      </w:r>
      <w:r>
        <w:t xml:space="preserve"> </w:t>
      </w:r>
      <w:proofErr w:type="gramStart"/>
      <w:r>
        <w:t>Jacob N. Shapiro and C. Christine Fair.</w:t>
      </w:r>
      <w:proofErr w:type="gramEnd"/>
      <w:r>
        <w:t xml:space="preserve"> </w:t>
      </w:r>
      <w:proofErr w:type="gramStart"/>
      <w:r>
        <w:t>“Understanding Support for Islamist Militancy in Pakistan.”</w:t>
      </w:r>
      <w:proofErr w:type="gramEnd"/>
      <w:r>
        <w:t xml:space="preserve"> </w:t>
      </w:r>
      <w:r>
        <w:rPr>
          <w:u w:val="single"/>
        </w:rPr>
        <w:t xml:space="preserve">International </w:t>
      </w:r>
      <w:proofErr w:type="gramStart"/>
      <w:r>
        <w:rPr>
          <w:u w:val="single"/>
        </w:rPr>
        <w:t xml:space="preserve">Security </w:t>
      </w:r>
      <w:r>
        <w:t xml:space="preserve"> 34.3</w:t>
      </w:r>
      <w:proofErr w:type="gramEnd"/>
      <w:r>
        <w:t xml:space="preserve"> (2010): 80-82.</w:t>
      </w:r>
    </w:p>
  </w:footnote>
  <w:footnote w:id="17">
    <w:p w:rsidR="009757C4" w:rsidRDefault="009757C4">
      <w:pPr>
        <w:pStyle w:val="FootnoteText"/>
      </w:pPr>
      <w:r>
        <w:rPr>
          <w:rStyle w:val="FootnoteReference"/>
        </w:rPr>
        <w:footnoteRef/>
      </w:r>
      <w:r>
        <w:t xml:space="preserve"> </w:t>
      </w:r>
      <w:proofErr w:type="gramStart"/>
      <w:r>
        <w:t>Crenshaw 414.</w:t>
      </w:r>
      <w:proofErr w:type="gramEnd"/>
    </w:p>
  </w:footnote>
  <w:footnote w:id="18">
    <w:p w:rsidR="009757C4" w:rsidRDefault="009757C4">
      <w:pPr>
        <w:pStyle w:val="FootnoteText"/>
      </w:pPr>
      <w:r>
        <w:rPr>
          <w:rStyle w:val="FootnoteReference"/>
        </w:rPr>
        <w:footnoteRef/>
      </w:r>
      <w:r>
        <w:t xml:space="preserve"> </w:t>
      </w:r>
      <w:proofErr w:type="gramStart"/>
      <w:r>
        <w:t>Crenshaw 411.</w:t>
      </w:r>
      <w:proofErr w:type="gramEnd"/>
    </w:p>
  </w:footnote>
  <w:footnote w:id="19">
    <w:p w:rsidR="009757C4" w:rsidRPr="00D43867" w:rsidRDefault="009757C4">
      <w:pPr>
        <w:pStyle w:val="FootnoteText"/>
      </w:pPr>
      <w:r>
        <w:rPr>
          <w:rStyle w:val="FootnoteReference"/>
        </w:rPr>
        <w:footnoteRef/>
      </w:r>
      <w:r>
        <w:t xml:space="preserve"> Susanna Pearce. “Religious Rage: A Quantitative Analysis of the Intensity of Religious Conflicts.” </w:t>
      </w:r>
      <w:r>
        <w:rPr>
          <w:u w:val="single"/>
        </w:rPr>
        <w:t>Terrorism and Political Conflict</w:t>
      </w:r>
      <w:r>
        <w:t xml:space="preserve"> 17.3 (2005): 349.</w:t>
      </w:r>
    </w:p>
  </w:footnote>
  <w:footnote w:id="20">
    <w:p w:rsidR="009757C4" w:rsidRPr="00AE4660" w:rsidRDefault="009757C4">
      <w:pPr>
        <w:pStyle w:val="FootnoteText"/>
      </w:pPr>
      <w:r>
        <w:rPr>
          <w:rStyle w:val="FootnoteReference"/>
        </w:rPr>
        <w:footnoteRef/>
      </w:r>
      <w:r>
        <w:t xml:space="preserve"> </w:t>
      </w:r>
      <w:proofErr w:type="spellStart"/>
      <w:proofErr w:type="gramStart"/>
      <w:r w:rsidRPr="00AE4660">
        <w:rPr>
          <w:rFonts w:cs="Times-Bold"/>
          <w:bCs/>
        </w:rPr>
        <w:t>Israela</w:t>
      </w:r>
      <w:proofErr w:type="spellEnd"/>
      <w:r w:rsidRPr="00AE4660">
        <w:rPr>
          <w:rFonts w:cs="Times-Bold"/>
          <w:bCs/>
        </w:rPr>
        <w:t xml:space="preserve"> </w:t>
      </w:r>
      <w:proofErr w:type="spellStart"/>
      <w:r w:rsidRPr="00AE4660">
        <w:rPr>
          <w:rFonts w:cs="Times-Bold"/>
          <w:bCs/>
        </w:rPr>
        <w:t>Silberman</w:t>
      </w:r>
      <w:proofErr w:type="spellEnd"/>
      <w:r w:rsidRPr="00AE4660">
        <w:rPr>
          <w:rFonts w:cs="Times-Bold"/>
          <w:bCs/>
        </w:rPr>
        <w:t>,</w:t>
      </w:r>
      <w:r>
        <w:rPr>
          <w:rFonts w:eastAsia="MTSY" w:cs="MTSY"/>
        </w:rPr>
        <w:t xml:space="preserve"> </w:t>
      </w:r>
      <w:r w:rsidRPr="00AE4660">
        <w:rPr>
          <w:rFonts w:cs="Times-Bold"/>
          <w:bCs/>
        </w:rPr>
        <w:t xml:space="preserve">E. Tory Higgins, and Carol S. </w:t>
      </w:r>
      <w:proofErr w:type="spellStart"/>
      <w:r w:rsidRPr="00AE4660">
        <w:rPr>
          <w:rFonts w:cs="Times-Bold"/>
          <w:bCs/>
        </w:rPr>
        <w:t>Dweck</w:t>
      </w:r>
      <w:proofErr w:type="spellEnd"/>
      <w:r>
        <w:rPr>
          <w:rFonts w:cs="Times-Bold"/>
          <w:bCs/>
        </w:rPr>
        <w:t>.</w:t>
      </w:r>
      <w:proofErr w:type="gramEnd"/>
      <w:r>
        <w:rPr>
          <w:rFonts w:cs="Times-Bold"/>
          <w:bCs/>
        </w:rPr>
        <w:t xml:space="preserve"> “Religion and World Change: Violence and Terrorism versus Peace.” </w:t>
      </w:r>
      <w:r>
        <w:rPr>
          <w:rFonts w:cs="Times-Bold"/>
          <w:bCs/>
          <w:u w:val="single"/>
        </w:rPr>
        <w:t>Journal of Social Issues</w:t>
      </w:r>
      <w:r>
        <w:rPr>
          <w:rFonts w:cs="Times-Bold"/>
          <w:bCs/>
        </w:rPr>
        <w:t xml:space="preserve"> 61.4 (2005): 764.</w:t>
      </w:r>
    </w:p>
  </w:footnote>
  <w:footnote w:id="21">
    <w:p w:rsidR="009757C4" w:rsidRDefault="009757C4">
      <w:pPr>
        <w:pStyle w:val="FootnoteText"/>
      </w:pPr>
      <w:r>
        <w:rPr>
          <w:rStyle w:val="FootnoteReference"/>
        </w:rPr>
        <w:footnoteRef/>
      </w:r>
      <w:r>
        <w:t xml:space="preserve"> </w:t>
      </w:r>
      <w:proofErr w:type="spellStart"/>
      <w:proofErr w:type="gramStart"/>
      <w:r>
        <w:t>Silberman</w:t>
      </w:r>
      <w:proofErr w:type="spellEnd"/>
      <w:r>
        <w:t xml:space="preserve"> 766.</w:t>
      </w:r>
      <w:proofErr w:type="gramEnd"/>
    </w:p>
  </w:footnote>
  <w:footnote w:id="22">
    <w:p w:rsidR="009757C4" w:rsidRPr="007944AE" w:rsidRDefault="009757C4">
      <w:pPr>
        <w:pStyle w:val="FootnoteText"/>
      </w:pPr>
      <w:r>
        <w:rPr>
          <w:rStyle w:val="FootnoteReference"/>
        </w:rPr>
        <w:footnoteRef/>
      </w:r>
      <w:r>
        <w:t xml:space="preserve"> Paul B. </w:t>
      </w:r>
      <w:proofErr w:type="spellStart"/>
      <w:r>
        <w:t>Cliteur</w:t>
      </w:r>
      <w:proofErr w:type="spellEnd"/>
      <w:r>
        <w:t xml:space="preserve">. </w:t>
      </w:r>
      <w:proofErr w:type="gramStart"/>
      <w:r>
        <w:t>“Religion and Violence or the Reluctance to Study the Reluctance to Study This Relationship.”</w:t>
      </w:r>
      <w:proofErr w:type="gramEnd"/>
      <w:r>
        <w:t xml:space="preserve"> </w:t>
      </w:r>
      <w:r>
        <w:rPr>
          <w:u w:val="single"/>
        </w:rPr>
        <w:t xml:space="preserve">Forum </w:t>
      </w:r>
      <w:proofErr w:type="spellStart"/>
      <w:r>
        <w:rPr>
          <w:u w:val="single"/>
        </w:rPr>
        <w:t>Philosophicum</w:t>
      </w:r>
      <w:proofErr w:type="spellEnd"/>
      <w:r>
        <w:rPr>
          <w:u w:val="single"/>
        </w:rPr>
        <w:t xml:space="preserve"> </w:t>
      </w:r>
      <w:r>
        <w:t>15 (2010): 205.</w:t>
      </w:r>
    </w:p>
  </w:footnote>
  <w:footnote w:id="23">
    <w:p w:rsidR="009757C4" w:rsidRPr="00CF0C4E" w:rsidRDefault="009757C4">
      <w:pPr>
        <w:pStyle w:val="FootnoteText"/>
      </w:pPr>
      <w:r>
        <w:rPr>
          <w:rStyle w:val="FootnoteReference"/>
        </w:rPr>
        <w:footnoteRef/>
      </w:r>
      <w:r>
        <w:t xml:space="preserve"> Thomas Rid. </w:t>
      </w:r>
      <w:proofErr w:type="gramStart"/>
      <w:r>
        <w:t>“Cracks in the Jihad.”</w:t>
      </w:r>
      <w:proofErr w:type="gramEnd"/>
      <w:r>
        <w:t xml:space="preserve"> </w:t>
      </w:r>
      <w:r>
        <w:rPr>
          <w:u w:val="single"/>
        </w:rPr>
        <w:t xml:space="preserve">ASPJ-Africa and </w:t>
      </w:r>
      <w:proofErr w:type="spellStart"/>
      <w:r>
        <w:rPr>
          <w:u w:val="single"/>
        </w:rPr>
        <w:t>Francophonie</w:t>
      </w:r>
      <w:proofErr w:type="spellEnd"/>
      <w:r>
        <w:t xml:space="preserve"> 1.3 (2010): 22.</w:t>
      </w:r>
    </w:p>
  </w:footnote>
  <w:footnote w:id="24">
    <w:p w:rsidR="009757C4" w:rsidRPr="00BA4948" w:rsidRDefault="009757C4">
      <w:pPr>
        <w:pStyle w:val="FootnoteText"/>
      </w:pPr>
      <w:r>
        <w:rPr>
          <w:rStyle w:val="FootnoteReference"/>
        </w:rPr>
        <w:footnoteRef/>
      </w:r>
      <w:r>
        <w:t xml:space="preserve"> </w:t>
      </w:r>
      <w:proofErr w:type="spellStart"/>
      <w:proofErr w:type="gramStart"/>
      <w:r>
        <w:t>Arie</w:t>
      </w:r>
      <w:proofErr w:type="spellEnd"/>
      <w:r>
        <w:t xml:space="preserve"> W. </w:t>
      </w:r>
      <w:proofErr w:type="spellStart"/>
      <w:r>
        <w:t>Kruglanski</w:t>
      </w:r>
      <w:proofErr w:type="spellEnd"/>
      <w:r>
        <w:t xml:space="preserve"> and </w:t>
      </w:r>
      <w:proofErr w:type="spellStart"/>
      <w:r>
        <w:t>Shira</w:t>
      </w:r>
      <w:proofErr w:type="spellEnd"/>
      <w:r>
        <w:t xml:space="preserve"> Fishman.</w:t>
      </w:r>
      <w:proofErr w:type="gramEnd"/>
      <w:r>
        <w:t xml:space="preserve"> “The Psychology of Terrorism: “Syndrome” Versus “Tool” Perspectives.” </w:t>
      </w:r>
      <w:r>
        <w:rPr>
          <w:u w:val="single"/>
        </w:rPr>
        <w:t xml:space="preserve">Terrorism and Political Violence </w:t>
      </w:r>
      <w:r>
        <w:t>18 (2006): 206-207.</w:t>
      </w:r>
    </w:p>
  </w:footnote>
  <w:footnote w:id="25">
    <w:p w:rsidR="009757C4" w:rsidRPr="00612031" w:rsidRDefault="009757C4">
      <w:pPr>
        <w:pStyle w:val="FootnoteText"/>
      </w:pPr>
      <w:r>
        <w:rPr>
          <w:rStyle w:val="FootnoteReference"/>
        </w:rPr>
        <w:footnoteRef/>
      </w:r>
      <w:r>
        <w:t xml:space="preserve"> Horowitz 192-193.</w:t>
      </w:r>
    </w:p>
  </w:footnote>
  <w:footnote w:id="26">
    <w:p w:rsidR="009757C4" w:rsidRDefault="009757C4">
      <w:pPr>
        <w:pStyle w:val="FootnoteText"/>
      </w:pPr>
      <w:r>
        <w:rPr>
          <w:rStyle w:val="FootnoteReference"/>
        </w:rPr>
        <w:footnoteRef/>
      </w:r>
      <w:r>
        <w:t xml:space="preserve"> Horowitz 163.</w:t>
      </w:r>
    </w:p>
  </w:footnote>
  <w:footnote w:id="27">
    <w:p w:rsidR="009757C4" w:rsidRDefault="009757C4">
      <w:pPr>
        <w:pStyle w:val="FootnoteText"/>
      </w:pPr>
      <w:r>
        <w:rPr>
          <w:rStyle w:val="FootnoteReference"/>
        </w:rPr>
        <w:footnoteRef/>
      </w:r>
      <w:r>
        <w:t xml:space="preserve"> </w:t>
      </w:r>
      <w:proofErr w:type="spellStart"/>
      <w:proofErr w:type="gramStart"/>
      <w:r>
        <w:t>Silberman</w:t>
      </w:r>
      <w:proofErr w:type="spellEnd"/>
      <w:r>
        <w:t xml:space="preserve"> 764.</w:t>
      </w:r>
      <w:proofErr w:type="gramEnd"/>
    </w:p>
  </w:footnote>
  <w:footnote w:id="28">
    <w:p w:rsidR="009757C4" w:rsidRPr="00D55FB6" w:rsidRDefault="009757C4">
      <w:pPr>
        <w:pStyle w:val="FootnoteText"/>
      </w:pPr>
      <w:r>
        <w:rPr>
          <w:rStyle w:val="FootnoteReference"/>
        </w:rPr>
        <w:footnoteRef/>
      </w:r>
      <w:r>
        <w:t xml:space="preserve"> Giorgio </w:t>
      </w:r>
      <w:proofErr w:type="spellStart"/>
      <w:r>
        <w:t>Shani</w:t>
      </w:r>
      <w:proofErr w:type="spellEnd"/>
      <w:r>
        <w:t xml:space="preserve">. “Towards a Post-Western IR: The </w:t>
      </w:r>
      <w:proofErr w:type="spellStart"/>
      <w:r>
        <w:t>Umma</w:t>
      </w:r>
      <w:proofErr w:type="spellEnd"/>
      <w:r>
        <w:t xml:space="preserve">, </w:t>
      </w:r>
      <w:proofErr w:type="spellStart"/>
      <w:r>
        <w:t>Khalsa</w:t>
      </w:r>
      <w:proofErr w:type="spellEnd"/>
      <w:r>
        <w:t xml:space="preserve"> </w:t>
      </w:r>
      <w:proofErr w:type="spellStart"/>
      <w:r>
        <w:t>Panth</w:t>
      </w:r>
      <w:proofErr w:type="spellEnd"/>
      <w:r>
        <w:t xml:space="preserve">, and Critical International Relations Theory.” </w:t>
      </w:r>
      <w:r>
        <w:rPr>
          <w:u w:val="single"/>
        </w:rPr>
        <w:t>International Studies Review</w:t>
      </w:r>
      <w:r>
        <w:t xml:space="preserve"> 10.4 (2008): 729.</w:t>
      </w:r>
    </w:p>
  </w:footnote>
  <w:footnote w:id="29">
    <w:p w:rsidR="009757C4" w:rsidRDefault="009757C4">
      <w:pPr>
        <w:pStyle w:val="FootnoteText"/>
      </w:pPr>
      <w:r>
        <w:rPr>
          <w:rStyle w:val="FootnoteReference"/>
        </w:rPr>
        <w:footnoteRef/>
      </w:r>
      <w:r>
        <w:t xml:space="preserve"> </w:t>
      </w:r>
      <w:proofErr w:type="gramStart"/>
      <w:r>
        <w:t>Crenshaw 409.</w:t>
      </w:r>
      <w:proofErr w:type="gramEnd"/>
    </w:p>
  </w:footnote>
  <w:footnote w:id="30">
    <w:p w:rsidR="009757C4" w:rsidRDefault="009757C4">
      <w:pPr>
        <w:pStyle w:val="FootnoteText"/>
      </w:pPr>
      <w:r>
        <w:rPr>
          <w:rStyle w:val="FootnoteReference"/>
        </w:rPr>
        <w:footnoteRef/>
      </w:r>
      <w:r>
        <w:t xml:space="preserve"> </w:t>
      </w:r>
      <w:proofErr w:type="spellStart"/>
      <w:proofErr w:type="gramStart"/>
      <w:r>
        <w:t>Cliteur</w:t>
      </w:r>
      <w:proofErr w:type="spellEnd"/>
      <w:r>
        <w:t xml:space="preserve"> 7.</w:t>
      </w:r>
      <w:proofErr w:type="gramEnd"/>
      <w:r>
        <w:t xml:space="preserve"> </w:t>
      </w:r>
    </w:p>
  </w:footnote>
  <w:footnote w:id="31">
    <w:p w:rsidR="009757C4" w:rsidRPr="00D3372C" w:rsidRDefault="009757C4">
      <w:pPr>
        <w:pStyle w:val="FootnoteText"/>
      </w:pPr>
      <w:r>
        <w:rPr>
          <w:rStyle w:val="FootnoteReference"/>
        </w:rPr>
        <w:footnoteRef/>
      </w:r>
      <w:r>
        <w:t xml:space="preserve"> “Frontline: Inside the terror network: Al-Qaeda –Background.” </w:t>
      </w:r>
      <w:proofErr w:type="gramStart"/>
      <w:r>
        <w:rPr>
          <w:u w:val="single"/>
        </w:rPr>
        <w:t>PBS.</w:t>
      </w:r>
      <w:proofErr w:type="gramEnd"/>
      <w:r>
        <w:t xml:space="preserve"> </w:t>
      </w:r>
      <w:proofErr w:type="gramStart"/>
      <w:r>
        <w:t>Web.</w:t>
      </w:r>
      <w:proofErr w:type="gramEnd"/>
      <w:r>
        <w:t xml:space="preserve"> </w:t>
      </w:r>
      <w:proofErr w:type="gramStart"/>
      <w:r>
        <w:t>Accessed Dec. 3 2010.</w:t>
      </w:r>
      <w:proofErr w:type="gramEnd"/>
      <w:r>
        <w:t xml:space="preserve"> </w:t>
      </w:r>
      <w:r w:rsidRPr="00D3372C">
        <w:t>http://www.pbs.org/wgbh/pages/frontline/shows/network/alqaeda/indictment.html</w:t>
      </w:r>
      <w:r>
        <w:t>.</w:t>
      </w:r>
    </w:p>
  </w:footnote>
  <w:footnote w:id="32">
    <w:p w:rsidR="009757C4" w:rsidRDefault="009757C4">
      <w:pPr>
        <w:pStyle w:val="FootnoteText"/>
      </w:pPr>
      <w:r>
        <w:rPr>
          <w:rStyle w:val="FootnoteReference"/>
        </w:rPr>
        <w:footnoteRef/>
      </w:r>
      <w:r>
        <w:t xml:space="preserve"> Bernard </w:t>
      </w:r>
      <w:proofErr w:type="spellStart"/>
      <w:r>
        <w:t>Haykel</w:t>
      </w:r>
      <w:proofErr w:type="spellEnd"/>
      <w:r>
        <w:t xml:space="preserve">. </w:t>
      </w:r>
      <w:proofErr w:type="gramStart"/>
      <w:r>
        <w:t xml:space="preserve">“On the Nature of </w:t>
      </w:r>
      <w:proofErr w:type="spellStart"/>
      <w:r>
        <w:t>Salafi</w:t>
      </w:r>
      <w:proofErr w:type="spellEnd"/>
      <w:r>
        <w:t xml:space="preserve"> Thought and Action.”</w:t>
      </w:r>
      <w:proofErr w:type="gramEnd"/>
      <w:r>
        <w:t xml:space="preserve"> </w:t>
      </w:r>
      <w:r>
        <w:rPr>
          <w:u w:val="single"/>
        </w:rPr>
        <w:t xml:space="preserve">Global </w:t>
      </w:r>
      <w:proofErr w:type="spellStart"/>
      <w:r>
        <w:rPr>
          <w:u w:val="single"/>
        </w:rPr>
        <w:t>Salafism</w:t>
      </w:r>
      <w:proofErr w:type="spellEnd"/>
      <w:r>
        <w:rPr>
          <w:u w:val="single"/>
        </w:rPr>
        <w:t xml:space="preserve">: Islam’s New Religious Movement. </w:t>
      </w:r>
      <w:proofErr w:type="gramStart"/>
      <w:r>
        <w:t xml:space="preserve">Ed. </w:t>
      </w:r>
      <w:proofErr w:type="spellStart"/>
      <w:r>
        <w:t>Roel</w:t>
      </w:r>
      <w:proofErr w:type="spellEnd"/>
      <w:r>
        <w:t xml:space="preserve"> Meijer.</w:t>
      </w:r>
      <w:proofErr w:type="gramEnd"/>
      <w:r>
        <w:t xml:space="preserve"> (New York: Columbia, 2009): 51.</w:t>
      </w:r>
    </w:p>
  </w:footnote>
  <w:footnote w:id="33">
    <w:p w:rsidR="009757C4" w:rsidRDefault="009757C4">
      <w:pPr>
        <w:pStyle w:val="FootnoteText"/>
      </w:pPr>
      <w:r>
        <w:rPr>
          <w:rStyle w:val="FootnoteReference"/>
        </w:rPr>
        <w:footnoteRef/>
      </w:r>
      <w:r>
        <w:t xml:space="preserve"> </w:t>
      </w:r>
      <w:proofErr w:type="spellStart"/>
      <w:proofErr w:type="gramStart"/>
      <w:r>
        <w:t>Haykel</w:t>
      </w:r>
      <w:proofErr w:type="spellEnd"/>
      <w:r>
        <w:t xml:space="preserve"> 53.</w:t>
      </w:r>
      <w:proofErr w:type="gramEnd"/>
      <w:r>
        <w:t xml:space="preserve"> </w:t>
      </w:r>
    </w:p>
  </w:footnote>
  <w:footnote w:id="34">
    <w:p w:rsidR="009757C4" w:rsidRDefault="009757C4">
      <w:pPr>
        <w:pStyle w:val="FootnoteText"/>
      </w:pPr>
      <w:r>
        <w:rPr>
          <w:rStyle w:val="FootnoteReference"/>
        </w:rPr>
        <w:footnoteRef/>
      </w:r>
      <w:r>
        <w:t xml:space="preserve"> </w:t>
      </w:r>
      <w:proofErr w:type="spellStart"/>
      <w:proofErr w:type="gramStart"/>
      <w:r>
        <w:t>Haykel</w:t>
      </w:r>
      <w:proofErr w:type="spellEnd"/>
      <w:r>
        <w:t xml:space="preserve"> 52.</w:t>
      </w:r>
      <w:proofErr w:type="gramEnd"/>
    </w:p>
  </w:footnote>
  <w:footnote w:id="35">
    <w:p w:rsidR="009757C4" w:rsidRDefault="009757C4">
      <w:pPr>
        <w:pStyle w:val="FootnoteText"/>
      </w:pPr>
      <w:r>
        <w:rPr>
          <w:rStyle w:val="FootnoteReference"/>
        </w:rPr>
        <w:footnoteRef/>
      </w:r>
      <w:r>
        <w:t xml:space="preserve"> </w:t>
      </w:r>
      <w:proofErr w:type="spellStart"/>
      <w:proofErr w:type="gramStart"/>
      <w:r>
        <w:t>Haykel</w:t>
      </w:r>
      <w:proofErr w:type="spellEnd"/>
      <w:r>
        <w:t xml:space="preserve"> 55.</w:t>
      </w:r>
      <w:proofErr w:type="gramEnd"/>
    </w:p>
  </w:footnote>
  <w:footnote w:id="36">
    <w:p w:rsidR="009757C4" w:rsidRDefault="009757C4">
      <w:pPr>
        <w:pStyle w:val="FootnoteText"/>
      </w:pPr>
      <w:r>
        <w:rPr>
          <w:rStyle w:val="FootnoteReference"/>
        </w:rPr>
        <w:footnoteRef/>
      </w:r>
      <w:r>
        <w:t xml:space="preserve"> </w:t>
      </w:r>
      <w:proofErr w:type="spellStart"/>
      <w:proofErr w:type="gramStart"/>
      <w:r>
        <w:t>Haykel</w:t>
      </w:r>
      <w:proofErr w:type="spellEnd"/>
      <w:r>
        <w:t xml:space="preserve"> 54.</w:t>
      </w:r>
      <w:proofErr w:type="gramEnd"/>
    </w:p>
  </w:footnote>
  <w:footnote w:id="37">
    <w:p w:rsidR="009757C4" w:rsidRDefault="009757C4" w:rsidP="00AC3944">
      <w:pPr>
        <w:pStyle w:val="FootnoteText"/>
      </w:pPr>
      <w:r>
        <w:rPr>
          <w:rStyle w:val="FootnoteReference"/>
        </w:rPr>
        <w:footnoteRef/>
      </w:r>
      <w:r>
        <w:t xml:space="preserve"> </w:t>
      </w:r>
      <w:proofErr w:type="gramStart"/>
      <w:r>
        <w:t>Ibrahim 192.</w:t>
      </w:r>
      <w:proofErr w:type="gramEnd"/>
    </w:p>
  </w:footnote>
  <w:footnote w:id="38">
    <w:p w:rsidR="009757C4" w:rsidRDefault="009757C4" w:rsidP="00AC3944">
      <w:pPr>
        <w:pStyle w:val="FootnoteText"/>
      </w:pPr>
      <w:r>
        <w:rPr>
          <w:rStyle w:val="FootnoteReference"/>
        </w:rPr>
        <w:footnoteRef/>
      </w:r>
      <w:r>
        <w:t xml:space="preserve"> </w:t>
      </w:r>
      <w:proofErr w:type="gramStart"/>
      <w:r>
        <w:t>Ibrahim 193.</w:t>
      </w:r>
      <w:proofErr w:type="gramEnd"/>
    </w:p>
  </w:footnote>
  <w:footnote w:id="39">
    <w:p w:rsidR="009757C4" w:rsidRDefault="009757C4" w:rsidP="00AC3944">
      <w:pPr>
        <w:pStyle w:val="FootnoteText"/>
      </w:pPr>
      <w:r>
        <w:rPr>
          <w:rStyle w:val="FootnoteReference"/>
        </w:rPr>
        <w:footnoteRef/>
      </w:r>
      <w:r>
        <w:t xml:space="preserve"> </w:t>
      </w:r>
      <w:proofErr w:type="gramStart"/>
      <w:r>
        <w:t>Ibrahim 194.</w:t>
      </w:r>
      <w:proofErr w:type="gramEnd"/>
    </w:p>
  </w:footnote>
  <w:footnote w:id="40">
    <w:p w:rsidR="009757C4" w:rsidRDefault="009757C4" w:rsidP="00AC3944">
      <w:pPr>
        <w:pStyle w:val="FootnoteText"/>
      </w:pPr>
      <w:r>
        <w:rPr>
          <w:rStyle w:val="FootnoteReference"/>
        </w:rPr>
        <w:footnoteRef/>
      </w:r>
      <w:r>
        <w:t xml:space="preserve"> Ibid.</w:t>
      </w:r>
    </w:p>
  </w:footnote>
  <w:footnote w:id="41">
    <w:p w:rsidR="009757C4" w:rsidRDefault="009757C4" w:rsidP="00AC3944">
      <w:pPr>
        <w:pStyle w:val="FootnoteText"/>
      </w:pPr>
      <w:r>
        <w:rPr>
          <w:rStyle w:val="FootnoteReference"/>
        </w:rPr>
        <w:footnoteRef/>
      </w:r>
      <w:r>
        <w:t xml:space="preserve"> </w:t>
      </w:r>
      <w:proofErr w:type="gramStart"/>
      <w:r>
        <w:t>Ibrahim 193.</w:t>
      </w:r>
      <w:proofErr w:type="gramEnd"/>
    </w:p>
  </w:footnote>
  <w:footnote w:id="42">
    <w:p w:rsidR="009757C4" w:rsidRDefault="009757C4" w:rsidP="00AC3944">
      <w:pPr>
        <w:pStyle w:val="FootnoteText"/>
      </w:pPr>
      <w:r>
        <w:rPr>
          <w:rStyle w:val="FootnoteReference"/>
        </w:rPr>
        <w:footnoteRef/>
      </w:r>
      <w:r>
        <w:t xml:space="preserve"> </w:t>
      </w:r>
      <w:proofErr w:type="gramStart"/>
      <w:r>
        <w:t>Ibrahim 194.</w:t>
      </w:r>
      <w:proofErr w:type="gramEnd"/>
    </w:p>
  </w:footnote>
  <w:footnote w:id="43">
    <w:p w:rsidR="009757C4" w:rsidRPr="00AF7C80" w:rsidRDefault="009757C4" w:rsidP="00E92C32">
      <w:pPr>
        <w:pStyle w:val="FootnoteText"/>
      </w:pPr>
      <w:r>
        <w:rPr>
          <w:rStyle w:val="FootnoteReference"/>
        </w:rPr>
        <w:footnoteRef/>
      </w:r>
      <w:r>
        <w:t xml:space="preserve"> “Hamas,” </w:t>
      </w:r>
      <w:r>
        <w:rPr>
          <w:u w:val="single"/>
        </w:rPr>
        <w:t>Council on American Foreign Relations,</w:t>
      </w:r>
      <w:r>
        <w:t xml:space="preserve"> Web. 24 Nov. 2010.  &lt;</w:t>
      </w:r>
      <w:r w:rsidRPr="00E92C32">
        <w:t>http://www.cfr.org/publication/8968/hamas.html</w:t>
      </w:r>
      <w:r>
        <w:t>&gt;</w:t>
      </w:r>
    </w:p>
  </w:footnote>
  <w:footnote w:id="44">
    <w:p w:rsidR="009757C4" w:rsidRDefault="009757C4">
      <w:pPr>
        <w:pStyle w:val="FootnoteText"/>
      </w:pPr>
      <w:r>
        <w:rPr>
          <w:rStyle w:val="FootnoteReference"/>
        </w:rPr>
        <w:footnoteRef/>
      </w:r>
      <w:r>
        <w:t xml:space="preserve"> The translation of the Hamas Covenant used here was from the Yale Law School’s Avalon Project. Accessed 25 Nov. 24 2010. &lt;</w:t>
      </w:r>
      <w:r w:rsidRPr="00E546A0">
        <w:t>http://avalon.law.yale.edu/20th_century/hamas.asp</w:t>
      </w:r>
      <w:r>
        <w:t>&gt;</w:t>
      </w:r>
    </w:p>
  </w:footnote>
  <w:footnote w:id="45">
    <w:p w:rsidR="009757C4" w:rsidRDefault="009757C4" w:rsidP="00287D3A">
      <w:pPr>
        <w:pStyle w:val="FootnoteText"/>
      </w:pPr>
      <w:r>
        <w:rPr>
          <w:rStyle w:val="FootnoteReference"/>
        </w:rPr>
        <w:footnoteRef/>
      </w:r>
      <w:r>
        <w:t xml:space="preserve"> Video and translation found on Middle Eastern Media Research Institute. “Hamas PM Ismail </w:t>
      </w:r>
      <w:proofErr w:type="spellStart"/>
      <w:r>
        <w:t>Haniya</w:t>
      </w:r>
      <w:proofErr w:type="spellEnd"/>
      <w:r>
        <w:t xml:space="preserve">: We Are a Nation of Jihad and Martyrdom.” </w:t>
      </w:r>
      <w:proofErr w:type="gramStart"/>
      <w:r>
        <w:t>Web.</w:t>
      </w:r>
      <w:proofErr w:type="gramEnd"/>
      <w:r>
        <w:t xml:space="preserve"> </w:t>
      </w:r>
      <w:proofErr w:type="gramStart"/>
      <w:r>
        <w:t>Accessed Nov. 25, 2010.</w:t>
      </w:r>
      <w:proofErr w:type="gramEnd"/>
      <w:r>
        <w:t xml:space="preserve">  &lt;</w:t>
      </w:r>
      <w:r w:rsidRPr="002031D8">
        <w:t>http://www.memri.org/clip/en/0/0/0/0/0/0/2691.htm</w:t>
      </w:r>
      <w:r>
        <w:t>&gt;</w:t>
      </w:r>
    </w:p>
  </w:footnote>
  <w:footnote w:id="46">
    <w:p w:rsidR="009757C4" w:rsidRPr="00B072D8" w:rsidRDefault="009757C4">
      <w:pPr>
        <w:pStyle w:val="FootnoteText"/>
      </w:pPr>
      <w:r>
        <w:rPr>
          <w:rStyle w:val="FootnoteReference"/>
        </w:rPr>
        <w:footnoteRef/>
      </w:r>
      <w:r>
        <w:t xml:space="preserve"> </w:t>
      </w:r>
      <w:proofErr w:type="gramStart"/>
      <w:r>
        <w:t>“Hezbollah.”</w:t>
      </w:r>
      <w:proofErr w:type="gramEnd"/>
      <w:r>
        <w:t xml:space="preserve"> </w:t>
      </w:r>
      <w:proofErr w:type="gramStart"/>
      <w:r>
        <w:rPr>
          <w:u w:val="single"/>
        </w:rPr>
        <w:t>Council on Foreign Relations.</w:t>
      </w:r>
      <w:proofErr w:type="gramEnd"/>
      <w:r>
        <w:t xml:space="preserve"> </w:t>
      </w:r>
      <w:proofErr w:type="gramStart"/>
      <w:r>
        <w:t>Web.</w:t>
      </w:r>
      <w:proofErr w:type="gramEnd"/>
      <w:r>
        <w:t xml:space="preserve"> </w:t>
      </w:r>
      <w:proofErr w:type="gramStart"/>
      <w:r>
        <w:t>Accessed Dec. 3 2010.</w:t>
      </w:r>
      <w:proofErr w:type="gramEnd"/>
      <w:r>
        <w:t xml:space="preserve"> </w:t>
      </w:r>
      <w:r w:rsidRPr="00B072D8">
        <w:t>http://www.cfr.org/publication/9155/hezbollah_aka_hizbollah_hizbullah.html</w:t>
      </w:r>
    </w:p>
  </w:footnote>
  <w:footnote w:id="47">
    <w:p w:rsidR="009757C4" w:rsidRDefault="009757C4">
      <w:pPr>
        <w:pStyle w:val="FootnoteText"/>
      </w:pPr>
      <w:r>
        <w:rPr>
          <w:rStyle w:val="FootnoteReference"/>
        </w:rPr>
        <w:footnoteRef/>
      </w:r>
      <w:r>
        <w:t xml:space="preserve"> “An Open Letter: The </w:t>
      </w:r>
      <w:proofErr w:type="spellStart"/>
      <w:r>
        <w:t>Hizballah</w:t>
      </w:r>
      <w:proofErr w:type="spellEnd"/>
      <w:r>
        <w:t xml:space="preserve"> Program.” </w:t>
      </w:r>
      <w:proofErr w:type="gramStart"/>
      <w:r>
        <w:rPr>
          <w:u w:val="single"/>
        </w:rPr>
        <w:t>The International Institute for Counter-Terrorism.</w:t>
      </w:r>
      <w:proofErr w:type="gramEnd"/>
      <w:r>
        <w:t xml:space="preserve"> </w:t>
      </w:r>
      <w:proofErr w:type="gramStart"/>
      <w:r>
        <w:t>Web.</w:t>
      </w:r>
      <w:proofErr w:type="gramEnd"/>
      <w:r>
        <w:t xml:space="preserve"> </w:t>
      </w:r>
      <w:proofErr w:type="gramStart"/>
      <w:r>
        <w:t>Accessed Dec. 1, 2010.</w:t>
      </w:r>
      <w:proofErr w:type="gramEnd"/>
      <w:r>
        <w:t xml:space="preserve"> </w:t>
      </w:r>
      <w:hyperlink r:id="rId1" w:history="1">
        <w:r w:rsidRPr="0032170C">
          <w:rPr>
            <w:rStyle w:val="Hyperlink"/>
          </w:rPr>
          <w:t>http://www.ict.org.il/Articles/tabid/66/Articlsid/4/currentpage/36/Default.aspx</w:t>
        </w:r>
      </w:hyperlink>
      <w:r>
        <w:t>.</w:t>
      </w:r>
    </w:p>
  </w:footnote>
  <w:footnote w:id="48">
    <w:p w:rsidR="009757C4" w:rsidRPr="002428B7" w:rsidRDefault="009757C4">
      <w:pPr>
        <w:pStyle w:val="FootnoteText"/>
      </w:pPr>
      <w:r>
        <w:rPr>
          <w:rStyle w:val="FootnoteReference"/>
        </w:rPr>
        <w:footnoteRef/>
      </w:r>
      <w:r>
        <w:t xml:space="preserve"> “Full Text of Hezbollah’s New Political Document.” </w:t>
      </w:r>
      <w:proofErr w:type="gramStart"/>
      <w:r>
        <w:rPr>
          <w:u w:val="single"/>
        </w:rPr>
        <w:t>Syrian News Station.</w:t>
      </w:r>
      <w:proofErr w:type="gramEnd"/>
      <w:r>
        <w:t xml:space="preserve"> </w:t>
      </w:r>
      <w:proofErr w:type="gramStart"/>
      <w:r>
        <w:t>Web.</w:t>
      </w:r>
      <w:proofErr w:type="gramEnd"/>
      <w:r>
        <w:t xml:space="preserve"> </w:t>
      </w:r>
      <w:proofErr w:type="gramStart"/>
      <w:r>
        <w:t>Accessed Dec. 3, 2010.</w:t>
      </w:r>
      <w:proofErr w:type="gramEnd"/>
      <w:r>
        <w:t xml:space="preserve"> </w:t>
      </w:r>
      <w:r w:rsidRPr="002428B7">
        <w:t>http://sns.sy/sns/?path=news/read/7187</w:t>
      </w:r>
      <w:r>
        <w:t>.</w:t>
      </w:r>
    </w:p>
  </w:footnote>
  <w:footnote w:id="49">
    <w:p w:rsidR="009757C4" w:rsidRPr="00FD2DBC" w:rsidRDefault="009757C4">
      <w:pPr>
        <w:pStyle w:val="FootnoteText"/>
      </w:pPr>
      <w:r>
        <w:rPr>
          <w:rStyle w:val="FootnoteReference"/>
        </w:rPr>
        <w:footnoteRef/>
      </w:r>
      <w:r>
        <w:t xml:space="preserve"> “Hezbollah cuts Islamist rhetoric in new manifesto.” </w:t>
      </w:r>
      <w:r>
        <w:rPr>
          <w:u w:val="single"/>
        </w:rPr>
        <w:t>Reuters.</w:t>
      </w:r>
      <w:r>
        <w:t xml:space="preserve"> </w:t>
      </w:r>
      <w:proofErr w:type="gramStart"/>
      <w:r>
        <w:t>Web.</w:t>
      </w:r>
      <w:proofErr w:type="gramEnd"/>
      <w:r>
        <w:t xml:space="preserve"> </w:t>
      </w:r>
      <w:proofErr w:type="gramStart"/>
      <w:r>
        <w:t>Accessed Dec. 3, 2010.</w:t>
      </w:r>
      <w:proofErr w:type="gramEnd"/>
      <w:r>
        <w:t xml:space="preserve"> </w:t>
      </w:r>
    </w:p>
  </w:footnote>
  <w:footnote w:id="50">
    <w:p w:rsidR="009757C4" w:rsidRPr="00D841EE" w:rsidRDefault="009757C4">
      <w:pPr>
        <w:pStyle w:val="FootnoteText"/>
      </w:pPr>
      <w:r>
        <w:rPr>
          <w:rStyle w:val="FootnoteReference"/>
        </w:rPr>
        <w:footnoteRef/>
      </w:r>
      <w:r>
        <w:t xml:space="preserve"> Tony </w:t>
      </w:r>
      <w:proofErr w:type="spellStart"/>
      <w:r>
        <w:t>Badran</w:t>
      </w:r>
      <w:proofErr w:type="spellEnd"/>
      <w:r>
        <w:t xml:space="preserve">. </w:t>
      </w:r>
      <w:proofErr w:type="gramStart"/>
      <w:r>
        <w:t>“Hezbollah’s Agenda in Lebanon.”</w:t>
      </w:r>
      <w:proofErr w:type="gramEnd"/>
      <w:r>
        <w:t xml:space="preserve"> </w:t>
      </w:r>
      <w:r>
        <w:rPr>
          <w:u w:val="single"/>
        </w:rPr>
        <w:t xml:space="preserve">Current Trends in Islamist </w:t>
      </w:r>
      <w:proofErr w:type="gramStart"/>
      <w:r>
        <w:rPr>
          <w:u w:val="single"/>
        </w:rPr>
        <w:t xml:space="preserve">Ideology </w:t>
      </w:r>
      <w:r>
        <w:t xml:space="preserve"> 8</w:t>
      </w:r>
      <w:proofErr w:type="gramEnd"/>
      <w:r>
        <w:t xml:space="preserve"> (2008). </w:t>
      </w:r>
      <w:proofErr w:type="gramStart"/>
      <w:r>
        <w:t>Web.</w:t>
      </w:r>
      <w:proofErr w:type="gramEnd"/>
      <w:r>
        <w:t xml:space="preserve"> </w:t>
      </w:r>
      <w:proofErr w:type="gramStart"/>
      <w:r>
        <w:t>Accessed Dec. 3, 2010.</w:t>
      </w:r>
      <w:proofErr w:type="gramEnd"/>
      <w:r>
        <w:t xml:space="preserve"> </w:t>
      </w:r>
      <w:hyperlink r:id="rId2" w:history="1">
        <w:r w:rsidRPr="003B1093">
          <w:rPr>
            <w:rStyle w:val="Hyperlink"/>
          </w:rPr>
          <w:t>http://www.currenttrends.org/research/detail/hezbollahs-agenda-in-lebanon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9871"/>
      <w:docPartObj>
        <w:docPartGallery w:val="Page Numbers (Top of Page)"/>
        <w:docPartUnique/>
      </w:docPartObj>
    </w:sdtPr>
    <w:sdtEndPr/>
    <w:sdtContent>
      <w:p w:rsidR="009757C4" w:rsidRDefault="001D66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757C4" w:rsidRDefault="00975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5C"/>
    <w:rsid w:val="00002A3A"/>
    <w:rsid w:val="00030478"/>
    <w:rsid w:val="0003436C"/>
    <w:rsid w:val="00035845"/>
    <w:rsid w:val="00043D12"/>
    <w:rsid w:val="00051141"/>
    <w:rsid w:val="0006657F"/>
    <w:rsid w:val="00067DB6"/>
    <w:rsid w:val="00095242"/>
    <w:rsid w:val="000954F4"/>
    <w:rsid w:val="000A366D"/>
    <w:rsid w:val="000B03C2"/>
    <w:rsid w:val="000C0028"/>
    <w:rsid w:val="000C4F6D"/>
    <w:rsid w:val="000E1972"/>
    <w:rsid w:val="000E250F"/>
    <w:rsid w:val="000E45C5"/>
    <w:rsid w:val="000E546E"/>
    <w:rsid w:val="000E6789"/>
    <w:rsid w:val="00106C1E"/>
    <w:rsid w:val="00111E41"/>
    <w:rsid w:val="0011622A"/>
    <w:rsid w:val="00116BB9"/>
    <w:rsid w:val="001227D5"/>
    <w:rsid w:val="00141543"/>
    <w:rsid w:val="0014792F"/>
    <w:rsid w:val="00147C86"/>
    <w:rsid w:val="00151A71"/>
    <w:rsid w:val="001626D2"/>
    <w:rsid w:val="0017247E"/>
    <w:rsid w:val="00172826"/>
    <w:rsid w:val="00186CAE"/>
    <w:rsid w:val="00186DD8"/>
    <w:rsid w:val="0018712B"/>
    <w:rsid w:val="0019161D"/>
    <w:rsid w:val="001926D6"/>
    <w:rsid w:val="00193940"/>
    <w:rsid w:val="0019755C"/>
    <w:rsid w:val="001A212B"/>
    <w:rsid w:val="001A3D83"/>
    <w:rsid w:val="001B564A"/>
    <w:rsid w:val="001B68D3"/>
    <w:rsid w:val="001C174D"/>
    <w:rsid w:val="001D1FC5"/>
    <w:rsid w:val="001D6691"/>
    <w:rsid w:val="001D6D54"/>
    <w:rsid w:val="001F1DA4"/>
    <w:rsid w:val="001F4150"/>
    <w:rsid w:val="002031D8"/>
    <w:rsid w:val="00206AD7"/>
    <w:rsid w:val="00212B93"/>
    <w:rsid w:val="00215E92"/>
    <w:rsid w:val="00217B89"/>
    <w:rsid w:val="00226F97"/>
    <w:rsid w:val="002308AD"/>
    <w:rsid w:val="00230D8F"/>
    <w:rsid w:val="002331C8"/>
    <w:rsid w:val="002428B7"/>
    <w:rsid w:val="00247C87"/>
    <w:rsid w:val="00257A24"/>
    <w:rsid w:val="00260A0A"/>
    <w:rsid w:val="00286261"/>
    <w:rsid w:val="00287D3A"/>
    <w:rsid w:val="00291AD0"/>
    <w:rsid w:val="002924D9"/>
    <w:rsid w:val="00292D71"/>
    <w:rsid w:val="002A199D"/>
    <w:rsid w:val="002A4D62"/>
    <w:rsid w:val="002A693A"/>
    <w:rsid w:val="002C0233"/>
    <w:rsid w:val="002D05B7"/>
    <w:rsid w:val="002D07A2"/>
    <w:rsid w:val="002E22CB"/>
    <w:rsid w:val="002E32A4"/>
    <w:rsid w:val="002F19DC"/>
    <w:rsid w:val="002F7880"/>
    <w:rsid w:val="00321045"/>
    <w:rsid w:val="00321EF0"/>
    <w:rsid w:val="00324412"/>
    <w:rsid w:val="003246F6"/>
    <w:rsid w:val="00332927"/>
    <w:rsid w:val="0033509F"/>
    <w:rsid w:val="003444FE"/>
    <w:rsid w:val="00346639"/>
    <w:rsid w:val="00347520"/>
    <w:rsid w:val="00350BD3"/>
    <w:rsid w:val="003517DC"/>
    <w:rsid w:val="00353111"/>
    <w:rsid w:val="00364877"/>
    <w:rsid w:val="003801BE"/>
    <w:rsid w:val="0038188A"/>
    <w:rsid w:val="00384141"/>
    <w:rsid w:val="00391707"/>
    <w:rsid w:val="003963FD"/>
    <w:rsid w:val="00397FA9"/>
    <w:rsid w:val="003A569C"/>
    <w:rsid w:val="003A682A"/>
    <w:rsid w:val="003B5D1E"/>
    <w:rsid w:val="003B7477"/>
    <w:rsid w:val="003C2D6C"/>
    <w:rsid w:val="003D195C"/>
    <w:rsid w:val="003E2AE6"/>
    <w:rsid w:val="003E4B73"/>
    <w:rsid w:val="003E4EE4"/>
    <w:rsid w:val="00401633"/>
    <w:rsid w:val="00412EA3"/>
    <w:rsid w:val="00413E2B"/>
    <w:rsid w:val="00417A01"/>
    <w:rsid w:val="004226B0"/>
    <w:rsid w:val="004268E4"/>
    <w:rsid w:val="00436799"/>
    <w:rsid w:val="00436CA6"/>
    <w:rsid w:val="0046096B"/>
    <w:rsid w:val="00464394"/>
    <w:rsid w:val="004712F0"/>
    <w:rsid w:val="00476DED"/>
    <w:rsid w:val="0048378A"/>
    <w:rsid w:val="00491E8D"/>
    <w:rsid w:val="0049586A"/>
    <w:rsid w:val="0049637B"/>
    <w:rsid w:val="00496FF1"/>
    <w:rsid w:val="00497546"/>
    <w:rsid w:val="004A1698"/>
    <w:rsid w:val="004A563E"/>
    <w:rsid w:val="004B3627"/>
    <w:rsid w:val="004B65A6"/>
    <w:rsid w:val="004B6D4D"/>
    <w:rsid w:val="004C3E0D"/>
    <w:rsid w:val="004D1698"/>
    <w:rsid w:val="004E584F"/>
    <w:rsid w:val="004E7C39"/>
    <w:rsid w:val="004F1EB4"/>
    <w:rsid w:val="004F526C"/>
    <w:rsid w:val="004F545C"/>
    <w:rsid w:val="00515918"/>
    <w:rsid w:val="005162EC"/>
    <w:rsid w:val="00522A7C"/>
    <w:rsid w:val="00526E3D"/>
    <w:rsid w:val="00547E95"/>
    <w:rsid w:val="005546D1"/>
    <w:rsid w:val="005704B0"/>
    <w:rsid w:val="005709BE"/>
    <w:rsid w:val="00571058"/>
    <w:rsid w:val="00574B6F"/>
    <w:rsid w:val="005A7216"/>
    <w:rsid w:val="005C1D0A"/>
    <w:rsid w:val="005D27D5"/>
    <w:rsid w:val="005D3DB1"/>
    <w:rsid w:val="005E7BAE"/>
    <w:rsid w:val="00601E11"/>
    <w:rsid w:val="00605AAC"/>
    <w:rsid w:val="006076EA"/>
    <w:rsid w:val="00612031"/>
    <w:rsid w:val="0061349F"/>
    <w:rsid w:val="0061508B"/>
    <w:rsid w:val="0062417E"/>
    <w:rsid w:val="006270AA"/>
    <w:rsid w:val="0064272A"/>
    <w:rsid w:val="00646868"/>
    <w:rsid w:val="006510AE"/>
    <w:rsid w:val="0065243A"/>
    <w:rsid w:val="006765D7"/>
    <w:rsid w:val="0068128E"/>
    <w:rsid w:val="00686EC7"/>
    <w:rsid w:val="00693277"/>
    <w:rsid w:val="0069524D"/>
    <w:rsid w:val="006A513D"/>
    <w:rsid w:val="006B5BC6"/>
    <w:rsid w:val="006C18A5"/>
    <w:rsid w:val="006C4DF4"/>
    <w:rsid w:val="006C5080"/>
    <w:rsid w:val="006C71B9"/>
    <w:rsid w:val="006C7497"/>
    <w:rsid w:val="006D3501"/>
    <w:rsid w:val="006D3FCD"/>
    <w:rsid w:val="006F22FB"/>
    <w:rsid w:val="0070652E"/>
    <w:rsid w:val="00712629"/>
    <w:rsid w:val="0071598E"/>
    <w:rsid w:val="007159AE"/>
    <w:rsid w:val="00715FC3"/>
    <w:rsid w:val="007215C6"/>
    <w:rsid w:val="007227B4"/>
    <w:rsid w:val="007278C0"/>
    <w:rsid w:val="007329FC"/>
    <w:rsid w:val="00732D9F"/>
    <w:rsid w:val="007460AA"/>
    <w:rsid w:val="00752796"/>
    <w:rsid w:val="00757403"/>
    <w:rsid w:val="00761355"/>
    <w:rsid w:val="007635C9"/>
    <w:rsid w:val="00766636"/>
    <w:rsid w:val="00773A0B"/>
    <w:rsid w:val="00781F4E"/>
    <w:rsid w:val="00786A20"/>
    <w:rsid w:val="007944AE"/>
    <w:rsid w:val="0079564B"/>
    <w:rsid w:val="007A207D"/>
    <w:rsid w:val="007A422F"/>
    <w:rsid w:val="007A437B"/>
    <w:rsid w:val="007B6DC1"/>
    <w:rsid w:val="007B7B58"/>
    <w:rsid w:val="007C0BC7"/>
    <w:rsid w:val="007C1423"/>
    <w:rsid w:val="007C5452"/>
    <w:rsid w:val="007D4784"/>
    <w:rsid w:val="007E4BFC"/>
    <w:rsid w:val="007F62EA"/>
    <w:rsid w:val="007F7B5E"/>
    <w:rsid w:val="00813330"/>
    <w:rsid w:val="008225C0"/>
    <w:rsid w:val="00831B8F"/>
    <w:rsid w:val="0083733A"/>
    <w:rsid w:val="00840C26"/>
    <w:rsid w:val="008416FF"/>
    <w:rsid w:val="00855C70"/>
    <w:rsid w:val="008653AC"/>
    <w:rsid w:val="00876006"/>
    <w:rsid w:val="008821BE"/>
    <w:rsid w:val="00884D9B"/>
    <w:rsid w:val="00887694"/>
    <w:rsid w:val="0089026B"/>
    <w:rsid w:val="008B11A8"/>
    <w:rsid w:val="008C3A17"/>
    <w:rsid w:val="008D7695"/>
    <w:rsid w:val="008F03FF"/>
    <w:rsid w:val="008F55E7"/>
    <w:rsid w:val="0090178F"/>
    <w:rsid w:val="00901D98"/>
    <w:rsid w:val="00903303"/>
    <w:rsid w:val="00911433"/>
    <w:rsid w:val="00914543"/>
    <w:rsid w:val="00916B1B"/>
    <w:rsid w:val="00930AEE"/>
    <w:rsid w:val="0093467D"/>
    <w:rsid w:val="009438A7"/>
    <w:rsid w:val="009473CB"/>
    <w:rsid w:val="009579E0"/>
    <w:rsid w:val="00963071"/>
    <w:rsid w:val="0097369B"/>
    <w:rsid w:val="0097426A"/>
    <w:rsid w:val="009757C4"/>
    <w:rsid w:val="00994AF1"/>
    <w:rsid w:val="009A2591"/>
    <w:rsid w:val="009A55F1"/>
    <w:rsid w:val="009A5674"/>
    <w:rsid w:val="009B728E"/>
    <w:rsid w:val="009C15D7"/>
    <w:rsid w:val="009C4965"/>
    <w:rsid w:val="009C7302"/>
    <w:rsid w:val="009E582D"/>
    <w:rsid w:val="009F2F07"/>
    <w:rsid w:val="009F30A9"/>
    <w:rsid w:val="009F65D0"/>
    <w:rsid w:val="00A02473"/>
    <w:rsid w:val="00A04B26"/>
    <w:rsid w:val="00A054FE"/>
    <w:rsid w:val="00A11581"/>
    <w:rsid w:val="00A13759"/>
    <w:rsid w:val="00A166DC"/>
    <w:rsid w:val="00A25FE3"/>
    <w:rsid w:val="00A31B18"/>
    <w:rsid w:val="00A41CBF"/>
    <w:rsid w:val="00A54504"/>
    <w:rsid w:val="00A56577"/>
    <w:rsid w:val="00A75DDF"/>
    <w:rsid w:val="00A76BCC"/>
    <w:rsid w:val="00A81D42"/>
    <w:rsid w:val="00A84F39"/>
    <w:rsid w:val="00A909E8"/>
    <w:rsid w:val="00A915D9"/>
    <w:rsid w:val="00A96B1E"/>
    <w:rsid w:val="00AA3767"/>
    <w:rsid w:val="00AB7FCB"/>
    <w:rsid w:val="00AC3944"/>
    <w:rsid w:val="00AD409F"/>
    <w:rsid w:val="00AD5AB4"/>
    <w:rsid w:val="00AD6479"/>
    <w:rsid w:val="00AD6F0A"/>
    <w:rsid w:val="00AE013A"/>
    <w:rsid w:val="00AE4268"/>
    <w:rsid w:val="00AE4660"/>
    <w:rsid w:val="00AF0FFD"/>
    <w:rsid w:val="00AF2F4E"/>
    <w:rsid w:val="00AF714B"/>
    <w:rsid w:val="00AF7C80"/>
    <w:rsid w:val="00B068AD"/>
    <w:rsid w:val="00B072D8"/>
    <w:rsid w:val="00B169E4"/>
    <w:rsid w:val="00B227F7"/>
    <w:rsid w:val="00B43706"/>
    <w:rsid w:val="00B44E87"/>
    <w:rsid w:val="00B44FFF"/>
    <w:rsid w:val="00B5126B"/>
    <w:rsid w:val="00B527EB"/>
    <w:rsid w:val="00B5444C"/>
    <w:rsid w:val="00B54D7A"/>
    <w:rsid w:val="00B641D4"/>
    <w:rsid w:val="00B6710E"/>
    <w:rsid w:val="00B717CF"/>
    <w:rsid w:val="00B72314"/>
    <w:rsid w:val="00B96A70"/>
    <w:rsid w:val="00BA3EA1"/>
    <w:rsid w:val="00BA43F0"/>
    <w:rsid w:val="00BA4948"/>
    <w:rsid w:val="00BA545D"/>
    <w:rsid w:val="00BB157B"/>
    <w:rsid w:val="00BC2187"/>
    <w:rsid w:val="00BC327B"/>
    <w:rsid w:val="00BC7864"/>
    <w:rsid w:val="00BD6A9E"/>
    <w:rsid w:val="00BD6F09"/>
    <w:rsid w:val="00BE13BE"/>
    <w:rsid w:val="00BE7369"/>
    <w:rsid w:val="00BE749B"/>
    <w:rsid w:val="00BF29A6"/>
    <w:rsid w:val="00BF36A8"/>
    <w:rsid w:val="00C00803"/>
    <w:rsid w:val="00C03417"/>
    <w:rsid w:val="00C03906"/>
    <w:rsid w:val="00C0673E"/>
    <w:rsid w:val="00C07B6D"/>
    <w:rsid w:val="00C1229D"/>
    <w:rsid w:val="00C13BF1"/>
    <w:rsid w:val="00C217DB"/>
    <w:rsid w:val="00C247CB"/>
    <w:rsid w:val="00C33991"/>
    <w:rsid w:val="00C36546"/>
    <w:rsid w:val="00C42EDA"/>
    <w:rsid w:val="00C4450D"/>
    <w:rsid w:val="00C577A0"/>
    <w:rsid w:val="00C63967"/>
    <w:rsid w:val="00C70EBD"/>
    <w:rsid w:val="00C71463"/>
    <w:rsid w:val="00C766AE"/>
    <w:rsid w:val="00C803BC"/>
    <w:rsid w:val="00C8071A"/>
    <w:rsid w:val="00C82DF6"/>
    <w:rsid w:val="00C91A88"/>
    <w:rsid w:val="00C92A3D"/>
    <w:rsid w:val="00CA23E9"/>
    <w:rsid w:val="00CA63CE"/>
    <w:rsid w:val="00CB7F1A"/>
    <w:rsid w:val="00CD05E7"/>
    <w:rsid w:val="00CD2908"/>
    <w:rsid w:val="00CE2AD1"/>
    <w:rsid w:val="00CF0C4E"/>
    <w:rsid w:val="00D0051D"/>
    <w:rsid w:val="00D126BF"/>
    <w:rsid w:val="00D12996"/>
    <w:rsid w:val="00D22CE2"/>
    <w:rsid w:val="00D3372C"/>
    <w:rsid w:val="00D33F05"/>
    <w:rsid w:val="00D431D4"/>
    <w:rsid w:val="00D43867"/>
    <w:rsid w:val="00D476DD"/>
    <w:rsid w:val="00D55FB6"/>
    <w:rsid w:val="00D61204"/>
    <w:rsid w:val="00D7210D"/>
    <w:rsid w:val="00D821BD"/>
    <w:rsid w:val="00D841EE"/>
    <w:rsid w:val="00D87F32"/>
    <w:rsid w:val="00D92633"/>
    <w:rsid w:val="00DA1503"/>
    <w:rsid w:val="00DA7A4D"/>
    <w:rsid w:val="00DB48AD"/>
    <w:rsid w:val="00DC6998"/>
    <w:rsid w:val="00DD0C75"/>
    <w:rsid w:val="00DE4346"/>
    <w:rsid w:val="00E01871"/>
    <w:rsid w:val="00E0602D"/>
    <w:rsid w:val="00E0658C"/>
    <w:rsid w:val="00E149A9"/>
    <w:rsid w:val="00E24EDC"/>
    <w:rsid w:val="00E258F8"/>
    <w:rsid w:val="00E373A7"/>
    <w:rsid w:val="00E546A0"/>
    <w:rsid w:val="00E679F4"/>
    <w:rsid w:val="00E76BAC"/>
    <w:rsid w:val="00E7765D"/>
    <w:rsid w:val="00E7793B"/>
    <w:rsid w:val="00E8576A"/>
    <w:rsid w:val="00E92C32"/>
    <w:rsid w:val="00E9374A"/>
    <w:rsid w:val="00E940A0"/>
    <w:rsid w:val="00EA0C85"/>
    <w:rsid w:val="00EA4006"/>
    <w:rsid w:val="00EA40C5"/>
    <w:rsid w:val="00EB7BCE"/>
    <w:rsid w:val="00EC4A5E"/>
    <w:rsid w:val="00ED66C3"/>
    <w:rsid w:val="00EE1372"/>
    <w:rsid w:val="00EE4100"/>
    <w:rsid w:val="00EF0F37"/>
    <w:rsid w:val="00F1398D"/>
    <w:rsid w:val="00F13E85"/>
    <w:rsid w:val="00F348A6"/>
    <w:rsid w:val="00F71710"/>
    <w:rsid w:val="00F801B6"/>
    <w:rsid w:val="00F829F0"/>
    <w:rsid w:val="00F8404A"/>
    <w:rsid w:val="00FB3185"/>
    <w:rsid w:val="00FB61A4"/>
    <w:rsid w:val="00FB6AA3"/>
    <w:rsid w:val="00FC2AF1"/>
    <w:rsid w:val="00FD2DBC"/>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C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6AE"/>
    <w:pPr>
      <w:spacing w:after="0" w:line="240" w:lineRule="auto"/>
    </w:pPr>
    <w:rPr>
      <w:sz w:val="20"/>
      <w:szCs w:val="20"/>
    </w:rPr>
  </w:style>
  <w:style w:type="character" w:customStyle="1" w:styleId="FootnoteTextChar">
    <w:name w:val="Footnote Text Char"/>
    <w:basedOn w:val="DefaultParagraphFont"/>
    <w:link w:val="FootnoteText"/>
    <w:uiPriority w:val="99"/>
    <w:rsid w:val="00C766AE"/>
    <w:rPr>
      <w:sz w:val="20"/>
      <w:szCs w:val="20"/>
    </w:rPr>
  </w:style>
  <w:style w:type="character" w:styleId="FootnoteReference">
    <w:name w:val="footnote reference"/>
    <w:basedOn w:val="DefaultParagraphFont"/>
    <w:uiPriority w:val="99"/>
    <w:semiHidden/>
    <w:unhideWhenUsed/>
    <w:rsid w:val="00C766AE"/>
    <w:rPr>
      <w:vertAlign w:val="superscript"/>
    </w:rPr>
  </w:style>
  <w:style w:type="character" w:customStyle="1" w:styleId="apple-style-span">
    <w:name w:val="apple-style-span"/>
    <w:basedOn w:val="DefaultParagraphFont"/>
    <w:rsid w:val="004F545C"/>
  </w:style>
  <w:style w:type="character" w:customStyle="1" w:styleId="apple-converted-space">
    <w:name w:val="apple-converted-space"/>
    <w:basedOn w:val="DefaultParagraphFont"/>
    <w:rsid w:val="004F545C"/>
  </w:style>
  <w:style w:type="character" w:customStyle="1" w:styleId="Heading1Char">
    <w:name w:val="Heading 1 Char"/>
    <w:basedOn w:val="DefaultParagraphFont"/>
    <w:link w:val="Heading1"/>
    <w:uiPriority w:val="9"/>
    <w:rsid w:val="00247C8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72826"/>
    <w:rPr>
      <w:color w:val="0000FF" w:themeColor="hyperlink"/>
      <w:u w:val="single"/>
    </w:rPr>
  </w:style>
  <w:style w:type="paragraph" w:styleId="Header">
    <w:name w:val="header"/>
    <w:basedOn w:val="Normal"/>
    <w:link w:val="HeaderChar"/>
    <w:uiPriority w:val="99"/>
    <w:unhideWhenUsed/>
    <w:rsid w:val="00E25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F8"/>
  </w:style>
  <w:style w:type="paragraph" w:styleId="Footer">
    <w:name w:val="footer"/>
    <w:basedOn w:val="Normal"/>
    <w:link w:val="FooterChar"/>
    <w:uiPriority w:val="99"/>
    <w:semiHidden/>
    <w:unhideWhenUsed/>
    <w:rsid w:val="00E2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8F8"/>
  </w:style>
  <w:style w:type="paragraph" w:styleId="NoSpacing">
    <w:name w:val="No Spacing"/>
    <w:link w:val="NoSpacingChar"/>
    <w:uiPriority w:val="1"/>
    <w:qFormat/>
    <w:rsid w:val="00E258F8"/>
    <w:pPr>
      <w:spacing w:after="0" w:line="240" w:lineRule="auto"/>
    </w:pPr>
  </w:style>
  <w:style w:type="character" w:customStyle="1" w:styleId="NoSpacingChar">
    <w:name w:val="No Spacing Char"/>
    <w:basedOn w:val="DefaultParagraphFont"/>
    <w:link w:val="NoSpacing"/>
    <w:uiPriority w:val="1"/>
    <w:rsid w:val="00E258F8"/>
    <w:rPr>
      <w:rFonts w:eastAsiaTheme="minorEastAsia"/>
    </w:rPr>
  </w:style>
  <w:style w:type="paragraph" w:styleId="BalloonText">
    <w:name w:val="Balloon Text"/>
    <w:basedOn w:val="Normal"/>
    <w:link w:val="BalloonTextChar"/>
    <w:uiPriority w:val="99"/>
    <w:semiHidden/>
    <w:unhideWhenUsed/>
    <w:rsid w:val="00E25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C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6AE"/>
    <w:pPr>
      <w:spacing w:after="0" w:line="240" w:lineRule="auto"/>
    </w:pPr>
    <w:rPr>
      <w:sz w:val="20"/>
      <w:szCs w:val="20"/>
    </w:rPr>
  </w:style>
  <w:style w:type="character" w:customStyle="1" w:styleId="FootnoteTextChar">
    <w:name w:val="Footnote Text Char"/>
    <w:basedOn w:val="DefaultParagraphFont"/>
    <w:link w:val="FootnoteText"/>
    <w:uiPriority w:val="99"/>
    <w:rsid w:val="00C766AE"/>
    <w:rPr>
      <w:sz w:val="20"/>
      <w:szCs w:val="20"/>
    </w:rPr>
  </w:style>
  <w:style w:type="character" w:styleId="FootnoteReference">
    <w:name w:val="footnote reference"/>
    <w:basedOn w:val="DefaultParagraphFont"/>
    <w:uiPriority w:val="99"/>
    <w:semiHidden/>
    <w:unhideWhenUsed/>
    <w:rsid w:val="00C766AE"/>
    <w:rPr>
      <w:vertAlign w:val="superscript"/>
    </w:rPr>
  </w:style>
  <w:style w:type="character" w:customStyle="1" w:styleId="apple-style-span">
    <w:name w:val="apple-style-span"/>
    <w:basedOn w:val="DefaultParagraphFont"/>
    <w:rsid w:val="004F545C"/>
  </w:style>
  <w:style w:type="character" w:customStyle="1" w:styleId="apple-converted-space">
    <w:name w:val="apple-converted-space"/>
    <w:basedOn w:val="DefaultParagraphFont"/>
    <w:rsid w:val="004F545C"/>
  </w:style>
  <w:style w:type="character" w:customStyle="1" w:styleId="Heading1Char">
    <w:name w:val="Heading 1 Char"/>
    <w:basedOn w:val="DefaultParagraphFont"/>
    <w:link w:val="Heading1"/>
    <w:uiPriority w:val="9"/>
    <w:rsid w:val="00247C8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72826"/>
    <w:rPr>
      <w:color w:val="0000FF" w:themeColor="hyperlink"/>
      <w:u w:val="single"/>
    </w:rPr>
  </w:style>
  <w:style w:type="paragraph" w:styleId="Header">
    <w:name w:val="header"/>
    <w:basedOn w:val="Normal"/>
    <w:link w:val="HeaderChar"/>
    <w:uiPriority w:val="99"/>
    <w:unhideWhenUsed/>
    <w:rsid w:val="00E25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F8"/>
  </w:style>
  <w:style w:type="paragraph" w:styleId="Footer">
    <w:name w:val="footer"/>
    <w:basedOn w:val="Normal"/>
    <w:link w:val="FooterChar"/>
    <w:uiPriority w:val="99"/>
    <w:semiHidden/>
    <w:unhideWhenUsed/>
    <w:rsid w:val="00E2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8F8"/>
  </w:style>
  <w:style w:type="paragraph" w:styleId="NoSpacing">
    <w:name w:val="No Spacing"/>
    <w:link w:val="NoSpacingChar"/>
    <w:uiPriority w:val="1"/>
    <w:qFormat/>
    <w:rsid w:val="00E258F8"/>
    <w:pPr>
      <w:spacing w:after="0" w:line="240" w:lineRule="auto"/>
    </w:pPr>
  </w:style>
  <w:style w:type="character" w:customStyle="1" w:styleId="NoSpacingChar">
    <w:name w:val="No Spacing Char"/>
    <w:basedOn w:val="DefaultParagraphFont"/>
    <w:link w:val="NoSpacing"/>
    <w:uiPriority w:val="1"/>
    <w:rsid w:val="00E258F8"/>
    <w:rPr>
      <w:rFonts w:eastAsiaTheme="minorEastAsia"/>
    </w:rPr>
  </w:style>
  <w:style w:type="paragraph" w:styleId="BalloonText">
    <w:name w:val="Balloon Text"/>
    <w:basedOn w:val="Normal"/>
    <w:link w:val="BalloonTextChar"/>
    <w:uiPriority w:val="99"/>
    <w:semiHidden/>
    <w:unhideWhenUsed/>
    <w:rsid w:val="00E25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r.org/publication/8968/hama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s.sy/sns/?path=news/read/71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wgbh/pages/frontline/shows/network/alqaeda/indictment.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urrenttrends.org/research/detail/hezbollahs-agenda-in-lebanon" TargetMode="External"/><Relationship Id="rId4" Type="http://schemas.microsoft.com/office/2007/relationships/stylesWithEffects" Target="stylesWithEffects.xml"/><Relationship Id="rId9" Type="http://schemas.openxmlformats.org/officeDocument/2006/relationships/hyperlink" Target="http://www.ict.org.il/Articles/tabid/66/Articlsid/4/currentpage/36/Default.aspx" TargetMode="External"/><Relationship Id="rId14" Type="http://schemas.openxmlformats.org/officeDocument/2006/relationships/hyperlink" Target="http://www.cfr.org/publication/9155/hezbollah_aka_hizbollah_hizbullah.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urrenttrends.org/research/detail/hezbollahs-agenda-in-lebanon" TargetMode="External"/><Relationship Id="rId1" Type="http://schemas.openxmlformats.org/officeDocument/2006/relationships/hyperlink" Target="http://www.ict.org.il/Articles/tabid/66/Articlsid/4/currentpage/36/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2010-12-15T00:00:00</PublishDate>
  <Abstract>MLA Citation Style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2FC24E-B4A6-40C0-B2C4-098DDC73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5688</Words>
  <Characters>32424</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Religion and Counter-Terrorism</vt:lpstr>
    </vt:vector>
  </TitlesOfParts>
  <Company>Toshiba</Company>
  <LinksUpToDate>false</LinksUpToDate>
  <CharactersWithSpaces>38036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and Counter-Terrorism</dc:title>
  <dc:subject>The Islamist Case</dc:subject>
  <dc:creator>Joe Bell</dc:creator>
  <cp:lastModifiedBy>Klass, Gary</cp:lastModifiedBy>
  <cp:revision>2</cp:revision>
  <dcterms:created xsi:type="dcterms:W3CDTF">2011-03-29T18:10:00Z</dcterms:created>
  <dcterms:modified xsi:type="dcterms:W3CDTF">2011-03-29T18:10:00Z</dcterms:modified>
</cp:coreProperties>
</file>