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6E" w:rsidRDefault="00C9116E" w:rsidP="007D6879">
      <w:pPr>
        <w:spacing w:line="240" w:lineRule="auto"/>
        <w:contextualSpacing/>
        <w:jc w:val="center"/>
        <w:rPr>
          <w:rFonts w:ascii="Times New Roman" w:hAnsi="Times New Roman" w:cs="Times New Roman"/>
          <w:sz w:val="24"/>
          <w:szCs w:val="24"/>
        </w:rPr>
      </w:pPr>
    </w:p>
    <w:p w:rsidR="00C9116E" w:rsidRDefault="00C9116E" w:rsidP="007D6879">
      <w:pPr>
        <w:spacing w:line="240" w:lineRule="auto"/>
        <w:contextualSpacing/>
        <w:jc w:val="center"/>
        <w:rPr>
          <w:rFonts w:ascii="Times New Roman" w:hAnsi="Times New Roman" w:cs="Times New Roman"/>
          <w:sz w:val="24"/>
          <w:szCs w:val="24"/>
        </w:rPr>
      </w:pPr>
    </w:p>
    <w:p w:rsidR="00C9116E" w:rsidRDefault="00C9116E" w:rsidP="007D6879">
      <w:pPr>
        <w:spacing w:line="240" w:lineRule="auto"/>
        <w:contextualSpacing/>
        <w:jc w:val="center"/>
        <w:rPr>
          <w:rFonts w:ascii="Times New Roman" w:hAnsi="Times New Roman" w:cs="Times New Roman"/>
          <w:sz w:val="24"/>
          <w:szCs w:val="24"/>
        </w:rPr>
      </w:pPr>
    </w:p>
    <w:p w:rsidR="00C9116E" w:rsidRDefault="00C9116E" w:rsidP="007D6879">
      <w:pPr>
        <w:spacing w:line="240" w:lineRule="auto"/>
        <w:contextualSpacing/>
        <w:jc w:val="center"/>
        <w:rPr>
          <w:rFonts w:ascii="Times New Roman" w:hAnsi="Times New Roman" w:cs="Times New Roman"/>
          <w:sz w:val="24"/>
          <w:szCs w:val="24"/>
        </w:rPr>
      </w:pPr>
    </w:p>
    <w:p w:rsidR="00C9116E" w:rsidRDefault="00C9116E" w:rsidP="007D6879">
      <w:pPr>
        <w:spacing w:line="240" w:lineRule="auto"/>
        <w:contextualSpacing/>
        <w:jc w:val="center"/>
        <w:rPr>
          <w:rFonts w:ascii="Times New Roman" w:hAnsi="Times New Roman" w:cs="Times New Roman"/>
          <w:sz w:val="24"/>
          <w:szCs w:val="24"/>
        </w:rPr>
      </w:pPr>
    </w:p>
    <w:p w:rsidR="00333198" w:rsidRDefault="00101460" w:rsidP="007D687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Affirmation Rate as a Method </w:t>
      </w:r>
      <w:r w:rsidR="007D6879">
        <w:rPr>
          <w:rFonts w:ascii="Times New Roman" w:hAnsi="Times New Roman" w:cs="Times New Roman"/>
          <w:sz w:val="24"/>
          <w:szCs w:val="24"/>
        </w:rPr>
        <w:t xml:space="preserve">of Assessing </w:t>
      </w:r>
      <w:r>
        <w:rPr>
          <w:rFonts w:ascii="Times New Roman" w:hAnsi="Times New Roman" w:cs="Times New Roman"/>
          <w:sz w:val="24"/>
          <w:szCs w:val="24"/>
        </w:rPr>
        <w:t xml:space="preserve">Judges’ </w:t>
      </w:r>
      <w:r w:rsidR="007D6879">
        <w:rPr>
          <w:rFonts w:ascii="Times New Roman" w:hAnsi="Times New Roman" w:cs="Times New Roman"/>
          <w:sz w:val="24"/>
          <w:szCs w:val="24"/>
        </w:rPr>
        <w:t>Legal Ability</w:t>
      </w:r>
    </w:p>
    <w:p w:rsidR="007D6879" w:rsidRDefault="007D6879" w:rsidP="007D6879">
      <w:pPr>
        <w:spacing w:line="240" w:lineRule="auto"/>
        <w:contextualSpacing/>
        <w:jc w:val="center"/>
        <w:rPr>
          <w:rFonts w:ascii="Times New Roman" w:hAnsi="Times New Roman" w:cs="Times New Roman"/>
          <w:sz w:val="24"/>
          <w:szCs w:val="24"/>
        </w:rPr>
      </w:pPr>
    </w:p>
    <w:p w:rsidR="00C9116E" w:rsidRDefault="00C9116E" w:rsidP="007D6879">
      <w:pPr>
        <w:spacing w:line="240" w:lineRule="auto"/>
        <w:contextualSpacing/>
        <w:jc w:val="center"/>
        <w:rPr>
          <w:rFonts w:ascii="Times New Roman" w:hAnsi="Times New Roman" w:cs="Times New Roman"/>
          <w:sz w:val="24"/>
          <w:szCs w:val="24"/>
        </w:rPr>
      </w:pPr>
    </w:p>
    <w:p w:rsidR="00C9116E" w:rsidRDefault="00C9116E"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SUMMARY: This study compares </w:t>
      </w:r>
      <w:r w:rsidR="003B14BD">
        <w:rPr>
          <w:rFonts w:ascii="Times New Roman" w:hAnsi="Times New Roman" w:cs="Times New Roman"/>
          <w:sz w:val="24"/>
          <w:szCs w:val="24"/>
        </w:rPr>
        <w:t xml:space="preserve">Illinois </w:t>
      </w:r>
      <w:r w:rsidR="00B20355">
        <w:rPr>
          <w:rFonts w:ascii="Times New Roman" w:hAnsi="Times New Roman" w:cs="Times New Roman"/>
          <w:sz w:val="24"/>
          <w:szCs w:val="24"/>
        </w:rPr>
        <w:t>trial judges’</w:t>
      </w:r>
      <w:r>
        <w:rPr>
          <w:rFonts w:ascii="Times New Roman" w:hAnsi="Times New Roman" w:cs="Times New Roman"/>
          <w:sz w:val="24"/>
          <w:szCs w:val="24"/>
        </w:rPr>
        <w:t xml:space="preserve"> affirmation rate in </w:t>
      </w:r>
      <w:r w:rsidR="005567D8">
        <w:rPr>
          <w:rFonts w:ascii="Times New Roman" w:hAnsi="Times New Roman" w:cs="Times New Roman"/>
          <w:sz w:val="24"/>
          <w:szCs w:val="24"/>
        </w:rPr>
        <w:t>594</w:t>
      </w:r>
      <w:r w:rsidR="003B14BD">
        <w:rPr>
          <w:rFonts w:ascii="Times New Roman" w:hAnsi="Times New Roman" w:cs="Times New Roman"/>
          <w:sz w:val="24"/>
          <w:szCs w:val="24"/>
        </w:rPr>
        <w:t xml:space="preserve"> cases decided by </w:t>
      </w:r>
      <w:r>
        <w:rPr>
          <w:rFonts w:ascii="Times New Roman" w:hAnsi="Times New Roman" w:cs="Times New Roman"/>
          <w:sz w:val="24"/>
          <w:szCs w:val="24"/>
        </w:rPr>
        <w:t>reviewing courts to the judge’s legal ability score on the Illinois Stat</w:t>
      </w:r>
      <w:r w:rsidR="003B14BD">
        <w:rPr>
          <w:rFonts w:ascii="Times New Roman" w:hAnsi="Times New Roman" w:cs="Times New Roman"/>
          <w:sz w:val="24"/>
          <w:szCs w:val="24"/>
        </w:rPr>
        <w:t>e Bar Association judicial poll</w:t>
      </w:r>
      <w:r w:rsidR="00FB46C6">
        <w:rPr>
          <w:rFonts w:ascii="Times New Roman" w:hAnsi="Times New Roman" w:cs="Times New Roman"/>
          <w:sz w:val="24"/>
          <w:szCs w:val="24"/>
        </w:rPr>
        <w:t xml:space="preserve">. </w:t>
      </w:r>
      <w:r>
        <w:rPr>
          <w:rFonts w:ascii="Times New Roman" w:hAnsi="Times New Roman" w:cs="Times New Roman"/>
          <w:sz w:val="24"/>
          <w:szCs w:val="24"/>
        </w:rPr>
        <w:t xml:space="preserve">Regression analysis revealed a significant relationship between the </w:t>
      </w:r>
      <w:r w:rsidR="00B20355">
        <w:rPr>
          <w:rFonts w:ascii="Times New Roman" w:hAnsi="Times New Roman" w:cs="Times New Roman"/>
          <w:sz w:val="24"/>
          <w:szCs w:val="24"/>
        </w:rPr>
        <w:t xml:space="preserve">trial </w:t>
      </w:r>
      <w:r>
        <w:rPr>
          <w:rFonts w:ascii="Times New Roman" w:hAnsi="Times New Roman" w:cs="Times New Roman"/>
          <w:sz w:val="24"/>
          <w:szCs w:val="24"/>
        </w:rPr>
        <w:t>judges’ affirmation rate and their legal ability.</w:t>
      </w:r>
    </w:p>
    <w:p w:rsidR="007D6879" w:rsidRDefault="007D6879" w:rsidP="007D6879">
      <w:pPr>
        <w:spacing w:line="240" w:lineRule="auto"/>
        <w:contextualSpacing/>
        <w:rPr>
          <w:rFonts w:ascii="Times New Roman" w:hAnsi="Times New Roman" w:cs="Times New Roman"/>
          <w:sz w:val="24"/>
          <w:szCs w:val="24"/>
        </w:rPr>
      </w:pPr>
    </w:p>
    <w:p w:rsidR="007D6879" w:rsidRDefault="007D6879" w:rsidP="007D6879">
      <w:pPr>
        <w:spacing w:line="240" w:lineRule="auto"/>
        <w:contextualSpacing/>
        <w:rPr>
          <w:rFonts w:ascii="Times New Roman" w:hAnsi="Times New Roman" w:cs="Times New Roman"/>
          <w:sz w:val="24"/>
          <w:szCs w:val="24"/>
        </w:rPr>
      </w:pPr>
    </w:p>
    <w:p w:rsidR="007D6879" w:rsidRDefault="007D6879" w:rsidP="007D6879">
      <w:pPr>
        <w:spacing w:line="240" w:lineRule="auto"/>
        <w:contextualSpacing/>
        <w:rPr>
          <w:rFonts w:ascii="Times New Roman" w:hAnsi="Times New Roman" w:cs="Times New Roman"/>
          <w:sz w:val="24"/>
          <w:szCs w:val="24"/>
        </w:rPr>
      </w:pPr>
    </w:p>
    <w:p w:rsidR="007D6879" w:rsidRDefault="007D6879" w:rsidP="007D6879">
      <w:pPr>
        <w:spacing w:line="240" w:lineRule="auto"/>
        <w:contextualSpacing/>
        <w:rPr>
          <w:rFonts w:ascii="Times New Roman" w:hAnsi="Times New Roman" w:cs="Times New Roman"/>
          <w:sz w:val="24"/>
          <w:szCs w:val="24"/>
        </w:rPr>
      </w:pPr>
    </w:p>
    <w:p w:rsidR="007D6879" w:rsidRDefault="007D6879" w:rsidP="007D6879">
      <w:pPr>
        <w:spacing w:line="240" w:lineRule="auto"/>
        <w:contextualSpacing/>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AUTHORED BY MICHAEL STERN, ILLINOIS STATE UNIVERSITY</w:t>
      </w: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jc w:val="center"/>
        <w:rPr>
          <w:rFonts w:ascii="Times New Roman" w:hAnsi="Times New Roman" w:cs="Times New Roman"/>
          <w:sz w:val="24"/>
          <w:szCs w:val="24"/>
        </w:rPr>
      </w:pPr>
    </w:p>
    <w:p w:rsidR="007D6879" w:rsidRDefault="007D6879" w:rsidP="007D6879">
      <w:pPr>
        <w:spacing w:line="240" w:lineRule="auto"/>
        <w:contextualSpacing/>
        <w:rPr>
          <w:rFonts w:ascii="Times New Roman" w:hAnsi="Times New Roman" w:cs="Times New Roman"/>
          <w:sz w:val="24"/>
          <w:szCs w:val="24"/>
        </w:rPr>
      </w:pPr>
    </w:p>
    <w:p w:rsidR="00EF7779" w:rsidRPr="009F1363" w:rsidRDefault="00EF7779"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lastRenderedPageBreak/>
        <w:t xml:space="preserve">The American legal system has error correction mechanisms in place to ensure that correct rulings and decisions are made </w:t>
      </w:r>
      <w:r>
        <w:rPr>
          <w:rFonts w:ascii="Times New Roman" w:hAnsi="Times New Roman" w:cs="Times New Roman"/>
          <w:sz w:val="24"/>
          <w:szCs w:val="24"/>
        </w:rPr>
        <w:t xml:space="preserve">in the lower courts. If parties feel that an improper </w:t>
      </w:r>
      <w:r w:rsidRPr="009F1363">
        <w:rPr>
          <w:rFonts w:ascii="Times New Roman" w:hAnsi="Times New Roman" w:cs="Times New Roman"/>
          <w:sz w:val="24"/>
          <w:szCs w:val="24"/>
        </w:rPr>
        <w:t xml:space="preserve">ruling or decision was made in the </w:t>
      </w:r>
      <w:r>
        <w:rPr>
          <w:rFonts w:ascii="Times New Roman" w:hAnsi="Times New Roman" w:cs="Times New Roman"/>
          <w:sz w:val="24"/>
          <w:szCs w:val="24"/>
        </w:rPr>
        <w:t>trial court</w:t>
      </w:r>
      <w:r w:rsidRPr="009F1363">
        <w:rPr>
          <w:rFonts w:ascii="Times New Roman" w:hAnsi="Times New Roman" w:cs="Times New Roman"/>
          <w:sz w:val="24"/>
          <w:szCs w:val="24"/>
        </w:rPr>
        <w:t xml:space="preserve">, they </w:t>
      </w:r>
      <w:r>
        <w:rPr>
          <w:rFonts w:ascii="Times New Roman" w:hAnsi="Times New Roman" w:cs="Times New Roman"/>
          <w:sz w:val="24"/>
          <w:szCs w:val="24"/>
        </w:rPr>
        <w:t>have opportunity to</w:t>
      </w:r>
      <w:r w:rsidRPr="009F1363">
        <w:rPr>
          <w:rFonts w:ascii="Times New Roman" w:hAnsi="Times New Roman" w:cs="Times New Roman"/>
          <w:sz w:val="24"/>
          <w:szCs w:val="24"/>
        </w:rPr>
        <w:t xml:space="preserve"> appeal </w:t>
      </w:r>
      <w:r>
        <w:rPr>
          <w:rFonts w:ascii="Times New Roman" w:hAnsi="Times New Roman" w:cs="Times New Roman"/>
          <w:sz w:val="24"/>
          <w:szCs w:val="24"/>
        </w:rPr>
        <w:t>the case</w:t>
      </w:r>
      <w:r w:rsidRPr="009F1363">
        <w:rPr>
          <w:rFonts w:ascii="Times New Roman" w:hAnsi="Times New Roman" w:cs="Times New Roman"/>
          <w:sz w:val="24"/>
          <w:szCs w:val="24"/>
        </w:rPr>
        <w:t xml:space="preserve"> to the appellate court. The idea is that the appellate court will correct any errors made by the </w:t>
      </w:r>
      <w:r w:rsidR="00101460">
        <w:rPr>
          <w:rFonts w:ascii="Times New Roman" w:hAnsi="Times New Roman" w:cs="Times New Roman"/>
          <w:sz w:val="24"/>
          <w:szCs w:val="24"/>
        </w:rPr>
        <w:t>trial</w:t>
      </w:r>
      <w:r w:rsidRPr="009F1363">
        <w:rPr>
          <w:rFonts w:ascii="Times New Roman" w:hAnsi="Times New Roman" w:cs="Times New Roman"/>
          <w:sz w:val="24"/>
          <w:szCs w:val="24"/>
        </w:rPr>
        <w:t xml:space="preserve"> judges.</w:t>
      </w:r>
    </w:p>
    <w:p w:rsidR="00EF7779" w:rsidRPr="009F1363" w:rsidRDefault="00EF7779"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 xml:space="preserve">When a case is reviewed by </w:t>
      </w:r>
      <w:r>
        <w:rPr>
          <w:rFonts w:ascii="Times New Roman" w:hAnsi="Times New Roman" w:cs="Times New Roman"/>
          <w:sz w:val="24"/>
          <w:szCs w:val="24"/>
        </w:rPr>
        <w:t>a higher</w:t>
      </w:r>
      <w:r w:rsidRPr="009F1363">
        <w:rPr>
          <w:rFonts w:ascii="Times New Roman" w:hAnsi="Times New Roman" w:cs="Times New Roman"/>
          <w:sz w:val="24"/>
          <w:szCs w:val="24"/>
        </w:rPr>
        <w:t xml:space="preserve"> court</w:t>
      </w:r>
      <w:r>
        <w:rPr>
          <w:rFonts w:ascii="Times New Roman" w:hAnsi="Times New Roman" w:cs="Times New Roman"/>
          <w:sz w:val="24"/>
          <w:szCs w:val="24"/>
        </w:rPr>
        <w:t>, the court of review</w:t>
      </w:r>
      <w:r w:rsidRPr="009F1363">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9F1363">
        <w:rPr>
          <w:rFonts w:ascii="Times New Roman" w:hAnsi="Times New Roman" w:cs="Times New Roman"/>
          <w:sz w:val="24"/>
          <w:szCs w:val="24"/>
        </w:rPr>
        <w:t xml:space="preserve">a multitude of different options, but primarily the </w:t>
      </w:r>
      <w:r>
        <w:rPr>
          <w:rFonts w:ascii="Times New Roman" w:hAnsi="Times New Roman" w:cs="Times New Roman"/>
          <w:sz w:val="24"/>
          <w:szCs w:val="24"/>
        </w:rPr>
        <w:t xml:space="preserve">decision of the </w:t>
      </w:r>
      <w:r w:rsidRPr="009F1363">
        <w:rPr>
          <w:rFonts w:ascii="Times New Roman" w:hAnsi="Times New Roman" w:cs="Times New Roman"/>
          <w:sz w:val="24"/>
          <w:szCs w:val="24"/>
        </w:rPr>
        <w:t xml:space="preserve">lower court is either affirmed or reversed. If a </w:t>
      </w:r>
      <w:r>
        <w:rPr>
          <w:rFonts w:ascii="Times New Roman" w:hAnsi="Times New Roman" w:cs="Times New Roman"/>
          <w:sz w:val="24"/>
          <w:szCs w:val="24"/>
        </w:rPr>
        <w:t xml:space="preserve">decision </w:t>
      </w:r>
      <w:r w:rsidRPr="009F1363">
        <w:rPr>
          <w:rFonts w:ascii="Times New Roman" w:hAnsi="Times New Roman" w:cs="Times New Roman"/>
          <w:sz w:val="24"/>
          <w:szCs w:val="24"/>
        </w:rPr>
        <w:t>is affirmed on app</w:t>
      </w:r>
      <w:r>
        <w:rPr>
          <w:rFonts w:ascii="Times New Roman" w:hAnsi="Times New Roman" w:cs="Times New Roman"/>
          <w:sz w:val="24"/>
          <w:szCs w:val="24"/>
        </w:rPr>
        <w:t>eal, it is a testament that the lower court</w:t>
      </w:r>
      <w:r w:rsidRPr="009F1363">
        <w:rPr>
          <w:rFonts w:ascii="Times New Roman" w:hAnsi="Times New Roman" w:cs="Times New Roman"/>
          <w:sz w:val="24"/>
          <w:szCs w:val="24"/>
        </w:rPr>
        <w:t xml:space="preserve"> made the correct legal decision. This </w:t>
      </w:r>
      <w:r>
        <w:rPr>
          <w:rFonts w:ascii="Times New Roman" w:hAnsi="Times New Roman" w:cs="Times New Roman"/>
          <w:sz w:val="24"/>
          <w:szCs w:val="24"/>
        </w:rPr>
        <w:t>suggests that when assessing a j</w:t>
      </w:r>
      <w:r w:rsidRPr="009F1363">
        <w:rPr>
          <w:rFonts w:ascii="Times New Roman" w:hAnsi="Times New Roman" w:cs="Times New Roman"/>
          <w:sz w:val="24"/>
          <w:szCs w:val="24"/>
        </w:rPr>
        <w:t xml:space="preserve">udge’s legal ability </w:t>
      </w:r>
      <w:r>
        <w:rPr>
          <w:rFonts w:ascii="Times New Roman" w:hAnsi="Times New Roman" w:cs="Times New Roman"/>
          <w:sz w:val="24"/>
          <w:szCs w:val="24"/>
        </w:rPr>
        <w:t>it is appropriate to look at judges’ track record on appeal to discern</w:t>
      </w:r>
      <w:r w:rsidRPr="009F1363">
        <w:rPr>
          <w:rFonts w:ascii="Times New Roman" w:hAnsi="Times New Roman" w:cs="Times New Roman"/>
          <w:sz w:val="24"/>
          <w:szCs w:val="24"/>
        </w:rPr>
        <w:t xml:space="preserve"> </w:t>
      </w:r>
      <w:r>
        <w:rPr>
          <w:rFonts w:ascii="Times New Roman" w:hAnsi="Times New Roman" w:cs="Times New Roman"/>
          <w:sz w:val="24"/>
          <w:szCs w:val="24"/>
        </w:rPr>
        <w:t xml:space="preserve">the rate at which </w:t>
      </w:r>
      <w:r w:rsidRPr="009F1363">
        <w:rPr>
          <w:rFonts w:ascii="Times New Roman" w:hAnsi="Times New Roman" w:cs="Times New Roman"/>
          <w:sz w:val="24"/>
          <w:szCs w:val="24"/>
        </w:rPr>
        <w:t xml:space="preserve">their decisions are affirmed. </w:t>
      </w:r>
    </w:p>
    <w:p w:rsidR="00EF7779" w:rsidRDefault="0041676E" w:rsidP="00BA6D97">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This approach </w:t>
      </w:r>
      <w:r w:rsidR="00EF7779" w:rsidRPr="009F1363">
        <w:rPr>
          <w:rFonts w:ascii="Times New Roman" w:hAnsi="Times New Roman" w:cs="Times New Roman"/>
          <w:sz w:val="24"/>
          <w:szCs w:val="24"/>
        </w:rPr>
        <w:t xml:space="preserve">is not something that is commonly </w:t>
      </w:r>
      <w:r>
        <w:rPr>
          <w:rFonts w:ascii="Times New Roman" w:hAnsi="Times New Roman" w:cs="Times New Roman"/>
          <w:sz w:val="24"/>
          <w:szCs w:val="24"/>
        </w:rPr>
        <w:t xml:space="preserve">used to </w:t>
      </w:r>
      <w:r w:rsidR="00EF7779" w:rsidRPr="009F1363">
        <w:rPr>
          <w:rFonts w:ascii="Times New Roman" w:hAnsi="Times New Roman" w:cs="Times New Roman"/>
          <w:sz w:val="24"/>
          <w:szCs w:val="24"/>
        </w:rPr>
        <w:t>assess</w:t>
      </w:r>
      <w:r>
        <w:rPr>
          <w:rFonts w:ascii="Times New Roman" w:hAnsi="Times New Roman" w:cs="Times New Roman"/>
          <w:sz w:val="24"/>
          <w:szCs w:val="24"/>
        </w:rPr>
        <w:t xml:space="preserve"> a judge’s </w:t>
      </w:r>
      <w:r w:rsidR="00EF7779" w:rsidRPr="009F1363">
        <w:rPr>
          <w:rFonts w:ascii="Times New Roman" w:hAnsi="Times New Roman" w:cs="Times New Roman"/>
          <w:sz w:val="24"/>
          <w:szCs w:val="24"/>
        </w:rPr>
        <w:t xml:space="preserve">legal ability. </w:t>
      </w:r>
      <w:r>
        <w:rPr>
          <w:rFonts w:ascii="Times New Roman" w:hAnsi="Times New Roman" w:cs="Times New Roman"/>
          <w:sz w:val="24"/>
          <w:szCs w:val="24"/>
        </w:rPr>
        <w:t>Little</w:t>
      </w:r>
      <w:r w:rsidR="00EF7779" w:rsidRPr="009F1363">
        <w:rPr>
          <w:rFonts w:ascii="Times New Roman" w:hAnsi="Times New Roman" w:cs="Times New Roman"/>
          <w:sz w:val="24"/>
          <w:szCs w:val="24"/>
        </w:rPr>
        <w:t xml:space="preserve"> research</w:t>
      </w:r>
      <w:r>
        <w:rPr>
          <w:rFonts w:ascii="Times New Roman" w:hAnsi="Times New Roman" w:cs="Times New Roman"/>
          <w:sz w:val="24"/>
          <w:szCs w:val="24"/>
        </w:rPr>
        <w:t xml:space="preserve"> has been</w:t>
      </w:r>
      <w:r w:rsidR="00EF7779" w:rsidRPr="009F1363">
        <w:rPr>
          <w:rFonts w:ascii="Times New Roman" w:hAnsi="Times New Roman" w:cs="Times New Roman"/>
          <w:sz w:val="24"/>
          <w:szCs w:val="24"/>
        </w:rPr>
        <w:t xml:space="preserve"> conducted to examine if a relationship between the two exist. Furthermore, there has not been much research conducted to examine what factors potentially affect whether a </w:t>
      </w:r>
      <w:r w:rsidR="00795776">
        <w:rPr>
          <w:rFonts w:ascii="Times New Roman" w:hAnsi="Times New Roman" w:cs="Times New Roman"/>
          <w:sz w:val="24"/>
          <w:szCs w:val="24"/>
        </w:rPr>
        <w:t xml:space="preserve">trial </w:t>
      </w:r>
      <w:r w:rsidR="00EF7779" w:rsidRPr="009F1363">
        <w:rPr>
          <w:rFonts w:ascii="Times New Roman" w:hAnsi="Times New Roman" w:cs="Times New Roman"/>
          <w:sz w:val="24"/>
          <w:szCs w:val="24"/>
        </w:rPr>
        <w:t>judge makes the correct call</w:t>
      </w:r>
      <w:r w:rsidR="00795776">
        <w:rPr>
          <w:rFonts w:ascii="Times New Roman" w:hAnsi="Times New Roman" w:cs="Times New Roman"/>
          <w:sz w:val="24"/>
          <w:szCs w:val="24"/>
        </w:rPr>
        <w:t>s</w:t>
      </w:r>
      <w:r w:rsidR="00AB388A">
        <w:rPr>
          <w:rFonts w:ascii="Times New Roman" w:hAnsi="Times New Roman" w:cs="Times New Roman"/>
          <w:sz w:val="24"/>
          <w:szCs w:val="24"/>
        </w:rPr>
        <w:t>.</w:t>
      </w:r>
    </w:p>
    <w:p w:rsidR="00AB388A" w:rsidRPr="00AB388A" w:rsidRDefault="00AB388A" w:rsidP="00BA6D97">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Frank B. Cross and Stefanie Lindquist discuss this assessment in </w:t>
      </w:r>
      <w:proofErr w:type="gramStart"/>
      <w:r>
        <w:rPr>
          <w:rFonts w:ascii="Times New Roman" w:hAnsi="Times New Roman" w:cs="Times New Roman"/>
          <w:i/>
          <w:sz w:val="24"/>
          <w:szCs w:val="24"/>
        </w:rPr>
        <w:t>Judging</w:t>
      </w:r>
      <w:proofErr w:type="gramEnd"/>
      <w:r>
        <w:rPr>
          <w:rFonts w:ascii="Times New Roman" w:hAnsi="Times New Roman" w:cs="Times New Roman"/>
          <w:i/>
          <w:sz w:val="24"/>
          <w:szCs w:val="24"/>
        </w:rPr>
        <w:t xml:space="preserve"> the Judges</w:t>
      </w:r>
      <w:r>
        <w:rPr>
          <w:rStyle w:val="FootnoteReference"/>
          <w:rFonts w:ascii="Times New Roman" w:hAnsi="Times New Roman" w:cs="Times New Roman"/>
          <w:i/>
          <w:sz w:val="24"/>
          <w:szCs w:val="24"/>
        </w:rPr>
        <w:footnoteReference w:id="1"/>
      </w:r>
      <w:r>
        <w:rPr>
          <w:rFonts w:ascii="Times New Roman" w:hAnsi="Times New Roman" w:cs="Times New Roman"/>
          <w:i/>
          <w:sz w:val="24"/>
          <w:szCs w:val="24"/>
        </w:rPr>
        <w:t xml:space="preserve">. </w:t>
      </w:r>
      <w:r>
        <w:rPr>
          <w:rFonts w:ascii="Times New Roman" w:hAnsi="Times New Roman" w:cs="Times New Roman"/>
          <w:sz w:val="24"/>
          <w:szCs w:val="24"/>
        </w:rPr>
        <w:t xml:space="preserve">Their </w:t>
      </w:r>
      <w:r w:rsidR="00012A4E">
        <w:rPr>
          <w:rFonts w:ascii="Times New Roman" w:hAnsi="Times New Roman" w:cs="Times New Roman"/>
          <w:sz w:val="24"/>
          <w:szCs w:val="24"/>
        </w:rPr>
        <w:t>theory, simply put, is that t</w:t>
      </w:r>
      <w:r w:rsidR="00101460">
        <w:rPr>
          <w:rFonts w:ascii="Times New Roman" w:hAnsi="Times New Roman" w:cs="Times New Roman"/>
          <w:sz w:val="24"/>
          <w:szCs w:val="24"/>
        </w:rPr>
        <w:t xml:space="preserve">he best judges are affirmed </w:t>
      </w:r>
      <w:r w:rsidR="00012A4E">
        <w:rPr>
          <w:rFonts w:ascii="Times New Roman" w:hAnsi="Times New Roman" w:cs="Times New Roman"/>
          <w:sz w:val="24"/>
          <w:szCs w:val="24"/>
        </w:rPr>
        <w:t xml:space="preserve">most </w:t>
      </w:r>
      <w:r w:rsidR="00101460">
        <w:rPr>
          <w:rFonts w:ascii="Times New Roman" w:hAnsi="Times New Roman" w:cs="Times New Roman"/>
          <w:sz w:val="24"/>
          <w:szCs w:val="24"/>
        </w:rPr>
        <w:t xml:space="preserve">often </w:t>
      </w:r>
      <w:r w:rsidR="00012A4E">
        <w:rPr>
          <w:rFonts w:ascii="Times New Roman" w:hAnsi="Times New Roman" w:cs="Times New Roman"/>
          <w:sz w:val="24"/>
          <w:szCs w:val="24"/>
        </w:rPr>
        <w:t xml:space="preserve">and the worst judges are </w:t>
      </w:r>
      <w:r w:rsidR="00101460">
        <w:rPr>
          <w:rFonts w:ascii="Times New Roman" w:hAnsi="Times New Roman" w:cs="Times New Roman"/>
          <w:sz w:val="24"/>
          <w:szCs w:val="24"/>
        </w:rPr>
        <w:t xml:space="preserve">more frequently </w:t>
      </w:r>
      <w:r w:rsidR="00012A4E">
        <w:rPr>
          <w:rFonts w:ascii="Times New Roman" w:hAnsi="Times New Roman" w:cs="Times New Roman"/>
          <w:sz w:val="24"/>
          <w:szCs w:val="24"/>
        </w:rPr>
        <w:t>reversed. When they put this theory to the test against other forms of judging the quality of judges, it holds true. While Cross and Lindquist do not state that affirmation rate is the end all be all of a judge’s quality, it i</w:t>
      </w:r>
      <w:r w:rsidR="00F46BBA">
        <w:rPr>
          <w:rFonts w:ascii="Times New Roman" w:hAnsi="Times New Roman" w:cs="Times New Roman"/>
          <w:sz w:val="24"/>
          <w:szCs w:val="24"/>
        </w:rPr>
        <w:t xml:space="preserve">s their belief that it </w:t>
      </w:r>
      <w:r w:rsidR="00012A4E">
        <w:rPr>
          <w:rFonts w:ascii="Times New Roman" w:hAnsi="Times New Roman" w:cs="Times New Roman"/>
          <w:sz w:val="24"/>
          <w:szCs w:val="24"/>
        </w:rPr>
        <w:t>is something that needs to be given more weight.</w:t>
      </w:r>
    </w:p>
    <w:p w:rsidR="005A5673" w:rsidRDefault="00EF7779"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 xml:space="preserve">This </w:t>
      </w:r>
      <w:r w:rsidR="004963BF">
        <w:rPr>
          <w:rFonts w:ascii="Times New Roman" w:hAnsi="Times New Roman" w:cs="Times New Roman"/>
          <w:sz w:val="24"/>
          <w:szCs w:val="24"/>
        </w:rPr>
        <w:t>paper examines judge</w:t>
      </w:r>
      <w:r w:rsidRPr="009F1363">
        <w:rPr>
          <w:rFonts w:ascii="Times New Roman" w:hAnsi="Times New Roman" w:cs="Times New Roman"/>
          <w:sz w:val="24"/>
          <w:szCs w:val="24"/>
        </w:rPr>
        <w:t>s</w:t>
      </w:r>
      <w:r w:rsidR="004963BF">
        <w:rPr>
          <w:rFonts w:ascii="Times New Roman" w:hAnsi="Times New Roman" w:cs="Times New Roman"/>
          <w:sz w:val="24"/>
          <w:szCs w:val="24"/>
        </w:rPr>
        <w:t>’</w:t>
      </w:r>
      <w:r w:rsidRPr="009F1363">
        <w:rPr>
          <w:rFonts w:ascii="Times New Roman" w:hAnsi="Times New Roman" w:cs="Times New Roman"/>
          <w:sz w:val="24"/>
          <w:szCs w:val="24"/>
        </w:rPr>
        <w:t xml:space="preserve"> affirmation rate on appeal to discern whether there is a relationship between a judge’s legal ability and their </w:t>
      </w:r>
      <w:r w:rsidR="004963BF">
        <w:rPr>
          <w:rFonts w:ascii="Times New Roman" w:hAnsi="Times New Roman" w:cs="Times New Roman"/>
          <w:sz w:val="24"/>
          <w:szCs w:val="24"/>
        </w:rPr>
        <w:t>track record in the court of</w:t>
      </w:r>
      <w:r w:rsidRPr="009F1363">
        <w:rPr>
          <w:rFonts w:ascii="Times New Roman" w:hAnsi="Times New Roman" w:cs="Times New Roman"/>
          <w:sz w:val="24"/>
          <w:szCs w:val="24"/>
        </w:rPr>
        <w:t xml:space="preserve"> appeal</w:t>
      </w:r>
      <w:r w:rsidR="004963BF">
        <w:rPr>
          <w:rFonts w:ascii="Times New Roman" w:hAnsi="Times New Roman" w:cs="Times New Roman"/>
          <w:sz w:val="24"/>
          <w:szCs w:val="24"/>
        </w:rPr>
        <w:t>s</w:t>
      </w:r>
      <w:r w:rsidRPr="009F1363">
        <w:rPr>
          <w:rFonts w:ascii="Times New Roman" w:hAnsi="Times New Roman" w:cs="Times New Roman"/>
          <w:sz w:val="24"/>
          <w:szCs w:val="24"/>
        </w:rPr>
        <w:t xml:space="preserve">. I focused on the </w:t>
      </w:r>
      <w:r w:rsidR="004963BF">
        <w:rPr>
          <w:rFonts w:ascii="Times New Roman" w:hAnsi="Times New Roman" w:cs="Times New Roman"/>
          <w:sz w:val="24"/>
          <w:szCs w:val="24"/>
        </w:rPr>
        <w:t xml:space="preserve">trial judges who currently sit in the </w:t>
      </w:r>
      <w:r w:rsidRPr="009F1363">
        <w:rPr>
          <w:rFonts w:ascii="Times New Roman" w:hAnsi="Times New Roman" w:cs="Times New Roman"/>
          <w:sz w:val="24"/>
          <w:szCs w:val="24"/>
        </w:rPr>
        <w:t>Sixth a</w:t>
      </w:r>
      <w:r w:rsidR="004963BF">
        <w:rPr>
          <w:rFonts w:ascii="Times New Roman" w:hAnsi="Times New Roman" w:cs="Times New Roman"/>
          <w:sz w:val="24"/>
          <w:szCs w:val="24"/>
        </w:rPr>
        <w:t>nd Eleventh Circuits of Illinois. These circuits</w:t>
      </w:r>
      <w:r w:rsidRPr="009F1363">
        <w:rPr>
          <w:rFonts w:ascii="Times New Roman" w:hAnsi="Times New Roman" w:cs="Times New Roman"/>
          <w:sz w:val="24"/>
          <w:szCs w:val="24"/>
        </w:rPr>
        <w:t xml:space="preserve"> are both part of the Fourth District. This means that </w:t>
      </w:r>
      <w:r w:rsidR="004963BF">
        <w:rPr>
          <w:rFonts w:ascii="Times New Roman" w:hAnsi="Times New Roman" w:cs="Times New Roman"/>
          <w:sz w:val="24"/>
          <w:szCs w:val="24"/>
        </w:rPr>
        <w:t>appeals</w:t>
      </w:r>
      <w:r w:rsidRPr="009F1363">
        <w:rPr>
          <w:rFonts w:ascii="Times New Roman" w:hAnsi="Times New Roman" w:cs="Times New Roman"/>
          <w:sz w:val="24"/>
          <w:szCs w:val="24"/>
        </w:rPr>
        <w:t xml:space="preserve"> </w:t>
      </w:r>
      <w:r w:rsidR="00101460">
        <w:rPr>
          <w:rFonts w:ascii="Times New Roman" w:hAnsi="Times New Roman" w:cs="Times New Roman"/>
          <w:sz w:val="24"/>
          <w:szCs w:val="24"/>
        </w:rPr>
        <w:t xml:space="preserve">from decisions rendered </w:t>
      </w:r>
      <w:r w:rsidRPr="009F1363">
        <w:rPr>
          <w:rFonts w:ascii="Times New Roman" w:hAnsi="Times New Roman" w:cs="Times New Roman"/>
          <w:sz w:val="24"/>
          <w:szCs w:val="24"/>
        </w:rPr>
        <w:t xml:space="preserve">in </w:t>
      </w:r>
      <w:r w:rsidR="00101460">
        <w:rPr>
          <w:rFonts w:ascii="Times New Roman" w:hAnsi="Times New Roman" w:cs="Times New Roman"/>
          <w:sz w:val="24"/>
          <w:szCs w:val="24"/>
        </w:rPr>
        <w:t xml:space="preserve">both of these Circuits are </w:t>
      </w:r>
      <w:r w:rsidR="004963BF">
        <w:rPr>
          <w:rFonts w:ascii="Times New Roman" w:hAnsi="Times New Roman" w:cs="Times New Roman"/>
          <w:sz w:val="24"/>
          <w:szCs w:val="24"/>
        </w:rPr>
        <w:t xml:space="preserve">reviewed by the Justices sitting in </w:t>
      </w:r>
      <w:r w:rsidRPr="009F1363">
        <w:rPr>
          <w:rFonts w:ascii="Times New Roman" w:hAnsi="Times New Roman" w:cs="Times New Roman"/>
          <w:sz w:val="24"/>
          <w:szCs w:val="24"/>
        </w:rPr>
        <w:t xml:space="preserve">the Fourth </w:t>
      </w:r>
      <w:r w:rsidR="004963BF">
        <w:rPr>
          <w:rFonts w:ascii="Times New Roman" w:hAnsi="Times New Roman" w:cs="Times New Roman"/>
          <w:sz w:val="24"/>
          <w:szCs w:val="24"/>
        </w:rPr>
        <w:t xml:space="preserve">Appellate </w:t>
      </w:r>
      <w:r w:rsidRPr="009F1363">
        <w:rPr>
          <w:rFonts w:ascii="Times New Roman" w:hAnsi="Times New Roman" w:cs="Times New Roman"/>
          <w:sz w:val="24"/>
          <w:szCs w:val="24"/>
        </w:rPr>
        <w:t xml:space="preserve">District. This study compares the percentage of </w:t>
      </w:r>
      <w:r w:rsidR="004963BF">
        <w:rPr>
          <w:rFonts w:ascii="Times New Roman" w:hAnsi="Times New Roman" w:cs="Times New Roman"/>
          <w:sz w:val="24"/>
          <w:szCs w:val="24"/>
        </w:rPr>
        <w:t>each judge’s cases on review that were affirmed</w:t>
      </w:r>
      <w:r w:rsidRPr="009F1363">
        <w:rPr>
          <w:rFonts w:ascii="Times New Roman" w:hAnsi="Times New Roman" w:cs="Times New Roman"/>
          <w:sz w:val="24"/>
          <w:szCs w:val="24"/>
        </w:rPr>
        <w:t xml:space="preserve"> </w:t>
      </w:r>
      <w:r w:rsidR="004963BF">
        <w:rPr>
          <w:rFonts w:ascii="Times New Roman" w:hAnsi="Times New Roman" w:cs="Times New Roman"/>
          <w:sz w:val="24"/>
          <w:szCs w:val="24"/>
        </w:rPr>
        <w:t>to the legal ability scores the judge</w:t>
      </w:r>
      <w:r w:rsidRPr="009F1363">
        <w:rPr>
          <w:rFonts w:ascii="Times New Roman" w:hAnsi="Times New Roman" w:cs="Times New Roman"/>
          <w:sz w:val="24"/>
          <w:szCs w:val="24"/>
        </w:rPr>
        <w:t xml:space="preserve"> received on the </w:t>
      </w:r>
      <w:r w:rsidR="004963BF">
        <w:rPr>
          <w:rFonts w:ascii="Times New Roman" w:hAnsi="Times New Roman" w:cs="Times New Roman"/>
          <w:sz w:val="24"/>
          <w:szCs w:val="24"/>
        </w:rPr>
        <w:t>bar poll conducted by the Illinois State Bar Association (ISBA)</w:t>
      </w:r>
      <w:r w:rsidRPr="009F1363">
        <w:rPr>
          <w:rFonts w:ascii="Times New Roman" w:hAnsi="Times New Roman" w:cs="Times New Roman"/>
          <w:sz w:val="24"/>
          <w:szCs w:val="24"/>
        </w:rPr>
        <w:t xml:space="preserve">. It finds there is in fact a significant relationship between whether a judge is affirmed on appeal and </w:t>
      </w:r>
      <w:r w:rsidR="004963BF">
        <w:rPr>
          <w:rFonts w:ascii="Times New Roman" w:hAnsi="Times New Roman" w:cs="Times New Roman"/>
          <w:sz w:val="24"/>
          <w:szCs w:val="24"/>
        </w:rPr>
        <w:t xml:space="preserve">the judge’s </w:t>
      </w:r>
      <w:r w:rsidRPr="009F1363">
        <w:rPr>
          <w:rFonts w:ascii="Times New Roman" w:hAnsi="Times New Roman" w:cs="Times New Roman"/>
          <w:sz w:val="24"/>
          <w:szCs w:val="24"/>
        </w:rPr>
        <w:t>legal ability</w:t>
      </w:r>
      <w:r w:rsidR="004963BF">
        <w:rPr>
          <w:rFonts w:ascii="Times New Roman" w:hAnsi="Times New Roman" w:cs="Times New Roman"/>
          <w:sz w:val="24"/>
          <w:szCs w:val="24"/>
        </w:rPr>
        <w:t xml:space="preserve"> bar poll score</w:t>
      </w:r>
      <w:r w:rsidRPr="009F1363">
        <w:rPr>
          <w:rFonts w:ascii="Times New Roman" w:hAnsi="Times New Roman" w:cs="Times New Roman"/>
          <w:sz w:val="24"/>
          <w:szCs w:val="24"/>
        </w:rPr>
        <w:t xml:space="preserve">. As expected, affirmation rate </w:t>
      </w:r>
      <w:r w:rsidR="004963BF">
        <w:rPr>
          <w:rFonts w:ascii="Times New Roman" w:hAnsi="Times New Roman" w:cs="Times New Roman"/>
          <w:sz w:val="24"/>
          <w:szCs w:val="24"/>
        </w:rPr>
        <w:t>is significantly related to a j</w:t>
      </w:r>
      <w:r w:rsidRPr="009F1363">
        <w:rPr>
          <w:rFonts w:ascii="Times New Roman" w:hAnsi="Times New Roman" w:cs="Times New Roman"/>
          <w:sz w:val="24"/>
          <w:szCs w:val="24"/>
        </w:rPr>
        <w:t>udge’s legal ability</w:t>
      </w:r>
      <w:r w:rsidR="004963BF">
        <w:rPr>
          <w:rFonts w:ascii="Times New Roman" w:hAnsi="Times New Roman" w:cs="Times New Roman"/>
          <w:sz w:val="24"/>
          <w:szCs w:val="24"/>
        </w:rPr>
        <w:t xml:space="preserve"> rating</w:t>
      </w:r>
      <w:r w:rsidRPr="009F1363">
        <w:rPr>
          <w:rFonts w:ascii="Times New Roman" w:hAnsi="Times New Roman" w:cs="Times New Roman"/>
          <w:sz w:val="24"/>
          <w:szCs w:val="24"/>
        </w:rPr>
        <w:t>.</w:t>
      </w:r>
    </w:p>
    <w:p w:rsidR="00265626" w:rsidRDefault="00B20355" w:rsidP="00BA6D97">
      <w:pPr>
        <w:spacing w:line="240" w:lineRule="auto"/>
        <w:ind w:firstLine="360"/>
        <w:rPr>
          <w:rFonts w:ascii="Times New Roman" w:hAnsi="Times New Roman" w:cs="Times New Roman"/>
          <w:sz w:val="24"/>
          <w:szCs w:val="24"/>
        </w:rPr>
      </w:pPr>
      <w:r>
        <w:rPr>
          <w:rFonts w:ascii="Times New Roman" w:hAnsi="Times New Roman" w:cs="Times New Roman"/>
          <w:sz w:val="24"/>
          <w:szCs w:val="24"/>
        </w:rPr>
        <w:t>I</w:t>
      </w:r>
      <w:r w:rsidR="00265626">
        <w:rPr>
          <w:rFonts w:ascii="Times New Roman" w:hAnsi="Times New Roman" w:cs="Times New Roman"/>
          <w:sz w:val="24"/>
          <w:szCs w:val="24"/>
        </w:rPr>
        <w:t>nformation about the judges was obtained from Sullivan’s Judicial Directory</w:t>
      </w:r>
      <w:r w:rsidR="005E1721">
        <w:rPr>
          <w:rStyle w:val="FootnoteReference"/>
          <w:rFonts w:ascii="Times New Roman" w:hAnsi="Times New Roman" w:cs="Times New Roman"/>
          <w:sz w:val="24"/>
          <w:szCs w:val="24"/>
        </w:rPr>
        <w:footnoteReference w:id="2"/>
      </w:r>
      <w:r w:rsidR="00265626">
        <w:rPr>
          <w:rFonts w:ascii="Times New Roman" w:hAnsi="Times New Roman" w:cs="Times New Roman"/>
          <w:sz w:val="24"/>
          <w:szCs w:val="24"/>
        </w:rPr>
        <w:t xml:space="preserve">. </w:t>
      </w:r>
      <w:r w:rsidR="00265626" w:rsidRPr="009F1363">
        <w:rPr>
          <w:rFonts w:ascii="Times New Roman" w:hAnsi="Times New Roman" w:cs="Times New Roman"/>
          <w:sz w:val="24"/>
          <w:szCs w:val="24"/>
        </w:rPr>
        <w:t xml:space="preserve">The judges from the Sixth and Eleventh Circuit have similar backgrounds, which is not surprising because the </w:t>
      </w:r>
      <w:r w:rsidR="00265626">
        <w:rPr>
          <w:rFonts w:ascii="Times New Roman" w:hAnsi="Times New Roman" w:cs="Times New Roman"/>
          <w:sz w:val="24"/>
          <w:szCs w:val="24"/>
        </w:rPr>
        <w:t>most populous</w:t>
      </w:r>
      <w:r w:rsidR="00265626" w:rsidRPr="009F1363">
        <w:rPr>
          <w:rFonts w:ascii="Times New Roman" w:hAnsi="Times New Roman" w:cs="Times New Roman"/>
          <w:sz w:val="24"/>
          <w:szCs w:val="24"/>
        </w:rPr>
        <w:t xml:space="preserve"> counties in these circuits are similar. Both McLean</w:t>
      </w:r>
      <w:r w:rsidR="00265626">
        <w:rPr>
          <w:rFonts w:ascii="Times New Roman" w:hAnsi="Times New Roman" w:cs="Times New Roman"/>
          <w:sz w:val="24"/>
          <w:szCs w:val="24"/>
        </w:rPr>
        <w:t xml:space="preserve"> (Eleventh Circuit)</w:t>
      </w:r>
      <w:r w:rsidR="00265626" w:rsidRPr="009F1363">
        <w:rPr>
          <w:rFonts w:ascii="Times New Roman" w:hAnsi="Times New Roman" w:cs="Times New Roman"/>
          <w:sz w:val="24"/>
          <w:szCs w:val="24"/>
        </w:rPr>
        <w:t xml:space="preserve"> and Champaign County</w:t>
      </w:r>
      <w:r w:rsidR="00265626">
        <w:rPr>
          <w:rFonts w:ascii="Times New Roman" w:hAnsi="Times New Roman" w:cs="Times New Roman"/>
          <w:sz w:val="24"/>
          <w:szCs w:val="24"/>
        </w:rPr>
        <w:t xml:space="preserve"> (Sixth Circuit)</w:t>
      </w:r>
      <w:r w:rsidR="00265626" w:rsidRPr="009F1363">
        <w:rPr>
          <w:rFonts w:ascii="Times New Roman" w:hAnsi="Times New Roman" w:cs="Times New Roman"/>
          <w:sz w:val="24"/>
          <w:szCs w:val="24"/>
        </w:rPr>
        <w:t xml:space="preserve"> are home to large public universities, Illinois State University and University of Illinois respectively. </w:t>
      </w:r>
      <w:r w:rsidR="00AD07CE">
        <w:rPr>
          <w:rFonts w:ascii="Times New Roman" w:hAnsi="Times New Roman" w:cs="Times New Roman"/>
          <w:sz w:val="24"/>
          <w:szCs w:val="24"/>
        </w:rPr>
        <w:t xml:space="preserve">Both circuits are also encompassed by farming communities. </w:t>
      </w:r>
      <w:r w:rsidR="00265626">
        <w:rPr>
          <w:rFonts w:ascii="Times New Roman" w:hAnsi="Times New Roman" w:cs="Times New Roman"/>
          <w:sz w:val="24"/>
          <w:szCs w:val="24"/>
        </w:rPr>
        <w:t>T</w:t>
      </w:r>
      <w:r w:rsidR="00265626" w:rsidRPr="009F1363">
        <w:rPr>
          <w:rFonts w:ascii="Times New Roman" w:hAnsi="Times New Roman" w:cs="Times New Roman"/>
          <w:sz w:val="24"/>
          <w:szCs w:val="24"/>
        </w:rPr>
        <w:t>here are eighteen judges serving</w:t>
      </w:r>
      <w:r w:rsidR="00CA12C6">
        <w:rPr>
          <w:rFonts w:ascii="Times New Roman" w:hAnsi="Times New Roman" w:cs="Times New Roman"/>
          <w:sz w:val="24"/>
          <w:szCs w:val="24"/>
        </w:rPr>
        <w:t xml:space="preserve"> as Associate Judges and twenty-</w:t>
      </w:r>
      <w:r w:rsidR="00265626" w:rsidRPr="009F1363">
        <w:rPr>
          <w:rFonts w:ascii="Times New Roman" w:hAnsi="Times New Roman" w:cs="Times New Roman"/>
          <w:sz w:val="24"/>
          <w:szCs w:val="24"/>
        </w:rPr>
        <w:t>one judges serving as Circuit Court judges. The average age of the</w:t>
      </w:r>
      <w:r w:rsidR="00265626">
        <w:rPr>
          <w:rFonts w:ascii="Times New Roman" w:hAnsi="Times New Roman" w:cs="Times New Roman"/>
          <w:sz w:val="24"/>
          <w:szCs w:val="24"/>
        </w:rPr>
        <w:t xml:space="preserve"> judges is late fifties. Twenty-</w:t>
      </w:r>
      <w:r w:rsidR="00CA12C6">
        <w:rPr>
          <w:rFonts w:ascii="Times New Roman" w:hAnsi="Times New Roman" w:cs="Times New Roman"/>
          <w:sz w:val="24"/>
          <w:szCs w:val="24"/>
        </w:rPr>
        <w:t>nine</w:t>
      </w:r>
      <w:r w:rsidR="00265626" w:rsidRPr="009F1363">
        <w:rPr>
          <w:rFonts w:ascii="Times New Roman" w:hAnsi="Times New Roman" w:cs="Times New Roman"/>
          <w:sz w:val="24"/>
          <w:szCs w:val="24"/>
        </w:rPr>
        <w:t xml:space="preserve"> of the judges would fall under the “Baby Boomer”</w:t>
      </w:r>
      <w:r w:rsidR="00265626" w:rsidRPr="009F1363">
        <w:rPr>
          <w:rStyle w:val="FootnoteReference"/>
          <w:rFonts w:ascii="Times New Roman" w:hAnsi="Times New Roman" w:cs="Times New Roman"/>
          <w:sz w:val="24"/>
          <w:szCs w:val="24"/>
        </w:rPr>
        <w:footnoteReference w:id="3"/>
      </w:r>
      <w:r w:rsidR="00265626" w:rsidRPr="009F1363">
        <w:rPr>
          <w:rFonts w:ascii="Times New Roman" w:hAnsi="Times New Roman" w:cs="Times New Roman"/>
          <w:sz w:val="24"/>
          <w:szCs w:val="24"/>
        </w:rPr>
        <w:t xml:space="preserve"> generational label wit</w:t>
      </w:r>
      <w:r w:rsidR="00CA12C6">
        <w:rPr>
          <w:rFonts w:ascii="Times New Roman" w:hAnsi="Times New Roman" w:cs="Times New Roman"/>
          <w:sz w:val="24"/>
          <w:szCs w:val="24"/>
        </w:rPr>
        <w:t>h the rest, ten</w:t>
      </w:r>
      <w:r w:rsidR="00265626" w:rsidRPr="009F1363">
        <w:rPr>
          <w:rFonts w:ascii="Times New Roman" w:hAnsi="Times New Roman" w:cs="Times New Roman"/>
          <w:sz w:val="24"/>
          <w:szCs w:val="24"/>
        </w:rPr>
        <w:t xml:space="preserve"> of the judges, falling under the “Generation X”</w:t>
      </w:r>
      <w:r w:rsidR="00265626" w:rsidRPr="009F1363">
        <w:rPr>
          <w:rStyle w:val="FootnoteReference"/>
          <w:rFonts w:ascii="Times New Roman" w:hAnsi="Times New Roman" w:cs="Times New Roman"/>
          <w:sz w:val="24"/>
          <w:szCs w:val="24"/>
        </w:rPr>
        <w:footnoteReference w:id="4"/>
      </w:r>
      <w:r w:rsidR="00265626" w:rsidRPr="009F1363">
        <w:rPr>
          <w:rFonts w:ascii="Times New Roman" w:hAnsi="Times New Roman" w:cs="Times New Roman"/>
          <w:sz w:val="24"/>
          <w:szCs w:val="24"/>
        </w:rPr>
        <w:t xml:space="preserve"> label. The vast majority of the judges are also male. </w:t>
      </w:r>
    </w:p>
    <w:p w:rsidR="00265626" w:rsidRDefault="00265626"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lastRenderedPageBreak/>
        <w:t>These judges mainly went to school in th</w:t>
      </w:r>
      <w:r>
        <w:rPr>
          <w:rFonts w:ascii="Times New Roman" w:hAnsi="Times New Roman" w:cs="Times New Roman"/>
          <w:sz w:val="24"/>
          <w:szCs w:val="24"/>
        </w:rPr>
        <w:t xml:space="preserve">e Midwest. The majority </w:t>
      </w:r>
      <w:r w:rsidRPr="009F1363">
        <w:rPr>
          <w:rFonts w:ascii="Times New Roman" w:hAnsi="Times New Roman" w:cs="Times New Roman"/>
          <w:sz w:val="24"/>
          <w:szCs w:val="24"/>
        </w:rPr>
        <w:t xml:space="preserve">attended public universities, primarily in Illinois. </w:t>
      </w:r>
      <w:r>
        <w:rPr>
          <w:rFonts w:ascii="Times New Roman" w:hAnsi="Times New Roman" w:cs="Times New Roman"/>
          <w:sz w:val="24"/>
          <w:szCs w:val="24"/>
        </w:rPr>
        <w:t>They</w:t>
      </w:r>
      <w:r w:rsidRPr="009F1363">
        <w:rPr>
          <w:rFonts w:ascii="Times New Roman" w:hAnsi="Times New Roman" w:cs="Times New Roman"/>
          <w:sz w:val="24"/>
          <w:szCs w:val="24"/>
        </w:rPr>
        <w:t xml:space="preserve"> attended law schools across all four tiers. </w:t>
      </w:r>
      <w:r>
        <w:rPr>
          <w:rFonts w:ascii="Times New Roman" w:hAnsi="Times New Roman" w:cs="Times New Roman"/>
          <w:sz w:val="24"/>
          <w:szCs w:val="24"/>
        </w:rPr>
        <w:t xml:space="preserve">The tier a law school is placed in is determined by the U.S. News and World </w:t>
      </w:r>
      <w:r w:rsidR="00A041AA">
        <w:rPr>
          <w:rFonts w:ascii="Times New Roman" w:hAnsi="Times New Roman" w:cs="Times New Roman"/>
          <w:sz w:val="24"/>
          <w:szCs w:val="24"/>
        </w:rPr>
        <w:t xml:space="preserve">Report. </w:t>
      </w:r>
      <w:r w:rsidR="009F3846">
        <w:rPr>
          <w:rFonts w:ascii="Times New Roman" w:hAnsi="Times New Roman" w:cs="Times New Roman"/>
          <w:sz w:val="24"/>
          <w:szCs w:val="24"/>
        </w:rPr>
        <w:t>The first tier schools are the institutions that U.S. News consider</w:t>
      </w:r>
      <w:r w:rsidR="00E2157D">
        <w:rPr>
          <w:rFonts w:ascii="Times New Roman" w:hAnsi="Times New Roman" w:cs="Times New Roman"/>
          <w:sz w:val="24"/>
          <w:szCs w:val="24"/>
        </w:rPr>
        <w:t>s</w:t>
      </w:r>
      <w:r w:rsidR="009F3846">
        <w:rPr>
          <w:rFonts w:ascii="Times New Roman" w:hAnsi="Times New Roman" w:cs="Times New Roman"/>
          <w:sz w:val="24"/>
          <w:szCs w:val="24"/>
        </w:rPr>
        <w:t xml:space="preserve"> to be the top fifty law schools in the nation</w:t>
      </w:r>
      <w:r>
        <w:rPr>
          <w:rFonts w:ascii="Times New Roman" w:hAnsi="Times New Roman" w:cs="Times New Roman"/>
          <w:sz w:val="24"/>
          <w:szCs w:val="24"/>
        </w:rPr>
        <w:t xml:space="preserve">. </w:t>
      </w:r>
      <w:r w:rsidRPr="009F1363">
        <w:rPr>
          <w:rFonts w:ascii="Times New Roman" w:hAnsi="Times New Roman" w:cs="Times New Roman"/>
          <w:sz w:val="24"/>
          <w:szCs w:val="24"/>
        </w:rPr>
        <w:t>Graduates from tier one law schools represent the majority of judges in these two circuits. Upon passing the bar, a large portion of these judges worked in the public sector. Twelve of the judges previously worked as prosecutors, eight of the judges worked as public defenders with</w:t>
      </w:r>
      <w:r>
        <w:rPr>
          <w:rFonts w:ascii="Times New Roman" w:hAnsi="Times New Roman" w:cs="Times New Roman"/>
          <w:sz w:val="24"/>
          <w:szCs w:val="24"/>
        </w:rPr>
        <w:t xml:space="preserve"> four of them working as both.</w:t>
      </w:r>
    </w:p>
    <w:p w:rsidR="00DA0EA7" w:rsidRDefault="00727D66" w:rsidP="00BA6D97">
      <w:pPr>
        <w:spacing w:line="240" w:lineRule="auto"/>
        <w:ind w:firstLine="360"/>
        <w:rPr>
          <w:rFonts w:ascii="Times New Roman" w:hAnsi="Times New Roman" w:cs="Times New Roman"/>
          <w:sz w:val="24"/>
          <w:szCs w:val="24"/>
        </w:rPr>
      </w:pPr>
      <w:r>
        <w:rPr>
          <w:rFonts w:ascii="Times New Roman" w:hAnsi="Times New Roman" w:cs="Times New Roman"/>
          <w:sz w:val="24"/>
          <w:szCs w:val="24"/>
        </w:rPr>
        <w:t>What bett</w:t>
      </w:r>
      <w:r w:rsidR="00CF0339">
        <w:rPr>
          <w:rFonts w:ascii="Times New Roman" w:hAnsi="Times New Roman" w:cs="Times New Roman"/>
          <w:sz w:val="24"/>
          <w:szCs w:val="24"/>
        </w:rPr>
        <w:t>er way to examine the legal ability of these judges</w:t>
      </w:r>
      <w:r>
        <w:rPr>
          <w:rFonts w:ascii="Times New Roman" w:hAnsi="Times New Roman" w:cs="Times New Roman"/>
          <w:sz w:val="24"/>
          <w:szCs w:val="24"/>
        </w:rPr>
        <w:t xml:space="preserve"> then to look at how their rulings have been treated on appeal.</w:t>
      </w:r>
      <w:r w:rsidR="00A5401A">
        <w:rPr>
          <w:rFonts w:ascii="Times New Roman" w:hAnsi="Times New Roman" w:cs="Times New Roman"/>
          <w:sz w:val="24"/>
          <w:szCs w:val="24"/>
        </w:rPr>
        <w:t xml:space="preserve"> This initial thought </w:t>
      </w:r>
      <w:r w:rsidR="00D33A0F">
        <w:rPr>
          <w:rFonts w:ascii="Times New Roman" w:hAnsi="Times New Roman" w:cs="Times New Roman"/>
          <w:sz w:val="24"/>
          <w:szCs w:val="24"/>
        </w:rPr>
        <w:t xml:space="preserve">spawned the following research. </w:t>
      </w:r>
      <w:r w:rsidR="005567D8">
        <w:rPr>
          <w:rFonts w:ascii="Times New Roman" w:hAnsi="Times New Roman" w:cs="Times New Roman"/>
          <w:sz w:val="24"/>
          <w:szCs w:val="24"/>
        </w:rPr>
        <w:t>I examined 594</w:t>
      </w:r>
      <w:r w:rsidR="00BD478C">
        <w:rPr>
          <w:rFonts w:ascii="Times New Roman" w:hAnsi="Times New Roman" w:cs="Times New Roman"/>
          <w:sz w:val="24"/>
          <w:szCs w:val="24"/>
        </w:rPr>
        <w:t xml:space="preserve"> published decisions of the</w:t>
      </w:r>
      <w:r w:rsidR="00A5401A">
        <w:rPr>
          <w:rFonts w:ascii="Times New Roman" w:hAnsi="Times New Roman" w:cs="Times New Roman"/>
          <w:sz w:val="24"/>
          <w:szCs w:val="24"/>
        </w:rPr>
        <w:t xml:space="preserve"> appellate </w:t>
      </w:r>
      <w:r w:rsidR="00BD478C">
        <w:rPr>
          <w:rFonts w:ascii="Times New Roman" w:hAnsi="Times New Roman" w:cs="Times New Roman"/>
          <w:sz w:val="24"/>
          <w:szCs w:val="24"/>
        </w:rPr>
        <w:t xml:space="preserve">cases originally decided by </w:t>
      </w:r>
      <w:r w:rsidR="00A5401A">
        <w:rPr>
          <w:rFonts w:ascii="Times New Roman" w:hAnsi="Times New Roman" w:cs="Times New Roman"/>
          <w:sz w:val="24"/>
          <w:szCs w:val="24"/>
        </w:rPr>
        <w:t>judges</w:t>
      </w:r>
      <w:r w:rsidR="00BD478C">
        <w:rPr>
          <w:rFonts w:ascii="Times New Roman" w:hAnsi="Times New Roman" w:cs="Times New Roman"/>
          <w:sz w:val="24"/>
          <w:szCs w:val="24"/>
        </w:rPr>
        <w:t xml:space="preserve"> sitting</w:t>
      </w:r>
      <w:r w:rsidR="00A5401A">
        <w:rPr>
          <w:rFonts w:ascii="Times New Roman" w:hAnsi="Times New Roman" w:cs="Times New Roman"/>
          <w:sz w:val="24"/>
          <w:szCs w:val="24"/>
        </w:rPr>
        <w:t xml:space="preserve"> in the Sixth and Eleventh Circuit</w:t>
      </w:r>
      <w:r w:rsidR="00BD478C">
        <w:rPr>
          <w:rFonts w:ascii="Times New Roman" w:hAnsi="Times New Roman" w:cs="Times New Roman"/>
          <w:sz w:val="24"/>
          <w:szCs w:val="24"/>
        </w:rPr>
        <w:t>s</w:t>
      </w:r>
      <w:r w:rsidR="00A5401A">
        <w:rPr>
          <w:rFonts w:ascii="Times New Roman" w:hAnsi="Times New Roman" w:cs="Times New Roman"/>
          <w:sz w:val="24"/>
          <w:szCs w:val="24"/>
        </w:rPr>
        <w:t xml:space="preserve"> who </w:t>
      </w:r>
      <w:r w:rsidR="00BD478C">
        <w:rPr>
          <w:rFonts w:ascii="Times New Roman" w:hAnsi="Times New Roman" w:cs="Times New Roman"/>
          <w:sz w:val="24"/>
          <w:szCs w:val="24"/>
        </w:rPr>
        <w:t>were recently reviewed by the ISBA</w:t>
      </w:r>
      <w:r w:rsidR="00A5401A">
        <w:rPr>
          <w:rFonts w:ascii="Times New Roman" w:hAnsi="Times New Roman" w:cs="Times New Roman"/>
          <w:sz w:val="24"/>
          <w:szCs w:val="24"/>
        </w:rPr>
        <w:t xml:space="preserve"> poll. </w:t>
      </w:r>
      <w:r w:rsidR="00BD478C">
        <w:rPr>
          <w:rFonts w:ascii="Times New Roman" w:hAnsi="Times New Roman" w:cs="Times New Roman"/>
          <w:sz w:val="24"/>
          <w:szCs w:val="24"/>
        </w:rPr>
        <w:t>I then</w:t>
      </w:r>
      <w:r w:rsidR="00DA0EA7">
        <w:rPr>
          <w:rFonts w:ascii="Times New Roman" w:hAnsi="Times New Roman" w:cs="Times New Roman"/>
          <w:sz w:val="24"/>
          <w:szCs w:val="24"/>
        </w:rPr>
        <w:t xml:space="preserve"> calculated </w:t>
      </w:r>
      <w:r w:rsidR="00BD478C">
        <w:rPr>
          <w:rFonts w:ascii="Times New Roman" w:hAnsi="Times New Roman" w:cs="Times New Roman"/>
          <w:sz w:val="24"/>
          <w:szCs w:val="24"/>
        </w:rPr>
        <w:t xml:space="preserve">the affirmation rate </w:t>
      </w:r>
      <w:r w:rsidR="00DA0EA7">
        <w:rPr>
          <w:rFonts w:ascii="Times New Roman" w:hAnsi="Times New Roman" w:cs="Times New Roman"/>
          <w:sz w:val="24"/>
          <w:szCs w:val="24"/>
        </w:rPr>
        <w:t>by taking the percentage of cases affirmed after 1994</w:t>
      </w:r>
      <w:r w:rsidR="00DA0EA7">
        <w:rPr>
          <w:rStyle w:val="FootnoteReference"/>
          <w:rFonts w:ascii="Times New Roman" w:hAnsi="Times New Roman" w:cs="Times New Roman"/>
          <w:sz w:val="24"/>
          <w:szCs w:val="24"/>
        </w:rPr>
        <w:footnoteReference w:id="5"/>
      </w:r>
      <w:r w:rsidR="00DA0EA7">
        <w:rPr>
          <w:rFonts w:ascii="Times New Roman" w:hAnsi="Times New Roman" w:cs="Times New Roman"/>
          <w:sz w:val="24"/>
          <w:szCs w:val="24"/>
        </w:rPr>
        <w:t xml:space="preserve">. A judge’s </w:t>
      </w:r>
      <w:r w:rsidR="00DA0EA7" w:rsidRPr="00BD478C">
        <w:rPr>
          <w:rFonts w:ascii="Times New Roman" w:hAnsi="Times New Roman" w:cs="Times New Roman"/>
          <w:i/>
          <w:sz w:val="24"/>
          <w:szCs w:val="24"/>
        </w:rPr>
        <w:t>affirmation rate</w:t>
      </w:r>
      <w:r w:rsidR="000949D5">
        <w:rPr>
          <w:rFonts w:ascii="Times New Roman" w:hAnsi="Times New Roman" w:cs="Times New Roman"/>
          <w:sz w:val="24"/>
          <w:szCs w:val="24"/>
        </w:rPr>
        <w:t xml:space="preserve"> ranges between 0 and 1, with a mean rate of .49. The distribution of judges</w:t>
      </w:r>
      <w:r w:rsidR="00DF5E4A">
        <w:rPr>
          <w:rFonts w:ascii="Times New Roman" w:hAnsi="Times New Roman" w:cs="Times New Roman"/>
          <w:sz w:val="24"/>
          <w:szCs w:val="24"/>
        </w:rPr>
        <w:t>’</w:t>
      </w:r>
      <w:r w:rsidR="000949D5">
        <w:rPr>
          <w:rFonts w:ascii="Times New Roman" w:hAnsi="Times New Roman" w:cs="Times New Roman"/>
          <w:sz w:val="24"/>
          <w:szCs w:val="24"/>
        </w:rPr>
        <w:t xml:space="preserve"> affirmation rates can be seen in Table 1</w:t>
      </w:r>
      <w:r w:rsidR="00FB647F">
        <w:rPr>
          <w:rFonts w:ascii="Times New Roman" w:hAnsi="Times New Roman" w:cs="Times New Roman"/>
          <w:sz w:val="24"/>
          <w:szCs w:val="24"/>
        </w:rPr>
        <w:t xml:space="preserve">. </w:t>
      </w:r>
      <w:r w:rsidR="00DA0EA7">
        <w:rPr>
          <w:rFonts w:ascii="Times New Roman" w:hAnsi="Times New Roman" w:cs="Times New Roman"/>
          <w:sz w:val="24"/>
          <w:szCs w:val="24"/>
        </w:rPr>
        <w:t>This was used as the dependent variable of the study.</w:t>
      </w:r>
      <w:r w:rsidR="00E2157D">
        <w:rPr>
          <w:rFonts w:ascii="Times New Roman" w:hAnsi="Times New Roman" w:cs="Times New Roman"/>
          <w:sz w:val="24"/>
          <w:szCs w:val="24"/>
        </w:rPr>
        <w:t xml:space="preserve"> </w:t>
      </w:r>
    </w:p>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Table 1: Affirmation Rate Distribution</w:t>
      </w:r>
    </w:p>
    <w:tbl>
      <w:tblPr>
        <w:tblStyle w:val="TableGrid"/>
        <w:tblpPr w:leftFromText="180" w:rightFromText="180" w:vertAnchor="text" w:horzAnchor="margin" w:tblpXSpec="center" w:tblpY="17"/>
        <w:tblW w:w="0" w:type="auto"/>
        <w:tblLook w:val="04A0" w:firstRow="1" w:lastRow="0" w:firstColumn="1" w:lastColumn="0" w:noHBand="0" w:noVBand="1"/>
      </w:tblPr>
      <w:tblGrid>
        <w:gridCol w:w="2763"/>
        <w:gridCol w:w="2763"/>
      </w:tblGrid>
      <w:tr w:rsidR="00404E29" w:rsidTr="00404E29">
        <w:trPr>
          <w:trHeight w:val="563"/>
        </w:trPr>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Affirmation Rate</w:t>
            </w:r>
          </w:p>
        </w:tc>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Frequency</w:t>
            </w:r>
          </w:p>
        </w:tc>
      </w:tr>
      <w:tr w:rsidR="00404E29" w:rsidTr="00404E29">
        <w:trPr>
          <w:trHeight w:val="546"/>
        </w:trPr>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0.00-0.24</w:t>
            </w:r>
          </w:p>
        </w:tc>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404E29" w:rsidTr="00404E29">
        <w:trPr>
          <w:trHeight w:val="563"/>
        </w:trPr>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0.25-0.49</w:t>
            </w:r>
          </w:p>
        </w:tc>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tc>
      </w:tr>
      <w:tr w:rsidR="00404E29" w:rsidTr="00404E29">
        <w:trPr>
          <w:trHeight w:val="546"/>
        </w:trPr>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0.50-0.74</w:t>
            </w:r>
          </w:p>
        </w:tc>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tc>
      </w:tr>
      <w:tr w:rsidR="00404E29" w:rsidTr="00404E29">
        <w:trPr>
          <w:trHeight w:val="563"/>
        </w:trPr>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0.75-1.00</w:t>
            </w:r>
          </w:p>
        </w:tc>
        <w:tc>
          <w:tcPr>
            <w:tcW w:w="2763" w:type="dxa"/>
          </w:tcPr>
          <w:p w:rsidR="00404E29" w:rsidRDefault="00404E29" w:rsidP="00404E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bl>
    <w:p w:rsidR="00404E29" w:rsidRDefault="00404E29" w:rsidP="00404E29">
      <w:pPr>
        <w:spacing w:line="240" w:lineRule="auto"/>
        <w:contextualSpacing/>
        <w:jc w:val="center"/>
        <w:rPr>
          <w:rFonts w:ascii="Times New Roman" w:hAnsi="Times New Roman" w:cs="Times New Roman"/>
          <w:sz w:val="24"/>
          <w:szCs w:val="24"/>
        </w:rPr>
      </w:pPr>
    </w:p>
    <w:p w:rsidR="00FB647F" w:rsidRDefault="00FB647F" w:rsidP="00BA6D97">
      <w:pPr>
        <w:spacing w:line="240" w:lineRule="auto"/>
        <w:ind w:firstLine="360"/>
        <w:rPr>
          <w:rFonts w:ascii="Times New Roman" w:hAnsi="Times New Roman" w:cs="Times New Roman"/>
          <w:sz w:val="24"/>
          <w:szCs w:val="24"/>
        </w:rPr>
      </w:pPr>
    </w:p>
    <w:p w:rsidR="00404E29" w:rsidRDefault="00404E29" w:rsidP="00BA6D97">
      <w:pPr>
        <w:spacing w:line="240" w:lineRule="auto"/>
        <w:ind w:firstLine="360"/>
        <w:rPr>
          <w:rFonts w:ascii="Times New Roman" w:hAnsi="Times New Roman" w:cs="Times New Roman"/>
          <w:sz w:val="24"/>
          <w:szCs w:val="24"/>
        </w:rPr>
      </w:pPr>
    </w:p>
    <w:p w:rsidR="00404E29" w:rsidRDefault="00404E29" w:rsidP="00BA6D97">
      <w:pPr>
        <w:spacing w:line="240" w:lineRule="auto"/>
        <w:ind w:firstLine="360"/>
        <w:rPr>
          <w:rFonts w:ascii="Times New Roman" w:hAnsi="Times New Roman" w:cs="Times New Roman"/>
          <w:sz w:val="24"/>
          <w:szCs w:val="24"/>
        </w:rPr>
      </w:pPr>
    </w:p>
    <w:p w:rsidR="00404E29" w:rsidRDefault="00404E29" w:rsidP="00BA6D97">
      <w:pPr>
        <w:spacing w:line="240" w:lineRule="auto"/>
        <w:ind w:firstLine="360"/>
        <w:rPr>
          <w:rFonts w:ascii="Times New Roman" w:hAnsi="Times New Roman" w:cs="Times New Roman"/>
          <w:sz w:val="24"/>
          <w:szCs w:val="24"/>
        </w:rPr>
      </w:pPr>
    </w:p>
    <w:p w:rsidR="00404E29" w:rsidRDefault="00404E29" w:rsidP="00BA6D97">
      <w:pPr>
        <w:spacing w:line="240" w:lineRule="auto"/>
        <w:ind w:firstLine="360"/>
        <w:rPr>
          <w:rFonts w:ascii="Times New Roman" w:hAnsi="Times New Roman" w:cs="Times New Roman"/>
          <w:sz w:val="24"/>
          <w:szCs w:val="24"/>
        </w:rPr>
      </w:pPr>
    </w:p>
    <w:p w:rsidR="00404E29" w:rsidRDefault="00404E29" w:rsidP="00BA6D97">
      <w:pPr>
        <w:spacing w:line="240" w:lineRule="auto"/>
        <w:ind w:firstLine="360"/>
        <w:rPr>
          <w:rFonts w:ascii="Times New Roman" w:hAnsi="Times New Roman" w:cs="Times New Roman"/>
          <w:sz w:val="24"/>
          <w:szCs w:val="24"/>
        </w:rPr>
      </w:pPr>
    </w:p>
    <w:p w:rsidR="00084BF1" w:rsidRDefault="00404E29" w:rsidP="00084BF1">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When a case is reviewed by a higher court, there are several ways the court can rule. For the purposes of this study, I narrowed it down to </w:t>
      </w:r>
      <w:r w:rsidR="00122477">
        <w:rPr>
          <w:rFonts w:ascii="Times New Roman" w:hAnsi="Times New Roman" w:cs="Times New Roman"/>
          <w:sz w:val="24"/>
          <w:szCs w:val="24"/>
        </w:rPr>
        <w:t xml:space="preserve">whether </w:t>
      </w:r>
      <w:r>
        <w:rPr>
          <w:rFonts w:ascii="Times New Roman" w:hAnsi="Times New Roman" w:cs="Times New Roman"/>
          <w:sz w:val="24"/>
          <w:szCs w:val="24"/>
        </w:rPr>
        <w:t xml:space="preserve">the case </w:t>
      </w:r>
      <w:r w:rsidR="00122477">
        <w:rPr>
          <w:rFonts w:ascii="Times New Roman" w:hAnsi="Times New Roman" w:cs="Times New Roman"/>
          <w:sz w:val="24"/>
          <w:szCs w:val="24"/>
        </w:rPr>
        <w:t>was</w:t>
      </w:r>
      <w:r>
        <w:rPr>
          <w:rFonts w:ascii="Times New Roman" w:hAnsi="Times New Roman" w:cs="Times New Roman"/>
          <w:sz w:val="24"/>
          <w:szCs w:val="24"/>
        </w:rPr>
        <w:t xml:space="preserve"> affirmed or </w:t>
      </w:r>
      <w:r w:rsidR="00360578">
        <w:rPr>
          <w:rFonts w:ascii="Times New Roman" w:hAnsi="Times New Roman" w:cs="Times New Roman"/>
          <w:sz w:val="24"/>
          <w:szCs w:val="24"/>
        </w:rPr>
        <w:t>reversed</w:t>
      </w:r>
      <w:r>
        <w:rPr>
          <w:rFonts w:ascii="Times New Roman" w:hAnsi="Times New Roman" w:cs="Times New Roman"/>
          <w:sz w:val="24"/>
          <w:szCs w:val="24"/>
        </w:rPr>
        <w:t xml:space="preserve">. This meant that if all parts of the lower court judge’s decision were affirmed, then it </w:t>
      </w:r>
      <w:r w:rsidR="00DE601C">
        <w:rPr>
          <w:rFonts w:ascii="Times New Roman" w:hAnsi="Times New Roman" w:cs="Times New Roman"/>
          <w:sz w:val="24"/>
          <w:szCs w:val="24"/>
        </w:rPr>
        <w:t xml:space="preserve">was </w:t>
      </w:r>
      <w:r>
        <w:rPr>
          <w:rFonts w:ascii="Times New Roman" w:hAnsi="Times New Roman" w:cs="Times New Roman"/>
          <w:sz w:val="24"/>
          <w:szCs w:val="24"/>
        </w:rPr>
        <w:t xml:space="preserve">considered </w:t>
      </w:r>
      <w:r w:rsidR="00DE601C">
        <w:rPr>
          <w:rFonts w:ascii="Times New Roman" w:hAnsi="Times New Roman" w:cs="Times New Roman"/>
          <w:sz w:val="24"/>
          <w:szCs w:val="24"/>
        </w:rPr>
        <w:t xml:space="preserve">to be </w:t>
      </w:r>
      <w:r>
        <w:rPr>
          <w:rFonts w:ascii="Times New Roman" w:hAnsi="Times New Roman" w:cs="Times New Roman"/>
          <w:sz w:val="24"/>
          <w:szCs w:val="24"/>
        </w:rPr>
        <w:t xml:space="preserve">affirmed. If </w:t>
      </w:r>
      <w:r w:rsidR="00DE601C">
        <w:rPr>
          <w:rFonts w:ascii="Times New Roman" w:hAnsi="Times New Roman" w:cs="Times New Roman"/>
          <w:sz w:val="24"/>
          <w:szCs w:val="24"/>
        </w:rPr>
        <w:t xml:space="preserve">any part of the judge’s decision was not affirmed, meaning </w:t>
      </w:r>
      <w:r w:rsidR="00122477">
        <w:rPr>
          <w:rFonts w:ascii="Times New Roman" w:hAnsi="Times New Roman" w:cs="Times New Roman"/>
          <w:sz w:val="24"/>
          <w:szCs w:val="24"/>
        </w:rPr>
        <w:t>one or more parts</w:t>
      </w:r>
      <w:r w:rsidR="00DE601C">
        <w:rPr>
          <w:rFonts w:ascii="Times New Roman" w:hAnsi="Times New Roman" w:cs="Times New Roman"/>
          <w:sz w:val="24"/>
          <w:szCs w:val="24"/>
        </w:rPr>
        <w:t xml:space="preserve"> w</w:t>
      </w:r>
      <w:r w:rsidR="00122477">
        <w:rPr>
          <w:rFonts w:ascii="Times New Roman" w:hAnsi="Times New Roman" w:cs="Times New Roman"/>
          <w:sz w:val="24"/>
          <w:szCs w:val="24"/>
        </w:rPr>
        <w:t xml:space="preserve">ere </w:t>
      </w:r>
      <w:r w:rsidR="00DE601C">
        <w:rPr>
          <w:rFonts w:ascii="Times New Roman" w:hAnsi="Times New Roman" w:cs="Times New Roman"/>
          <w:sz w:val="24"/>
          <w:szCs w:val="24"/>
        </w:rPr>
        <w:t>amended or reversed in some capacity, the</w:t>
      </w:r>
      <w:r w:rsidR="004930D5">
        <w:rPr>
          <w:rFonts w:ascii="Times New Roman" w:hAnsi="Times New Roman" w:cs="Times New Roman"/>
          <w:sz w:val="24"/>
          <w:szCs w:val="24"/>
        </w:rPr>
        <w:t xml:space="preserve"> case was considered to be</w:t>
      </w:r>
      <w:r>
        <w:rPr>
          <w:rFonts w:ascii="Times New Roman" w:hAnsi="Times New Roman" w:cs="Times New Roman"/>
          <w:sz w:val="24"/>
          <w:szCs w:val="24"/>
        </w:rPr>
        <w:t xml:space="preserve"> </w:t>
      </w:r>
      <w:r w:rsidR="00DE601C">
        <w:rPr>
          <w:rFonts w:ascii="Times New Roman" w:hAnsi="Times New Roman" w:cs="Times New Roman"/>
          <w:sz w:val="24"/>
          <w:szCs w:val="24"/>
        </w:rPr>
        <w:t>reversed.</w:t>
      </w:r>
    </w:p>
    <w:p w:rsidR="00084BF1" w:rsidRDefault="00084BF1" w:rsidP="00084BF1">
      <w:pPr>
        <w:spacing w:line="240" w:lineRule="auto"/>
        <w:ind w:firstLine="360"/>
        <w:rPr>
          <w:rFonts w:ascii="Times New Roman" w:hAnsi="Times New Roman" w:cs="Times New Roman"/>
          <w:sz w:val="24"/>
          <w:szCs w:val="24"/>
        </w:rPr>
      </w:pPr>
    </w:p>
    <w:p w:rsidR="00084BF1" w:rsidRDefault="00084BF1" w:rsidP="00084BF1">
      <w:pPr>
        <w:spacing w:line="240" w:lineRule="auto"/>
        <w:ind w:firstLine="360"/>
        <w:rPr>
          <w:rFonts w:ascii="Times New Roman" w:hAnsi="Times New Roman" w:cs="Times New Roman"/>
          <w:sz w:val="24"/>
          <w:szCs w:val="24"/>
        </w:rPr>
      </w:pPr>
    </w:p>
    <w:p w:rsidR="00084BF1" w:rsidRDefault="00084BF1" w:rsidP="00084BF1">
      <w:pPr>
        <w:spacing w:line="240" w:lineRule="auto"/>
        <w:ind w:firstLine="360"/>
        <w:rPr>
          <w:rFonts w:ascii="Times New Roman" w:hAnsi="Times New Roman" w:cs="Times New Roman"/>
          <w:sz w:val="24"/>
          <w:szCs w:val="24"/>
        </w:rPr>
      </w:pPr>
    </w:p>
    <w:p w:rsidR="00084BF1" w:rsidRDefault="00084BF1" w:rsidP="00084BF1">
      <w:pPr>
        <w:spacing w:line="240" w:lineRule="auto"/>
        <w:ind w:firstLine="360"/>
        <w:rPr>
          <w:rFonts w:ascii="Times New Roman" w:hAnsi="Times New Roman" w:cs="Times New Roman"/>
          <w:sz w:val="24"/>
          <w:szCs w:val="24"/>
        </w:rPr>
      </w:pPr>
    </w:p>
    <w:p w:rsidR="00084BF1" w:rsidRDefault="00084BF1" w:rsidP="00084BF1">
      <w:pPr>
        <w:spacing w:line="240" w:lineRule="auto"/>
        <w:ind w:firstLine="360"/>
        <w:rPr>
          <w:rFonts w:ascii="Times New Roman" w:hAnsi="Times New Roman" w:cs="Times New Roman"/>
          <w:sz w:val="24"/>
          <w:szCs w:val="24"/>
        </w:rPr>
      </w:pPr>
    </w:p>
    <w:p w:rsidR="00084BF1" w:rsidRDefault="00084BF1" w:rsidP="00084BF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Table 2: Breakdown of Cases by Gender and Circuit</w:t>
      </w:r>
    </w:p>
    <w:p w:rsidR="00084BF1" w:rsidRDefault="00084BF1" w:rsidP="00084BF1">
      <w:pPr>
        <w:spacing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084BF1" w:rsidTr="00FE065A">
        <w:tc>
          <w:tcPr>
            <w:tcW w:w="2394" w:type="dxa"/>
          </w:tcPr>
          <w:p w:rsidR="00084BF1" w:rsidRDefault="00084BF1" w:rsidP="00FE065A">
            <w:pPr>
              <w:contextualSpacing/>
              <w:rPr>
                <w:rFonts w:ascii="Times New Roman" w:hAnsi="Times New Roman" w:cs="Times New Roman"/>
                <w:sz w:val="24"/>
                <w:szCs w:val="24"/>
              </w:rPr>
            </w:pP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Cases Affirmed</w:t>
            </w:r>
          </w:p>
          <w:p w:rsidR="00084BF1" w:rsidRDefault="00084BF1" w:rsidP="00FE065A">
            <w:pPr>
              <w:contextualSpacing/>
              <w:rPr>
                <w:rFonts w:ascii="Times New Roman" w:hAnsi="Times New Roman" w:cs="Times New Roman"/>
                <w:sz w:val="24"/>
                <w:szCs w:val="24"/>
              </w:rPr>
            </w:pP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Cases Reversed</w:t>
            </w: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Total Cases</w:t>
            </w:r>
          </w:p>
        </w:tc>
      </w:tr>
      <w:tr w:rsidR="00084BF1" w:rsidTr="00FE065A">
        <w:tc>
          <w:tcPr>
            <w:tcW w:w="2394" w:type="dxa"/>
          </w:tcPr>
          <w:p w:rsidR="00084BF1" w:rsidRDefault="00084BF1" w:rsidP="00FE065A">
            <w:pPr>
              <w:contextualSpacing/>
              <w:rPr>
                <w:rFonts w:ascii="Times New Roman" w:hAnsi="Times New Roman" w:cs="Times New Roman"/>
                <w:sz w:val="24"/>
                <w:szCs w:val="24"/>
              </w:rPr>
            </w:pPr>
            <w:r>
              <w:rPr>
                <w:rFonts w:ascii="Times New Roman" w:hAnsi="Times New Roman" w:cs="Times New Roman"/>
                <w:sz w:val="24"/>
                <w:szCs w:val="24"/>
              </w:rPr>
              <w:t>Male Judges</w:t>
            </w:r>
          </w:p>
          <w:p w:rsidR="00084BF1" w:rsidRDefault="00084BF1" w:rsidP="00FE065A">
            <w:pPr>
              <w:contextualSpacing/>
              <w:jc w:val="center"/>
              <w:rPr>
                <w:rFonts w:ascii="Times New Roman" w:hAnsi="Times New Roman" w:cs="Times New Roman"/>
                <w:sz w:val="24"/>
                <w:szCs w:val="24"/>
              </w:rPr>
            </w:pP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296</w:t>
            </w: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218</w:t>
            </w: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514</w:t>
            </w:r>
          </w:p>
        </w:tc>
      </w:tr>
      <w:tr w:rsidR="00084BF1" w:rsidTr="00FE065A">
        <w:tc>
          <w:tcPr>
            <w:tcW w:w="2394" w:type="dxa"/>
          </w:tcPr>
          <w:p w:rsidR="00084BF1" w:rsidRDefault="00084BF1" w:rsidP="00FE065A">
            <w:pPr>
              <w:contextualSpacing/>
              <w:rPr>
                <w:rFonts w:ascii="Times New Roman" w:hAnsi="Times New Roman" w:cs="Times New Roman"/>
                <w:sz w:val="24"/>
                <w:szCs w:val="24"/>
              </w:rPr>
            </w:pPr>
            <w:r>
              <w:rPr>
                <w:rFonts w:ascii="Times New Roman" w:hAnsi="Times New Roman" w:cs="Times New Roman"/>
                <w:sz w:val="24"/>
                <w:szCs w:val="24"/>
              </w:rPr>
              <w:t>Female Judges</w:t>
            </w:r>
          </w:p>
          <w:p w:rsidR="00084BF1" w:rsidRDefault="00084BF1" w:rsidP="00FE065A">
            <w:pPr>
              <w:contextualSpacing/>
              <w:rPr>
                <w:rFonts w:ascii="Times New Roman" w:hAnsi="Times New Roman" w:cs="Times New Roman"/>
                <w:sz w:val="24"/>
                <w:szCs w:val="24"/>
              </w:rPr>
            </w:pP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45</w:t>
            </w: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80</w:t>
            </w:r>
          </w:p>
        </w:tc>
      </w:tr>
      <w:tr w:rsidR="00084BF1" w:rsidTr="00FE065A">
        <w:tc>
          <w:tcPr>
            <w:tcW w:w="2394" w:type="dxa"/>
          </w:tcPr>
          <w:p w:rsidR="00084BF1" w:rsidRDefault="00084BF1" w:rsidP="00FE065A">
            <w:pPr>
              <w:contextualSpacing/>
              <w:rPr>
                <w:rFonts w:ascii="Times New Roman" w:hAnsi="Times New Roman" w:cs="Times New Roman"/>
                <w:sz w:val="24"/>
                <w:szCs w:val="24"/>
              </w:rPr>
            </w:pPr>
            <w:r>
              <w:rPr>
                <w:rFonts w:ascii="Times New Roman" w:hAnsi="Times New Roman" w:cs="Times New Roman"/>
                <w:sz w:val="24"/>
                <w:szCs w:val="24"/>
              </w:rPr>
              <w:t>9</w:t>
            </w:r>
            <w:r w:rsidRPr="00BD2A50">
              <w:rPr>
                <w:rFonts w:ascii="Times New Roman" w:hAnsi="Times New Roman" w:cs="Times New Roman"/>
                <w:sz w:val="24"/>
                <w:szCs w:val="24"/>
                <w:vertAlign w:val="superscript"/>
              </w:rPr>
              <w:t>th</w:t>
            </w:r>
            <w:r>
              <w:rPr>
                <w:rFonts w:ascii="Times New Roman" w:hAnsi="Times New Roman" w:cs="Times New Roman"/>
                <w:sz w:val="24"/>
                <w:szCs w:val="24"/>
              </w:rPr>
              <w:t xml:space="preserve"> Circuit Judges</w:t>
            </w:r>
          </w:p>
          <w:p w:rsidR="00084BF1" w:rsidRDefault="00084BF1" w:rsidP="00FE065A">
            <w:pPr>
              <w:contextualSpacing/>
              <w:rPr>
                <w:rFonts w:ascii="Times New Roman" w:hAnsi="Times New Roman" w:cs="Times New Roman"/>
                <w:sz w:val="24"/>
                <w:szCs w:val="24"/>
              </w:rPr>
            </w:pP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263</w:t>
            </w: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197</w:t>
            </w: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460</w:t>
            </w:r>
          </w:p>
        </w:tc>
      </w:tr>
      <w:tr w:rsidR="00084BF1" w:rsidTr="00FE065A">
        <w:tc>
          <w:tcPr>
            <w:tcW w:w="2394" w:type="dxa"/>
          </w:tcPr>
          <w:p w:rsidR="00084BF1" w:rsidRDefault="00084BF1" w:rsidP="00FE065A">
            <w:pPr>
              <w:contextualSpacing/>
              <w:rPr>
                <w:rFonts w:ascii="Times New Roman" w:hAnsi="Times New Roman" w:cs="Times New Roman"/>
                <w:sz w:val="24"/>
                <w:szCs w:val="24"/>
              </w:rPr>
            </w:pPr>
            <w:r>
              <w:rPr>
                <w:rFonts w:ascii="Times New Roman" w:hAnsi="Times New Roman" w:cs="Times New Roman"/>
                <w:sz w:val="24"/>
                <w:szCs w:val="24"/>
              </w:rPr>
              <w:t>11</w:t>
            </w:r>
            <w:r w:rsidRPr="00BD2A50">
              <w:rPr>
                <w:rFonts w:ascii="Times New Roman" w:hAnsi="Times New Roman" w:cs="Times New Roman"/>
                <w:sz w:val="24"/>
                <w:szCs w:val="24"/>
                <w:vertAlign w:val="superscript"/>
              </w:rPr>
              <w:t>th</w:t>
            </w:r>
            <w:r>
              <w:rPr>
                <w:rFonts w:ascii="Times New Roman" w:hAnsi="Times New Roman" w:cs="Times New Roman"/>
                <w:sz w:val="24"/>
                <w:szCs w:val="24"/>
              </w:rPr>
              <w:t xml:space="preserve"> Circuit Judges</w:t>
            </w:r>
          </w:p>
          <w:p w:rsidR="00084BF1" w:rsidRDefault="00084BF1" w:rsidP="00FE065A">
            <w:pPr>
              <w:contextualSpacing/>
              <w:rPr>
                <w:rFonts w:ascii="Times New Roman" w:hAnsi="Times New Roman" w:cs="Times New Roman"/>
                <w:sz w:val="24"/>
                <w:szCs w:val="24"/>
              </w:rPr>
            </w:pP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68</w:t>
            </w: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66</w:t>
            </w:r>
          </w:p>
        </w:tc>
        <w:tc>
          <w:tcPr>
            <w:tcW w:w="2394" w:type="dxa"/>
          </w:tcPr>
          <w:p w:rsidR="00084BF1" w:rsidRDefault="00084BF1" w:rsidP="00FE065A">
            <w:pPr>
              <w:contextualSpacing/>
              <w:jc w:val="center"/>
              <w:rPr>
                <w:rFonts w:ascii="Times New Roman" w:hAnsi="Times New Roman" w:cs="Times New Roman"/>
                <w:sz w:val="24"/>
                <w:szCs w:val="24"/>
              </w:rPr>
            </w:pPr>
            <w:r>
              <w:rPr>
                <w:rFonts w:ascii="Times New Roman" w:hAnsi="Times New Roman" w:cs="Times New Roman"/>
                <w:sz w:val="24"/>
                <w:szCs w:val="24"/>
              </w:rPr>
              <w:t>134</w:t>
            </w:r>
          </w:p>
        </w:tc>
      </w:tr>
    </w:tbl>
    <w:p w:rsidR="00084BF1" w:rsidRDefault="00084BF1" w:rsidP="00084BF1">
      <w:pPr>
        <w:spacing w:line="240" w:lineRule="auto"/>
        <w:contextualSpacing/>
        <w:rPr>
          <w:rFonts w:ascii="Times New Roman" w:hAnsi="Times New Roman" w:cs="Times New Roman"/>
          <w:sz w:val="24"/>
          <w:szCs w:val="24"/>
        </w:rPr>
      </w:pPr>
    </w:p>
    <w:p w:rsidR="00084BF1" w:rsidRDefault="00084BF1" w:rsidP="00084BF1">
      <w:pPr>
        <w:spacing w:line="240" w:lineRule="auto"/>
        <w:contextualSpacing/>
        <w:rPr>
          <w:rFonts w:ascii="Times New Roman" w:hAnsi="Times New Roman" w:cs="Times New Roman"/>
          <w:sz w:val="24"/>
          <w:szCs w:val="24"/>
        </w:rPr>
      </w:pPr>
    </w:p>
    <w:p w:rsidR="00FB647F" w:rsidRDefault="006855DF" w:rsidP="00BA6D97">
      <w:pPr>
        <w:spacing w:line="240" w:lineRule="auto"/>
        <w:ind w:firstLine="360"/>
        <w:rPr>
          <w:rFonts w:ascii="Times New Roman" w:hAnsi="Times New Roman" w:cs="Times New Roman"/>
          <w:sz w:val="24"/>
          <w:szCs w:val="24"/>
        </w:rPr>
      </w:pPr>
      <w:r>
        <w:rPr>
          <w:rFonts w:ascii="Times New Roman" w:hAnsi="Times New Roman" w:cs="Times New Roman"/>
          <w:sz w:val="24"/>
          <w:szCs w:val="24"/>
        </w:rPr>
        <w:t>Table 2 show</w:t>
      </w:r>
      <w:r w:rsidR="00122477">
        <w:rPr>
          <w:rFonts w:ascii="Times New Roman" w:hAnsi="Times New Roman" w:cs="Times New Roman"/>
          <w:sz w:val="24"/>
          <w:szCs w:val="24"/>
        </w:rPr>
        <w:t xml:space="preserve">s the breakdown of cases </w:t>
      </w:r>
      <w:r>
        <w:rPr>
          <w:rFonts w:ascii="Times New Roman" w:hAnsi="Times New Roman" w:cs="Times New Roman"/>
          <w:sz w:val="24"/>
          <w:szCs w:val="24"/>
        </w:rPr>
        <w:t xml:space="preserve">reviewed by the gender of the judge and where the judge is seated. There are several significant points that this breakdown shows. The first is the difference between male and female judges being appealed. In total there were 514 cases involving male judges, while only 80 involving female </w:t>
      </w:r>
      <w:proofErr w:type="gramStart"/>
      <w:r>
        <w:rPr>
          <w:rFonts w:ascii="Times New Roman" w:hAnsi="Times New Roman" w:cs="Times New Roman"/>
          <w:sz w:val="24"/>
          <w:szCs w:val="24"/>
        </w:rPr>
        <w:t>judges.</w:t>
      </w:r>
      <w:proofErr w:type="gramEnd"/>
      <w:r>
        <w:rPr>
          <w:rFonts w:ascii="Times New Roman" w:hAnsi="Times New Roman" w:cs="Times New Roman"/>
          <w:sz w:val="24"/>
          <w:szCs w:val="24"/>
        </w:rPr>
        <w:t xml:space="preserve"> There is a similar situation in regards to the circuit where the judge is seated. There were 460 cases appealed from the </w:t>
      </w:r>
      <w:r w:rsidR="00122477">
        <w:rPr>
          <w:rFonts w:ascii="Times New Roman" w:hAnsi="Times New Roman" w:cs="Times New Roman"/>
          <w:sz w:val="24"/>
          <w:szCs w:val="24"/>
        </w:rPr>
        <w:t xml:space="preserve">Sixth </w:t>
      </w:r>
      <w:r>
        <w:rPr>
          <w:rFonts w:ascii="Times New Roman" w:hAnsi="Times New Roman" w:cs="Times New Roman"/>
          <w:sz w:val="24"/>
          <w:szCs w:val="24"/>
        </w:rPr>
        <w:t xml:space="preserve">Circuit while only 134 from the </w:t>
      </w:r>
      <w:r w:rsidR="00122477">
        <w:rPr>
          <w:rFonts w:ascii="Times New Roman" w:hAnsi="Times New Roman" w:cs="Times New Roman"/>
          <w:sz w:val="24"/>
          <w:szCs w:val="24"/>
        </w:rPr>
        <w:t xml:space="preserve">Eleventh </w:t>
      </w:r>
      <w:r>
        <w:rPr>
          <w:rFonts w:ascii="Times New Roman" w:hAnsi="Times New Roman" w:cs="Times New Roman"/>
          <w:sz w:val="24"/>
          <w:szCs w:val="24"/>
        </w:rPr>
        <w:t>Circuit. More cases were affirmed than reversed for each of these categories, except for female, who also had the lowest number of cases appealed.</w:t>
      </w:r>
    </w:p>
    <w:p w:rsidR="0040426A" w:rsidRDefault="00C017E0" w:rsidP="00BA6D97">
      <w:pPr>
        <w:spacing w:line="240" w:lineRule="auto"/>
        <w:ind w:firstLine="360"/>
        <w:rPr>
          <w:rFonts w:ascii="Times New Roman" w:hAnsi="Times New Roman" w:cs="Times New Roman"/>
          <w:sz w:val="24"/>
          <w:szCs w:val="24"/>
        </w:rPr>
      </w:pPr>
      <w:r>
        <w:rPr>
          <w:rFonts w:ascii="Times New Roman" w:hAnsi="Times New Roman" w:cs="Times New Roman"/>
          <w:sz w:val="24"/>
          <w:szCs w:val="24"/>
        </w:rPr>
        <w:t>The princi</w:t>
      </w:r>
      <w:r w:rsidR="00120461">
        <w:rPr>
          <w:rFonts w:ascii="Times New Roman" w:hAnsi="Times New Roman" w:cs="Times New Roman"/>
          <w:sz w:val="24"/>
          <w:szCs w:val="24"/>
        </w:rPr>
        <w:t>pal</w:t>
      </w:r>
      <w:r>
        <w:rPr>
          <w:rFonts w:ascii="Times New Roman" w:hAnsi="Times New Roman" w:cs="Times New Roman"/>
          <w:sz w:val="24"/>
          <w:szCs w:val="24"/>
        </w:rPr>
        <w:t xml:space="preserve"> independent variable was the judge’s </w:t>
      </w:r>
      <w:r w:rsidRPr="00BD478C">
        <w:rPr>
          <w:rFonts w:ascii="Times New Roman" w:hAnsi="Times New Roman" w:cs="Times New Roman"/>
          <w:i/>
          <w:sz w:val="24"/>
          <w:szCs w:val="24"/>
        </w:rPr>
        <w:t>legal ability</w:t>
      </w:r>
      <w:r>
        <w:rPr>
          <w:rFonts w:ascii="Times New Roman" w:hAnsi="Times New Roman" w:cs="Times New Roman"/>
          <w:sz w:val="24"/>
          <w:szCs w:val="24"/>
        </w:rPr>
        <w:t xml:space="preserve"> scores on the ISBA bar polls. </w:t>
      </w:r>
      <w:r w:rsidRPr="009F1363">
        <w:rPr>
          <w:rFonts w:ascii="Times New Roman" w:hAnsi="Times New Roman" w:cs="Times New Roman"/>
          <w:sz w:val="24"/>
          <w:szCs w:val="24"/>
        </w:rPr>
        <w:t>Attorneys who have first-hand experience with trial judges fill out the bar poll, which is a series of yes or no questions. ISBA sends confidential ballots to its members in the circuit in which a judge is seated. When all ballots have been returned, the ISBA compiles the responses and tabulates a percentage to reflect the number of yes votes cast. This means that the legal ability score given to a judge by the bar poll is a calculation of the number of attorneys who cast a vote saying that they had or did not have legal ability. If an attorney does not send in a ballot, it is not counted towards this percentage.</w:t>
      </w:r>
      <w:r>
        <w:rPr>
          <w:rFonts w:ascii="Times New Roman" w:hAnsi="Times New Roman" w:cs="Times New Roman"/>
          <w:sz w:val="24"/>
          <w:szCs w:val="24"/>
        </w:rPr>
        <w:t xml:space="preserve"> </w:t>
      </w:r>
      <w:r w:rsidR="0040426A">
        <w:rPr>
          <w:rFonts w:ascii="Times New Roman" w:hAnsi="Times New Roman" w:cs="Times New Roman"/>
          <w:sz w:val="24"/>
          <w:szCs w:val="24"/>
        </w:rPr>
        <w:t xml:space="preserve">Potential values range from 0 to 100. </w:t>
      </w:r>
      <w:r>
        <w:rPr>
          <w:rFonts w:ascii="Times New Roman" w:hAnsi="Times New Roman" w:cs="Times New Roman"/>
          <w:sz w:val="24"/>
          <w:szCs w:val="24"/>
        </w:rPr>
        <w:t xml:space="preserve">For the purpose of this study, the bar poll results </w:t>
      </w:r>
      <w:r w:rsidR="0040426A">
        <w:rPr>
          <w:rFonts w:ascii="Times New Roman" w:hAnsi="Times New Roman" w:cs="Times New Roman"/>
          <w:sz w:val="24"/>
          <w:szCs w:val="24"/>
        </w:rPr>
        <w:t>from 1994 through 2012 were used.</w:t>
      </w:r>
      <w:r w:rsidR="00BD478C">
        <w:rPr>
          <w:rFonts w:ascii="Times New Roman" w:hAnsi="Times New Roman" w:cs="Times New Roman"/>
          <w:sz w:val="24"/>
          <w:szCs w:val="24"/>
        </w:rPr>
        <w:t xml:space="preserve"> For judge’s whose legal ability was scored multiple times throughout this period, an average was used.</w:t>
      </w:r>
      <w:r w:rsidR="00E2157D">
        <w:rPr>
          <w:rFonts w:ascii="Times New Roman" w:hAnsi="Times New Roman" w:cs="Times New Roman"/>
          <w:sz w:val="24"/>
          <w:szCs w:val="24"/>
        </w:rPr>
        <w:t xml:space="preserve"> The highest </w:t>
      </w:r>
      <w:r w:rsidR="0049388C">
        <w:rPr>
          <w:rFonts w:ascii="Times New Roman" w:hAnsi="Times New Roman" w:cs="Times New Roman"/>
          <w:sz w:val="24"/>
          <w:szCs w:val="24"/>
        </w:rPr>
        <w:t>legal ability score was 98.84 with lowest score being 76.13.</w:t>
      </w:r>
    </w:p>
    <w:p w:rsidR="0040426A" w:rsidRDefault="00592484" w:rsidP="00BA6D97">
      <w:pPr>
        <w:spacing w:line="240" w:lineRule="auto"/>
        <w:ind w:firstLine="360"/>
        <w:rPr>
          <w:rFonts w:ascii="Times New Roman" w:hAnsi="Times New Roman" w:cs="Times New Roman"/>
          <w:sz w:val="24"/>
          <w:szCs w:val="24"/>
        </w:rPr>
      </w:pPr>
      <w:r>
        <w:rPr>
          <w:rFonts w:ascii="Times New Roman" w:hAnsi="Times New Roman" w:cs="Times New Roman"/>
          <w:sz w:val="24"/>
          <w:szCs w:val="24"/>
        </w:rPr>
        <w:t>I also constructed</w:t>
      </w:r>
      <w:r w:rsidR="00120461">
        <w:rPr>
          <w:rFonts w:ascii="Times New Roman" w:hAnsi="Times New Roman" w:cs="Times New Roman"/>
          <w:sz w:val="24"/>
          <w:szCs w:val="24"/>
        </w:rPr>
        <w:t xml:space="preserve"> six additional explanatory variables to test the relationship between the principal independent variable and the dependent variable.</w:t>
      </w:r>
    </w:p>
    <w:p w:rsidR="004C11BC" w:rsidRPr="009F1363" w:rsidRDefault="004C11BC"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If the judge was elected (“</w:t>
      </w:r>
      <w:r w:rsidRPr="009F1363">
        <w:rPr>
          <w:rFonts w:ascii="Times New Roman" w:hAnsi="Times New Roman" w:cs="Times New Roman"/>
          <w:i/>
          <w:sz w:val="24"/>
          <w:szCs w:val="24"/>
        </w:rPr>
        <w:t>elected</w:t>
      </w:r>
      <w:r w:rsidRPr="009F1363">
        <w:rPr>
          <w:rFonts w:ascii="Times New Roman" w:hAnsi="Times New Roman" w:cs="Times New Roman"/>
          <w:sz w:val="24"/>
          <w:szCs w:val="24"/>
        </w:rPr>
        <w:t xml:space="preserve">”) is used as an independent variable </w:t>
      </w:r>
      <w:r w:rsidR="00592484">
        <w:rPr>
          <w:rFonts w:ascii="Times New Roman" w:hAnsi="Times New Roman" w:cs="Times New Roman"/>
          <w:sz w:val="24"/>
          <w:szCs w:val="24"/>
        </w:rPr>
        <w:t>to differentiate between Circuit and Associate Judges. Circuit Judges are elected by the general public to their position and Associate Judges are appointed by the Circuit Judges</w:t>
      </w:r>
      <w:r w:rsidRPr="009F1363">
        <w:rPr>
          <w:rFonts w:ascii="Times New Roman" w:hAnsi="Times New Roman" w:cs="Times New Roman"/>
          <w:sz w:val="24"/>
          <w:szCs w:val="24"/>
        </w:rPr>
        <w:t xml:space="preserve">. </w:t>
      </w:r>
      <w:r w:rsidR="00592484">
        <w:rPr>
          <w:rFonts w:ascii="Times New Roman" w:hAnsi="Times New Roman" w:cs="Times New Roman"/>
          <w:sz w:val="24"/>
          <w:szCs w:val="24"/>
        </w:rPr>
        <w:t xml:space="preserve">This is a binary variable </w:t>
      </w:r>
      <w:r w:rsidRPr="009F1363">
        <w:rPr>
          <w:rFonts w:ascii="Times New Roman" w:hAnsi="Times New Roman" w:cs="Times New Roman"/>
          <w:sz w:val="24"/>
          <w:szCs w:val="24"/>
        </w:rPr>
        <w:t>with 1 indicating that the judge was elected</w:t>
      </w:r>
      <w:r w:rsidR="00592484">
        <w:rPr>
          <w:rFonts w:ascii="Times New Roman" w:hAnsi="Times New Roman" w:cs="Times New Roman"/>
          <w:sz w:val="24"/>
          <w:szCs w:val="24"/>
        </w:rPr>
        <w:t xml:space="preserve"> and 0 showing that the judge was appointed</w:t>
      </w:r>
      <w:r w:rsidRPr="009F1363">
        <w:rPr>
          <w:rFonts w:ascii="Times New Roman" w:hAnsi="Times New Roman" w:cs="Times New Roman"/>
          <w:sz w:val="24"/>
          <w:szCs w:val="24"/>
        </w:rPr>
        <w:t xml:space="preserve">. It is anticipated that judges who are </w:t>
      </w:r>
      <w:r w:rsidR="003F04F3">
        <w:rPr>
          <w:rFonts w:ascii="Times New Roman" w:hAnsi="Times New Roman" w:cs="Times New Roman"/>
          <w:sz w:val="24"/>
          <w:szCs w:val="24"/>
        </w:rPr>
        <w:t xml:space="preserve">appointed </w:t>
      </w:r>
      <w:r w:rsidRPr="009F1363">
        <w:rPr>
          <w:rFonts w:ascii="Times New Roman" w:hAnsi="Times New Roman" w:cs="Times New Roman"/>
          <w:sz w:val="24"/>
          <w:szCs w:val="24"/>
        </w:rPr>
        <w:t>would have higher legal ability and therefore be affirmed by the appellate court more often than not.</w:t>
      </w:r>
      <w:r w:rsidR="00DF5E4A">
        <w:rPr>
          <w:rFonts w:ascii="Times New Roman" w:hAnsi="Times New Roman" w:cs="Times New Roman"/>
          <w:sz w:val="24"/>
          <w:szCs w:val="24"/>
        </w:rPr>
        <w:t xml:space="preserve"> This is because they do not have the pressure of reelection potentially guiding their decisions.</w:t>
      </w:r>
    </w:p>
    <w:p w:rsidR="004C11BC" w:rsidRPr="009F1363" w:rsidRDefault="004C11BC"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If the judge is considered to be a part of the baby boomer generation (“</w:t>
      </w:r>
      <w:r w:rsidRPr="009F1363">
        <w:rPr>
          <w:rFonts w:ascii="Times New Roman" w:hAnsi="Times New Roman" w:cs="Times New Roman"/>
          <w:i/>
          <w:sz w:val="24"/>
          <w:szCs w:val="24"/>
        </w:rPr>
        <w:t>baby boomer”</w:t>
      </w:r>
      <w:r w:rsidRPr="009F1363">
        <w:rPr>
          <w:rFonts w:ascii="Times New Roman" w:hAnsi="Times New Roman" w:cs="Times New Roman"/>
          <w:sz w:val="24"/>
          <w:szCs w:val="24"/>
        </w:rPr>
        <w:t xml:space="preserve">) is used as a surrogate variable for age. </w:t>
      </w:r>
      <w:r w:rsidR="003B3296">
        <w:rPr>
          <w:rFonts w:ascii="Times New Roman" w:hAnsi="Times New Roman" w:cs="Times New Roman"/>
          <w:sz w:val="24"/>
          <w:szCs w:val="24"/>
        </w:rPr>
        <w:t xml:space="preserve">The oldest judges used in this study were a part of the baby </w:t>
      </w:r>
      <w:r w:rsidR="003B3296">
        <w:rPr>
          <w:rFonts w:ascii="Times New Roman" w:hAnsi="Times New Roman" w:cs="Times New Roman"/>
          <w:sz w:val="24"/>
          <w:szCs w:val="24"/>
        </w:rPr>
        <w:lastRenderedPageBreak/>
        <w:t xml:space="preserve">boomer generation. </w:t>
      </w:r>
      <w:r w:rsidRPr="009F1363">
        <w:rPr>
          <w:rFonts w:ascii="Times New Roman" w:hAnsi="Times New Roman" w:cs="Times New Roman"/>
          <w:sz w:val="24"/>
          <w:szCs w:val="24"/>
        </w:rPr>
        <w:t>The more a judge has experienced in life as well as in the courtroom should lead the</w:t>
      </w:r>
      <w:r w:rsidR="003B3296">
        <w:rPr>
          <w:rFonts w:ascii="Times New Roman" w:hAnsi="Times New Roman" w:cs="Times New Roman"/>
          <w:sz w:val="24"/>
          <w:szCs w:val="24"/>
        </w:rPr>
        <w:t xml:space="preserve">m to make the correct decision. This is a binary variable </w:t>
      </w:r>
      <w:r w:rsidR="003B3296" w:rsidRPr="009F1363">
        <w:rPr>
          <w:rFonts w:ascii="Times New Roman" w:hAnsi="Times New Roman" w:cs="Times New Roman"/>
          <w:sz w:val="24"/>
          <w:szCs w:val="24"/>
        </w:rPr>
        <w:t xml:space="preserve">with 1 indicating that the judge </w:t>
      </w:r>
      <w:r w:rsidR="003B3296">
        <w:rPr>
          <w:rFonts w:ascii="Times New Roman" w:hAnsi="Times New Roman" w:cs="Times New Roman"/>
          <w:sz w:val="24"/>
          <w:szCs w:val="24"/>
        </w:rPr>
        <w:t>was born during the baby boomer generation and 0 showing that the judge was not.</w:t>
      </w:r>
      <w:r w:rsidR="003B3296" w:rsidRPr="009F1363">
        <w:rPr>
          <w:rFonts w:ascii="Times New Roman" w:hAnsi="Times New Roman" w:cs="Times New Roman"/>
          <w:i/>
          <w:sz w:val="24"/>
          <w:szCs w:val="24"/>
        </w:rPr>
        <w:t xml:space="preserve"> </w:t>
      </w:r>
      <w:r w:rsidRPr="009F1363">
        <w:rPr>
          <w:rFonts w:ascii="Times New Roman" w:hAnsi="Times New Roman" w:cs="Times New Roman"/>
          <w:i/>
          <w:sz w:val="24"/>
          <w:szCs w:val="24"/>
        </w:rPr>
        <w:t>Male</w:t>
      </w:r>
      <w:r w:rsidRPr="009F1363">
        <w:rPr>
          <w:rFonts w:ascii="Times New Roman" w:hAnsi="Times New Roman" w:cs="Times New Roman"/>
          <w:sz w:val="24"/>
          <w:szCs w:val="24"/>
        </w:rPr>
        <w:t xml:space="preserve"> is an explanatory variable because </w:t>
      </w:r>
      <w:r w:rsidR="003B3296">
        <w:rPr>
          <w:rFonts w:ascii="Times New Roman" w:hAnsi="Times New Roman" w:cs="Times New Roman"/>
          <w:sz w:val="24"/>
          <w:szCs w:val="24"/>
        </w:rPr>
        <w:t xml:space="preserve">there may be a bias against female judges. Therefore, it is expected that male judges will have a higher affirmation rate. This is a binary variable </w:t>
      </w:r>
      <w:r w:rsidR="003B3296" w:rsidRPr="009F1363">
        <w:rPr>
          <w:rFonts w:ascii="Times New Roman" w:hAnsi="Times New Roman" w:cs="Times New Roman"/>
          <w:sz w:val="24"/>
          <w:szCs w:val="24"/>
        </w:rPr>
        <w:t xml:space="preserve">with 1 indicating that the judge </w:t>
      </w:r>
      <w:r w:rsidR="003B3296">
        <w:rPr>
          <w:rFonts w:ascii="Times New Roman" w:hAnsi="Times New Roman" w:cs="Times New Roman"/>
          <w:sz w:val="24"/>
          <w:szCs w:val="24"/>
        </w:rPr>
        <w:t>is male with 0 meaning that the judge is female.</w:t>
      </w:r>
    </w:p>
    <w:p w:rsidR="004C11BC" w:rsidRPr="009F1363" w:rsidRDefault="004C11BC"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 xml:space="preserve">The </w:t>
      </w:r>
      <w:r w:rsidR="004B686E">
        <w:rPr>
          <w:rFonts w:ascii="Times New Roman" w:hAnsi="Times New Roman" w:cs="Times New Roman"/>
          <w:i/>
          <w:sz w:val="24"/>
          <w:szCs w:val="24"/>
        </w:rPr>
        <w:t>public u</w:t>
      </w:r>
      <w:r w:rsidRPr="009F1363">
        <w:rPr>
          <w:rFonts w:ascii="Times New Roman" w:hAnsi="Times New Roman" w:cs="Times New Roman"/>
          <w:i/>
          <w:sz w:val="24"/>
          <w:szCs w:val="24"/>
        </w:rPr>
        <w:t xml:space="preserve">niversity </w:t>
      </w:r>
      <w:r w:rsidRPr="009F1363">
        <w:rPr>
          <w:rFonts w:ascii="Times New Roman" w:hAnsi="Times New Roman" w:cs="Times New Roman"/>
          <w:sz w:val="24"/>
          <w:szCs w:val="24"/>
        </w:rPr>
        <w:t xml:space="preserve">variable denotes whether a judge graduated from a public university. Public universities sometimes have the stigma that they may not provide as good of an education as a private school. This variable is </w:t>
      </w:r>
      <w:r w:rsidR="004B686E">
        <w:rPr>
          <w:rFonts w:ascii="Times New Roman" w:hAnsi="Times New Roman" w:cs="Times New Roman"/>
          <w:sz w:val="24"/>
          <w:szCs w:val="24"/>
        </w:rPr>
        <w:t>set in place to test whether a j</w:t>
      </w:r>
      <w:r w:rsidRPr="009F1363">
        <w:rPr>
          <w:rFonts w:ascii="Times New Roman" w:hAnsi="Times New Roman" w:cs="Times New Roman"/>
          <w:sz w:val="24"/>
          <w:szCs w:val="24"/>
        </w:rPr>
        <w:t xml:space="preserve">udge attending a public university has any effect on them making the correct legal decisions. </w:t>
      </w:r>
      <w:r w:rsidRPr="009F1363">
        <w:rPr>
          <w:rFonts w:ascii="Times New Roman" w:hAnsi="Times New Roman" w:cs="Times New Roman"/>
          <w:i/>
          <w:sz w:val="24"/>
          <w:szCs w:val="24"/>
        </w:rPr>
        <w:t>Tier 1 law school</w:t>
      </w:r>
      <w:r w:rsidRPr="009F1363">
        <w:rPr>
          <w:rFonts w:ascii="Times New Roman" w:hAnsi="Times New Roman" w:cs="Times New Roman"/>
          <w:sz w:val="24"/>
          <w:szCs w:val="24"/>
        </w:rPr>
        <w:t xml:space="preserve"> denotes whether the judge graduated from a law school ranked by US News and World Report as a top fifty law school in its 2013 rankings. It would be expected that alumni from one of these schools is more likely to make the correct legal decision and not be reversed by the appellate court.</w:t>
      </w:r>
    </w:p>
    <w:p w:rsidR="004C11BC" w:rsidRDefault="004C11BC"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The final explanatory independent variable used in this test was whether or not the judge was from the Sixth Circuit (“</w:t>
      </w:r>
      <w:r w:rsidRPr="009F1363">
        <w:rPr>
          <w:rFonts w:ascii="Times New Roman" w:hAnsi="Times New Roman" w:cs="Times New Roman"/>
          <w:i/>
          <w:sz w:val="24"/>
          <w:szCs w:val="24"/>
        </w:rPr>
        <w:t>Sixth Circuit</w:t>
      </w:r>
      <w:r w:rsidRPr="009F1363">
        <w:rPr>
          <w:rFonts w:ascii="Times New Roman" w:hAnsi="Times New Roman" w:cs="Times New Roman"/>
          <w:sz w:val="24"/>
          <w:szCs w:val="24"/>
        </w:rPr>
        <w:t>”). This variable was used to see if there was a difference between judges of the Sixth Circuit and judges of the Eleventh Circuit. This variable is coded with either a 1 or a 0, with a 1 meaning they are from the Sixth Circuit and 0 meaning they are from the Eleventh Circuit.</w:t>
      </w:r>
    </w:p>
    <w:p w:rsidR="009F4FD8" w:rsidRDefault="009F4FD8" w:rsidP="009F4FD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Table 3: Results of Linear Regression Model</w:t>
      </w: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9F4FD8" w:rsidRPr="006647FB" w:rsidTr="00FE065A">
        <w:trPr>
          <w:cantSplit/>
        </w:trPr>
        <w:tc>
          <w:tcPr>
            <w:tcW w:w="9327" w:type="dxa"/>
            <w:gridSpan w:val="7"/>
            <w:tcBorders>
              <w:top w:val="nil"/>
              <w:left w:val="nil"/>
              <w:bottom w:val="nil"/>
              <w:right w:val="nil"/>
            </w:tcBorders>
            <w:shd w:val="clear" w:color="auto" w:fill="FFFFFF"/>
          </w:tcPr>
          <w:p w:rsidR="009F4FD8" w:rsidRPr="006647FB" w:rsidRDefault="009F4FD8" w:rsidP="00FE065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6647FB">
              <w:rPr>
                <w:rFonts w:ascii="Arial" w:hAnsi="Arial" w:cs="Arial"/>
                <w:b/>
                <w:bCs/>
                <w:color w:val="000000"/>
                <w:sz w:val="18"/>
                <w:szCs w:val="18"/>
              </w:rPr>
              <w:t>Coefficients</w:t>
            </w:r>
            <w:r w:rsidRPr="006647FB">
              <w:rPr>
                <w:rFonts w:ascii="Arial" w:hAnsi="Arial" w:cs="Arial"/>
                <w:b/>
                <w:bCs/>
                <w:color w:val="000000"/>
                <w:sz w:val="18"/>
                <w:szCs w:val="18"/>
                <w:vertAlign w:val="superscript"/>
              </w:rPr>
              <w:t>a</w:t>
            </w:r>
            <w:proofErr w:type="spellEnd"/>
          </w:p>
        </w:tc>
      </w:tr>
      <w:tr w:rsidR="009F4FD8" w:rsidRPr="006647FB" w:rsidTr="00FE065A">
        <w:trPr>
          <w:cantSplit/>
        </w:trPr>
        <w:tc>
          <w:tcPr>
            <w:tcW w:w="3181" w:type="dxa"/>
            <w:gridSpan w:val="2"/>
            <w:vMerge w:val="restart"/>
            <w:tcBorders>
              <w:top w:val="single" w:sz="16" w:space="0" w:color="000000"/>
              <w:left w:val="single" w:sz="16" w:space="0" w:color="000000"/>
              <w:bottom w:val="nil"/>
              <w:right w:val="nil"/>
            </w:tcBorders>
            <w:shd w:val="clear" w:color="auto" w:fill="FFFFFF"/>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tcPr>
          <w:p w:rsidR="009F4FD8" w:rsidRPr="006647FB" w:rsidRDefault="009F4FD8" w:rsidP="00FE065A">
            <w:pPr>
              <w:autoSpaceDE w:val="0"/>
              <w:autoSpaceDN w:val="0"/>
              <w:adjustRightInd w:val="0"/>
              <w:spacing w:after="0" w:line="320" w:lineRule="atLeast"/>
              <w:ind w:left="60" w:right="60"/>
              <w:jc w:val="center"/>
              <w:rPr>
                <w:rFonts w:ascii="Arial" w:hAnsi="Arial" w:cs="Arial"/>
                <w:color w:val="000000"/>
                <w:sz w:val="18"/>
                <w:szCs w:val="18"/>
              </w:rPr>
            </w:pPr>
            <w:r w:rsidRPr="006647FB">
              <w:rPr>
                <w:rFonts w:ascii="Arial" w:hAnsi="Arial" w:cs="Arial"/>
                <w:color w:val="000000"/>
                <w:sz w:val="18"/>
                <w:szCs w:val="18"/>
              </w:rPr>
              <w:t>Unstandardized Coefficients</w:t>
            </w:r>
          </w:p>
        </w:tc>
        <w:tc>
          <w:tcPr>
            <w:tcW w:w="1468" w:type="dxa"/>
            <w:tcBorders>
              <w:top w:val="single" w:sz="16" w:space="0" w:color="000000"/>
            </w:tcBorders>
            <w:shd w:val="clear" w:color="auto" w:fill="FFFFFF"/>
          </w:tcPr>
          <w:p w:rsidR="009F4FD8" w:rsidRPr="006647FB" w:rsidRDefault="009F4FD8" w:rsidP="00FE065A">
            <w:pPr>
              <w:autoSpaceDE w:val="0"/>
              <w:autoSpaceDN w:val="0"/>
              <w:adjustRightInd w:val="0"/>
              <w:spacing w:after="0" w:line="320" w:lineRule="atLeast"/>
              <w:ind w:left="60" w:right="60"/>
              <w:jc w:val="center"/>
              <w:rPr>
                <w:rFonts w:ascii="Arial" w:hAnsi="Arial" w:cs="Arial"/>
                <w:color w:val="000000"/>
                <w:sz w:val="18"/>
                <w:szCs w:val="18"/>
              </w:rPr>
            </w:pPr>
            <w:r w:rsidRPr="006647FB">
              <w:rPr>
                <w:rFonts w:ascii="Arial" w:hAnsi="Arial" w:cs="Arial"/>
                <w:color w:val="000000"/>
                <w:sz w:val="18"/>
                <w:szCs w:val="18"/>
              </w:rPr>
              <w:t>Standardized Coefficients</w:t>
            </w:r>
          </w:p>
        </w:tc>
        <w:tc>
          <w:tcPr>
            <w:tcW w:w="1009" w:type="dxa"/>
            <w:vMerge w:val="restart"/>
            <w:tcBorders>
              <w:top w:val="single" w:sz="16" w:space="0" w:color="000000"/>
            </w:tcBorders>
            <w:shd w:val="clear" w:color="auto" w:fill="FFFFFF"/>
          </w:tcPr>
          <w:p w:rsidR="009F4FD8" w:rsidRPr="006647FB" w:rsidRDefault="009F4FD8" w:rsidP="00FE065A">
            <w:pPr>
              <w:autoSpaceDE w:val="0"/>
              <w:autoSpaceDN w:val="0"/>
              <w:adjustRightInd w:val="0"/>
              <w:spacing w:after="0" w:line="320" w:lineRule="atLeast"/>
              <w:ind w:left="60" w:right="60"/>
              <w:jc w:val="center"/>
              <w:rPr>
                <w:rFonts w:ascii="Arial" w:hAnsi="Arial" w:cs="Arial"/>
                <w:color w:val="000000"/>
                <w:sz w:val="18"/>
                <w:szCs w:val="18"/>
              </w:rPr>
            </w:pPr>
            <w:r w:rsidRPr="006647FB">
              <w:rPr>
                <w:rFonts w:ascii="Arial" w:hAnsi="Arial" w:cs="Arial"/>
                <w:color w:val="000000"/>
                <w:sz w:val="18"/>
                <w:szCs w:val="18"/>
              </w:rPr>
              <w:t>t</w:t>
            </w:r>
          </w:p>
        </w:tc>
        <w:tc>
          <w:tcPr>
            <w:tcW w:w="1009" w:type="dxa"/>
            <w:vMerge w:val="restart"/>
            <w:tcBorders>
              <w:top w:val="single" w:sz="16" w:space="0" w:color="000000"/>
              <w:right w:val="single" w:sz="16" w:space="0" w:color="000000"/>
            </w:tcBorders>
            <w:shd w:val="clear" w:color="auto" w:fill="FFFFFF"/>
          </w:tcPr>
          <w:p w:rsidR="009F4FD8" w:rsidRPr="006647FB" w:rsidRDefault="009F4FD8" w:rsidP="00FE065A">
            <w:pPr>
              <w:autoSpaceDE w:val="0"/>
              <w:autoSpaceDN w:val="0"/>
              <w:adjustRightInd w:val="0"/>
              <w:spacing w:after="0" w:line="320" w:lineRule="atLeast"/>
              <w:ind w:left="60" w:right="60"/>
              <w:jc w:val="center"/>
              <w:rPr>
                <w:rFonts w:ascii="Arial" w:hAnsi="Arial" w:cs="Arial"/>
                <w:color w:val="000000"/>
                <w:sz w:val="18"/>
                <w:szCs w:val="18"/>
              </w:rPr>
            </w:pPr>
            <w:r w:rsidRPr="006647FB">
              <w:rPr>
                <w:rFonts w:ascii="Arial" w:hAnsi="Arial" w:cs="Arial"/>
                <w:color w:val="000000"/>
                <w:sz w:val="18"/>
                <w:szCs w:val="18"/>
              </w:rPr>
              <w:t>Sig.</w:t>
            </w:r>
          </w:p>
        </w:tc>
      </w:tr>
      <w:tr w:rsidR="009F4FD8" w:rsidRPr="006647FB" w:rsidTr="00FE065A">
        <w:trPr>
          <w:cantSplit/>
        </w:trPr>
        <w:tc>
          <w:tcPr>
            <w:tcW w:w="3181" w:type="dxa"/>
            <w:gridSpan w:val="2"/>
            <w:vMerge/>
            <w:tcBorders>
              <w:top w:val="single" w:sz="16" w:space="0" w:color="000000"/>
              <w:left w:val="single" w:sz="16" w:space="0" w:color="000000"/>
              <w:bottom w:val="nil"/>
              <w:right w:val="nil"/>
            </w:tcBorders>
            <w:shd w:val="clear" w:color="auto" w:fill="FFFFFF"/>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tcPr>
          <w:p w:rsidR="009F4FD8" w:rsidRPr="006647FB" w:rsidRDefault="009F4FD8" w:rsidP="00FE065A">
            <w:pPr>
              <w:autoSpaceDE w:val="0"/>
              <w:autoSpaceDN w:val="0"/>
              <w:adjustRightInd w:val="0"/>
              <w:spacing w:after="0" w:line="320" w:lineRule="atLeast"/>
              <w:ind w:left="60" w:right="60"/>
              <w:jc w:val="center"/>
              <w:rPr>
                <w:rFonts w:ascii="Arial" w:hAnsi="Arial" w:cs="Arial"/>
                <w:color w:val="000000"/>
                <w:sz w:val="18"/>
                <w:szCs w:val="18"/>
              </w:rPr>
            </w:pPr>
            <w:r w:rsidRPr="006647FB">
              <w:rPr>
                <w:rFonts w:ascii="Arial" w:hAnsi="Arial" w:cs="Arial"/>
                <w:color w:val="000000"/>
                <w:sz w:val="18"/>
                <w:szCs w:val="18"/>
              </w:rPr>
              <w:t>B</w:t>
            </w:r>
          </w:p>
        </w:tc>
        <w:tc>
          <w:tcPr>
            <w:tcW w:w="1330" w:type="dxa"/>
            <w:tcBorders>
              <w:bottom w:val="single" w:sz="16" w:space="0" w:color="000000"/>
            </w:tcBorders>
            <w:shd w:val="clear" w:color="auto" w:fill="FFFFFF"/>
          </w:tcPr>
          <w:p w:rsidR="009F4FD8" w:rsidRPr="006647FB" w:rsidRDefault="009F4FD8" w:rsidP="00FE065A">
            <w:pPr>
              <w:autoSpaceDE w:val="0"/>
              <w:autoSpaceDN w:val="0"/>
              <w:adjustRightInd w:val="0"/>
              <w:spacing w:after="0" w:line="320" w:lineRule="atLeast"/>
              <w:ind w:left="60" w:right="60"/>
              <w:jc w:val="center"/>
              <w:rPr>
                <w:rFonts w:ascii="Arial" w:hAnsi="Arial" w:cs="Arial"/>
                <w:color w:val="000000"/>
                <w:sz w:val="18"/>
                <w:szCs w:val="18"/>
              </w:rPr>
            </w:pPr>
            <w:r w:rsidRPr="006647FB">
              <w:rPr>
                <w:rFonts w:ascii="Arial" w:hAnsi="Arial" w:cs="Arial"/>
                <w:color w:val="000000"/>
                <w:sz w:val="18"/>
                <w:szCs w:val="18"/>
              </w:rPr>
              <w:t>Std. Error</w:t>
            </w:r>
          </w:p>
        </w:tc>
        <w:tc>
          <w:tcPr>
            <w:tcW w:w="1468" w:type="dxa"/>
            <w:tcBorders>
              <w:bottom w:val="single" w:sz="16" w:space="0" w:color="000000"/>
            </w:tcBorders>
            <w:shd w:val="clear" w:color="auto" w:fill="FFFFFF"/>
          </w:tcPr>
          <w:p w:rsidR="009F4FD8" w:rsidRPr="006647FB" w:rsidRDefault="009F4FD8" w:rsidP="00FE065A">
            <w:pPr>
              <w:autoSpaceDE w:val="0"/>
              <w:autoSpaceDN w:val="0"/>
              <w:adjustRightInd w:val="0"/>
              <w:spacing w:after="0" w:line="320" w:lineRule="atLeast"/>
              <w:ind w:left="60" w:right="60"/>
              <w:jc w:val="center"/>
              <w:rPr>
                <w:rFonts w:ascii="Arial" w:hAnsi="Arial" w:cs="Arial"/>
                <w:color w:val="000000"/>
                <w:sz w:val="18"/>
                <w:szCs w:val="18"/>
              </w:rPr>
            </w:pPr>
            <w:r w:rsidRPr="006647FB">
              <w:rPr>
                <w:rFonts w:ascii="Arial" w:hAnsi="Arial" w:cs="Arial"/>
                <w:color w:val="000000"/>
                <w:sz w:val="18"/>
                <w:szCs w:val="18"/>
              </w:rPr>
              <w:t>Beta</w:t>
            </w:r>
          </w:p>
        </w:tc>
        <w:tc>
          <w:tcPr>
            <w:tcW w:w="1009" w:type="dxa"/>
            <w:vMerge/>
            <w:tcBorders>
              <w:top w:val="single" w:sz="16" w:space="0" w:color="000000"/>
            </w:tcBorders>
            <w:shd w:val="clear" w:color="auto" w:fill="FFFFFF"/>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c>
          <w:tcPr>
            <w:tcW w:w="1009" w:type="dxa"/>
            <w:vMerge/>
            <w:tcBorders>
              <w:top w:val="single" w:sz="16" w:space="0" w:color="000000"/>
              <w:right w:val="single" w:sz="16" w:space="0" w:color="000000"/>
            </w:tcBorders>
            <w:shd w:val="clear" w:color="auto" w:fill="FFFFFF"/>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r>
      <w:tr w:rsidR="009F4FD8" w:rsidRPr="006647FB" w:rsidTr="00FE065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1</w:t>
            </w:r>
          </w:p>
        </w:tc>
        <w:tc>
          <w:tcPr>
            <w:tcW w:w="2447" w:type="dxa"/>
            <w:tcBorders>
              <w:top w:val="single" w:sz="16" w:space="0" w:color="000000"/>
              <w:left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-1.093</w:t>
            </w:r>
          </w:p>
        </w:tc>
        <w:tc>
          <w:tcPr>
            <w:tcW w:w="1330" w:type="dxa"/>
            <w:tcBorders>
              <w:top w:val="single" w:sz="16" w:space="0" w:color="000000"/>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.688</w:t>
            </w:r>
          </w:p>
        </w:tc>
        <w:tc>
          <w:tcPr>
            <w:tcW w:w="1468" w:type="dxa"/>
            <w:tcBorders>
              <w:top w:val="single" w:sz="16" w:space="0" w:color="000000"/>
              <w:bottom w:val="nil"/>
            </w:tcBorders>
            <w:shd w:val="clear" w:color="auto" w:fill="FFFFFF"/>
          </w:tcPr>
          <w:p w:rsidR="009F4FD8" w:rsidRPr="006647FB" w:rsidRDefault="009F4FD8" w:rsidP="00FE065A">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-1.589</w:t>
            </w:r>
          </w:p>
        </w:tc>
        <w:tc>
          <w:tcPr>
            <w:tcW w:w="1009" w:type="dxa"/>
            <w:tcBorders>
              <w:top w:val="single" w:sz="16" w:space="0" w:color="000000"/>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.125</w:t>
            </w:r>
          </w:p>
        </w:tc>
      </w:tr>
      <w:tr w:rsidR="009F4FD8" w:rsidRPr="006647FB" w:rsidTr="00FE06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Legal Ability</w:t>
            </w:r>
          </w:p>
        </w:tc>
        <w:tc>
          <w:tcPr>
            <w:tcW w:w="1330" w:type="dxa"/>
            <w:tcBorders>
              <w:top w:val="nil"/>
              <w:left w:val="single" w:sz="16" w:space="0" w:color="000000"/>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.015</w:t>
            </w:r>
          </w:p>
        </w:tc>
        <w:tc>
          <w:tcPr>
            <w:tcW w:w="1330"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.007</w:t>
            </w:r>
          </w:p>
        </w:tc>
        <w:tc>
          <w:tcPr>
            <w:tcW w:w="1468"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.357</w:t>
            </w:r>
          </w:p>
        </w:tc>
        <w:tc>
          <w:tcPr>
            <w:tcW w:w="1009"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2.126</w:t>
            </w:r>
          </w:p>
        </w:tc>
        <w:tc>
          <w:tcPr>
            <w:tcW w:w="1009" w:type="dxa"/>
            <w:tcBorders>
              <w:top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.044</w:t>
            </w:r>
          </w:p>
        </w:tc>
      </w:tr>
      <w:tr w:rsidR="009F4FD8" w:rsidRPr="006647FB" w:rsidTr="00FE06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Elected</w:t>
            </w:r>
          </w:p>
        </w:tc>
        <w:tc>
          <w:tcPr>
            <w:tcW w:w="1330" w:type="dxa"/>
            <w:tcBorders>
              <w:top w:val="nil"/>
              <w:left w:val="single" w:sz="16" w:space="0" w:color="000000"/>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.052</w:t>
            </w:r>
          </w:p>
        </w:tc>
        <w:tc>
          <w:tcPr>
            <w:tcW w:w="1330"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.085</w:t>
            </w:r>
          </w:p>
        </w:tc>
        <w:tc>
          <w:tcPr>
            <w:tcW w:w="1468"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.110</w:t>
            </w:r>
          </w:p>
        </w:tc>
        <w:tc>
          <w:tcPr>
            <w:tcW w:w="1009"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.615</w:t>
            </w:r>
          </w:p>
        </w:tc>
        <w:tc>
          <w:tcPr>
            <w:tcW w:w="1009" w:type="dxa"/>
            <w:tcBorders>
              <w:top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.544</w:t>
            </w:r>
          </w:p>
        </w:tc>
      </w:tr>
      <w:tr w:rsidR="009F4FD8" w:rsidRPr="006647FB" w:rsidTr="00FE06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Baby Boomer</w:t>
            </w:r>
          </w:p>
        </w:tc>
        <w:tc>
          <w:tcPr>
            <w:tcW w:w="1330" w:type="dxa"/>
            <w:tcBorders>
              <w:top w:val="nil"/>
              <w:left w:val="single" w:sz="16" w:space="0" w:color="000000"/>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-.085</w:t>
            </w:r>
          </w:p>
        </w:tc>
        <w:tc>
          <w:tcPr>
            <w:tcW w:w="1330"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.113</w:t>
            </w:r>
          </w:p>
        </w:tc>
        <w:tc>
          <w:tcPr>
            <w:tcW w:w="1468"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-.149</w:t>
            </w:r>
          </w:p>
        </w:tc>
        <w:tc>
          <w:tcPr>
            <w:tcW w:w="1009"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-.749</w:t>
            </w:r>
          </w:p>
        </w:tc>
        <w:tc>
          <w:tcPr>
            <w:tcW w:w="1009" w:type="dxa"/>
            <w:tcBorders>
              <w:top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.461</w:t>
            </w:r>
          </w:p>
        </w:tc>
      </w:tr>
      <w:tr w:rsidR="009F4FD8" w:rsidRPr="006647FB" w:rsidTr="00FE06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9F4FD8" w:rsidRPr="006647FB" w:rsidRDefault="009C0964" w:rsidP="00FE065A">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Public Undergrad</w:t>
            </w:r>
            <w:r w:rsidR="009F4FD8" w:rsidRPr="006647FB">
              <w:rPr>
                <w:rFonts w:ascii="Arial" w:hAnsi="Arial" w:cs="Arial"/>
                <w:color w:val="000000"/>
                <w:sz w:val="18"/>
                <w:szCs w:val="18"/>
              </w:rPr>
              <w:t xml:space="preserve"> School</w:t>
            </w:r>
          </w:p>
        </w:tc>
        <w:tc>
          <w:tcPr>
            <w:tcW w:w="1330" w:type="dxa"/>
            <w:tcBorders>
              <w:top w:val="nil"/>
              <w:left w:val="single" w:sz="16" w:space="0" w:color="000000"/>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-.024</w:t>
            </w:r>
          </w:p>
        </w:tc>
        <w:tc>
          <w:tcPr>
            <w:tcW w:w="1330"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.089</w:t>
            </w:r>
          </w:p>
        </w:tc>
        <w:tc>
          <w:tcPr>
            <w:tcW w:w="1468"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-.048</w:t>
            </w:r>
          </w:p>
        </w:tc>
        <w:tc>
          <w:tcPr>
            <w:tcW w:w="1009"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-.271</w:t>
            </w:r>
          </w:p>
        </w:tc>
        <w:tc>
          <w:tcPr>
            <w:tcW w:w="1009" w:type="dxa"/>
            <w:tcBorders>
              <w:top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.789</w:t>
            </w:r>
          </w:p>
        </w:tc>
      </w:tr>
      <w:tr w:rsidR="009F4FD8" w:rsidRPr="006647FB" w:rsidTr="00FE06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Tier 1 Law School</w:t>
            </w:r>
          </w:p>
        </w:tc>
        <w:tc>
          <w:tcPr>
            <w:tcW w:w="1330" w:type="dxa"/>
            <w:tcBorders>
              <w:top w:val="nil"/>
              <w:left w:val="single" w:sz="16" w:space="0" w:color="000000"/>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-.086</w:t>
            </w:r>
          </w:p>
        </w:tc>
        <w:tc>
          <w:tcPr>
            <w:tcW w:w="1330"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.090</w:t>
            </w:r>
          </w:p>
        </w:tc>
        <w:tc>
          <w:tcPr>
            <w:tcW w:w="1468"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-.185</w:t>
            </w:r>
          </w:p>
        </w:tc>
        <w:tc>
          <w:tcPr>
            <w:tcW w:w="1009"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-.959</w:t>
            </w:r>
          </w:p>
        </w:tc>
        <w:tc>
          <w:tcPr>
            <w:tcW w:w="1009" w:type="dxa"/>
            <w:tcBorders>
              <w:top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.347</w:t>
            </w:r>
          </w:p>
        </w:tc>
      </w:tr>
      <w:tr w:rsidR="009F4FD8" w:rsidRPr="006647FB" w:rsidTr="00FE06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Male</w:t>
            </w:r>
          </w:p>
        </w:tc>
        <w:tc>
          <w:tcPr>
            <w:tcW w:w="1330" w:type="dxa"/>
            <w:tcBorders>
              <w:top w:val="nil"/>
              <w:left w:val="single" w:sz="16" w:space="0" w:color="000000"/>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.261</w:t>
            </w:r>
          </w:p>
        </w:tc>
        <w:tc>
          <w:tcPr>
            <w:tcW w:w="1330"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.103</w:t>
            </w:r>
          </w:p>
        </w:tc>
        <w:tc>
          <w:tcPr>
            <w:tcW w:w="1468"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.433</w:t>
            </w:r>
          </w:p>
        </w:tc>
        <w:tc>
          <w:tcPr>
            <w:tcW w:w="1009" w:type="dxa"/>
            <w:tcBorders>
              <w:top w:val="nil"/>
              <w:bottom w:val="nil"/>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2.540</w:t>
            </w:r>
          </w:p>
        </w:tc>
        <w:tc>
          <w:tcPr>
            <w:tcW w:w="1009" w:type="dxa"/>
            <w:tcBorders>
              <w:top w:val="nil"/>
              <w:bottom w:val="nil"/>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.018</w:t>
            </w:r>
          </w:p>
        </w:tc>
      </w:tr>
      <w:tr w:rsidR="009F4FD8" w:rsidRPr="006647FB" w:rsidTr="00FE065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F4FD8" w:rsidRPr="006647FB" w:rsidRDefault="009F4FD8" w:rsidP="00FE065A">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single" w:sz="16" w:space="0" w:color="000000"/>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Sixth Circuit</w:t>
            </w:r>
          </w:p>
        </w:tc>
        <w:tc>
          <w:tcPr>
            <w:tcW w:w="1330" w:type="dxa"/>
            <w:tcBorders>
              <w:top w:val="nil"/>
              <w:left w:val="single" w:sz="16" w:space="0" w:color="000000"/>
              <w:bottom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.145</w:t>
            </w:r>
          </w:p>
        </w:tc>
        <w:tc>
          <w:tcPr>
            <w:tcW w:w="1330" w:type="dxa"/>
            <w:tcBorders>
              <w:top w:val="nil"/>
              <w:bottom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.083</w:t>
            </w:r>
          </w:p>
        </w:tc>
        <w:tc>
          <w:tcPr>
            <w:tcW w:w="1468" w:type="dxa"/>
            <w:tcBorders>
              <w:top w:val="nil"/>
              <w:bottom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.308</w:t>
            </w:r>
          </w:p>
        </w:tc>
        <w:tc>
          <w:tcPr>
            <w:tcW w:w="1009" w:type="dxa"/>
            <w:tcBorders>
              <w:top w:val="nil"/>
              <w:bottom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1.735</w:t>
            </w:r>
          </w:p>
        </w:tc>
        <w:tc>
          <w:tcPr>
            <w:tcW w:w="1009" w:type="dxa"/>
            <w:tcBorders>
              <w:top w:val="nil"/>
              <w:bottom w:val="single" w:sz="16" w:space="0" w:color="000000"/>
              <w:right w:val="single" w:sz="16" w:space="0" w:color="000000"/>
            </w:tcBorders>
            <w:shd w:val="clear" w:color="auto" w:fill="FFFFFF"/>
            <w:vAlign w:val="center"/>
          </w:tcPr>
          <w:p w:rsidR="009F4FD8" w:rsidRPr="006647FB" w:rsidRDefault="009F4FD8" w:rsidP="00FE065A">
            <w:pPr>
              <w:autoSpaceDE w:val="0"/>
              <w:autoSpaceDN w:val="0"/>
              <w:adjustRightInd w:val="0"/>
              <w:spacing w:after="0" w:line="320" w:lineRule="atLeast"/>
              <w:ind w:left="60" w:right="60"/>
              <w:jc w:val="right"/>
              <w:rPr>
                <w:rFonts w:ascii="Arial" w:hAnsi="Arial" w:cs="Arial"/>
                <w:color w:val="000000"/>
                <w:sz w:val="18"/>
                <w:szCs w:val="18"/>
              </w:rPr>
            </w:pPr>
            <w:r w:rsidRPr="006647FB">
              <w:rPr>
                <w:rFonts w:ascii="Arial" w:hAnsi="Arial" w:cs="Arial"/>
                <w:color w:val="000000"/>
                <w:sz w:val="18"/>
                <w:szCs w:val="18"/>
              </w:rPr>
              <w:t>.095</w:t>
            </w:r>
          </w:p>
        </w:tc>
      </w:tr>
      <w:tr w:rsidR="009F4FD8" w:rsidRPr="006647FB" w:rsidTr="00FE065A">
        <w:trPr>
          <w:cantSplit/>
        </w:trPr>
        <w:tc>
          <w:tcPr>
            <w:tcW w:w="9327" w:type="dxa"/>
            <w:gridSpan w:val="7"/>
            <w:tcBorders>
              <w:top w:val="nil"/>
              <w:left w:val="nil"/>
              <w:bottom w:val="nil"/>
              <w:right w:val="nil"/>
            </w:tcBorders>
            <w:shd w:val="clear" w:color="auto" w:fill="FFFFFF"/>
          </w:tcPr>
          <w:p w:rsidR="009F4FD8" w:rsidRPr="006647FB" w:rsidRDefault="009F4FD8" w:rsidP="00FE065A">
            <w:pPr>
              <w:autoSpaceDE w:val="0"/>
              <w:autoSpaceDN w:val="0"/>
              <w:adjustRightInd w:val="0"/>
              <w:spacing w:after="0" w:line="320" w:lineRule="atLeast"/>
              <w:ind w:left="60" w:right="60"/>
              <w:rPr>
                <w:rFonts w:ascii="Arial" w:hAnsi="Arial" w:cs="Arial"/>
                <w:color w:val="000000"/>
                <w:sz w:val="18"/>
                <w:szCs w:val="18"/>
              </w:rPr>
            </w:pPr>
            <w:r w:rsidRPr="006647FB">
              <w:rPr>
                <w:rFonts w:ascii="Arial" w:hAnsi="Arial" w:cs="Arial"/>
                <w:color w:val="000000"/>
                <w:sz w:val="18"/>
                <w:szCs w:val="18"/>
              </w:rPr>
              <w:t>a. Dependent Variable: Affirmation Rate</w:t>
            </w:r>
          </w:p>
        </w:tc>
      </w:tr>
    </w:tbl>
    <w:p w:rsidR="009F4FD8" w:rsidRPr="00CF0339" w:rsidRDefault="009F4FD8" w:rsidP="009F4FD8">
      <w:pPr>
        <w:tabs>
          <w:tab w:val="left" w:pos="4136"/>
        </w:tabs>
        <w:rPr>
          <w:rFonts w:ascii="Times New Roman" w:hAnsi="Times New Roman" w:cs="Times New Roman"/>
          <w:sz w:val="24"/>
          <w:szCs w:val="24"/>
        </w:rPr>
      </w:pPr>
    </w:p>
    <w:p w:rsidR="00E865F8" w:rsidRPr="009F1363" w:rsidRDefault="00E865F8"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The results of the linear regressio</w:t>
      </w:r>
      <w:r w:rsidR="00D4514A">
        <w:rPr>
          <w:rFonts w:ascii="Times New Roman" w:hAnsi="Times New Roman" w:cs="Times New Roman"/>
          <w:sz w:val="24"/>
          <w:szCs w:val="24"/>
        </w:rPr>
        <w:t>n model are displayed in Table 3.</w:t>
      </w:r>
      <w:r w:rsidR="00BA6D97">
        <w:rPr>
          <w:rFonts w:ascii="Times New Roman" w:hAnsi="Times New Roman" w:cs="Times New Roman"/>
          <w:sz w:val="24"/>
          <w:szCs w:val="24"/>
        </w:rPr>
        <w:t xml:space="preserve"> </w:t>
      </w:r>
      <w:r w:rsidRPr="009F1363">
        <w:rPr>
          <w:rFonts w:ascii="Times New Roman" w:hAnsi="Times New Roman" w:cs="Times New Roman"/>
          <w:sz w:val="24"/>
          <w:szCs w:val="24"/>
        </w:rPr>
        <w:t xml:space="preserve">According to this analysis affirmation rate is significantly related legal ability. As expected, trial judges who receive higher </w:t>
      </w:r>
      <w:r w:rsidRPr="009F1363">
        <w:rPr>
          <w:rFonts w:ascii="Times New Roman" w:hAnsi="Times New Roman" w:cs="Times New Roman"/>
          <w:i/>
          <w:sz w:val="24"/>
          <w:szCs w:val="24"/>
        </w:rPr>
        <w:t xml:space="preserve">legal ability </w:t>
      </w:r>
      <w:r w:rsidRPr="009F1363">
        <w:rPr>
          <w:rFonts w:ascii="Times New Roman" w:hAnsi="Times New Roman" w:cs="Times New Roman"/>
          <w:sz w:val="24"/>
          <w:szCs w:val="24"/>
        </w:rPr>
        <w:t xml:space="preserve">scores have a higher </w:t>
      </w:r>
      <w:r w:rsidRPr="009F1363">
        <w:rPr>
          <w:rFonts w:ascii="Times New Roman" w:hAnsi="Times New Roman" w:cs="Times New Roman"/>
          <w:i/>
          <w:sz w:val="24"/>
          <w:szCs w:val="24"/>
        </w:rPr>
        <w:t>affirmation rate</w:t>
      </w:r>
      <w:r w:rsidR="004B686E">
        <w:rPr>
          <w:rFonts w:ascii="Times New Roman" w:hAnsi="Times New Roman" w:cs="Times New Roman"/>
          <w:sz w:val="24"/>
          <w:szCs w:val="24"/>
        </w:rPr>
        <w:t xml:space="preserve"> at</w:t>
      </w:r>
      <w:r w:rsidR="00522904">
        <w:rPr>
          <w:rFonts w:ascii="Times New Roman" w:hAnsi="Times New Roman" w:cs="Times New Roman"/>
          <w:sz w:val="24"/>
          <w:szCs w:val="24"/>
        </w:rPr>
        <w:t xml:space="preserve"> a significant level (p=.044</w:t>
      </w:r>
      <w:r w:rsidRPr="009F1363">
        <w:rPr>
          <w:rFonts w:ascii="Times New Roman" w:hAnsi="Times New Roman" w:cs="Times New Roman"/>
          <w:sz w:val="24"/>
          <w:szCs w:val="24"/>
        </w:rPr>
        <w:t>).</w:t>
      </w:r>
      <w:bookmarkStart w:id="0" w:name="_GoBack"/>
      <w:bookmarkEnd w:id="0"/>
    </w:p>
    <w:p w:rsidR="00E865F8" w:rsidRDefault="00E865F8"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 xml:space="preserve">The model also demonstrated a significant relationship between </w:t>
      </w:r>
      <w:r w:rsidRPr="009F1363">
        <w:rPr>
          <w:rFonts w:ascii="Times New Roman" w:hAnsi="Times New Roman" w:cs="Times New Roman"/>
          <w:i/>
          <w:sz w:val="24"/>
          <w:szCs w:val="24"/>
        </w:rPr>
        <w:t xml:space="preserve">affirmation rate </w:t>
      </w:r>
      <w:r w:rsidRPr="00CB4D3C">
        <w:rPr>
          <w:rFonts w:ascii="Times New Roman" w:hAnsi="Times New Roman" w:cs="Times New Roman"/>
          <w:sz w:val="24"/>
          <w:szCs w:val="24"/>
        </w:rPr>
        <w:t>and</w:t>
      </w:r>
      <w:r w:rsidRPr="009F1363">
        <w:rPr>
          <w:rFonts w:ascii="Times New Roman" w:hAnsi="Times New Roman" w:cs="Times New Roman"/>
          <w:i/>
          <w:sz w:val="24"/>
          <w:szCs w:val="24"/>
        </w:rPr>
        <w:t xml:space="preserve"> </w:t>
      </w:r>
      <w:r w:rsidRPr="009F1363">
        <w:rPr>
          <w:rFonts w:ascii="Times New Roman" w:hAnsi="Times New Roman" w:cs="Times New Roman"/>
          <w:sz w:val="24"/>
          <w:szCs w:val="24"/>
        </w:rPr>
        <w:t xml:space="preserve">whether the judge was a </w:t>
      </w:r>
      <w:r w:rsidR="004B686E">
        <w:rPr>
          <w:rFonts w:ascii="Times New Roman" w:hAnsi="Times New Roman" w:cs="Times New Roman"/>
          <w:i/>
          <w:sz w:val="24"/>
          <w:szCs w:val="24"/>
        </w:rPr>
        <w:t>m</w:t>
      </w:r>
      <w:r w:rsidRPr="009F1363">
        <w:rPr>
          <w:rFonts w:ascii="Times New Roman" w:hAnsi="Times New Roman" w:cs="Times New Roman"/>
          <w:i/>
          <w:sz w:val="24"/>
          <w:szCs w:val="24"/>
        </w:rPr>
        <w:t>ale</w:t>
      </w:r>
      <w:r w:rsidR="00D4514A">
        <w:rPr>
          <w:rFonts w:ascii="Times New Roman" w:hAnsi="Times New Roman" w:cs="Times New Roman"/>
          <w:sz w:val="24"/>
          <w:szCs w:val="24"/>
        </w:rPr>
        <w:t>. M</w:t>
      </w:r>
      <w:r w:rsidR="00CB4D3C">
        <w:rPr>
          <w:rFonts w:ascii="Times New Roman" w:hAnsi="Times New Roman" w:cs="Times New Roman"/>
          <w:sz w:val="24"/>
          <w:szCs w:val="24"/>
        </w:rPr>
        <w:t>ale judges were</w:t>
      </w:r>
      <w:r w:rsidRPr="009F1363">
        <w:rPr>
          <w:rFonts w:ascii="Times New Roman" w:hAnsi="Times New Roman" w:cs="Times New Roman"/>
          <w:sz w:val="24"/>
          <w:szCs w:val="24"/>
        </w:rPr>
        <w:t xml:space="preserve"> affirmed more often than female judges. </w:t>
      </w:r>
      <w:r w:rsidR="004B686E">
        <w:rPr>
          <w:rFonts w:ascii="Times New Roman" w:hAnsi="Times New Roman" w:cs="Times New Roman"/>
          <w:i/>
          <w:sz w:val="24"/>
          <w:szCs w:val="24"/>
        </w:rPr>
        <w:t>Baby b</w:t>
      </w:r>
      <w:r w:rsidRPr="009F1363">
        <w:rPr>
          <w:rFonts w:ascii="Times New Roman" w:hAnsi="Times New Roman" w:cs="Times New Roman"/>
          <w:i/>
          <w:sz w:val="24"/>
          <w:szCs w:val="24"/>
        </w:rPr>
        <w:t>oomer</w:t>
      </w:r>
      <w:r w:rsidRPr="009F1363">
        <w:rPr>
          <w:rFonts w:ascii="Times New Roman" w:hAnsi="Times New Roman" w:cs="Times New Roman"/>
          <w:sz w:val="24"/>
          <w:szCs w:val="24"/>
        </w:rPr>
        <w:t xml:space="preserve"> and </w:t>
      </w:r>
      <w:r w:rsidR="004B686E">
        <w:rPr>
          <w:rFonts w:ascii="Times New Roman" w:hAnsi="Times New Roman" w:cs="Times New Roman"/>
          <w:i/>
          <w:sz w:val="24"/>
          <w:szCs w:val="24"/>
        </w:rPr>
        <w:t>tier 1 law s</w:t>
      </w:r>
      <w:r w:rsidRPr="009F1363">
        <w:rPr>
          <w:rFonts w:ascii="Times New Roman" w:hAnsi="Times New Roman" w:cs="Times New Roman"/>
          <w:i/>
          <w:sz w:val="24"/>
          <w:szCs w:val="24"/>
        </w:rPr>
        <w:t>chool</w:t>
      </w:r>
      <w:r w:rsidRPr="009F1363">
        <w:rPr>
          <w:rFonts w:ascii="Times New Roman" w:hAnsi="Times New Roman" w:cs="Times New Roman"/>
          <w:sz w:val="24"/>
          <w:szCs w:val="24"/>
        </w:rPr>
        <w:t xml:space="preserve"> are negatively associated with </w:t>
      </w:r>
      <w:r w:rsidRPr="009F1363">
        <w:rPr>
          <w:rFonts w:ascii="Times New Roman" w:hAnsi="Times New Roman" w:cs="Times New Roman"/>
          <w:i/>
          <w:sz w:val="24"/>
          <w:szCs w:val="24"/>
        </w:rPr>
        <w:t>affirmation rate</w:t>
      </w:r>
      <w:r w:rsidRPr="009F1363">
        <w:rPr>
          <w:rFonts w:ascii="Times New Roman" w:hAnsi="Times New Roman" w:cs="Times New Roman"/>
          <w:sz w:val="24"/>
          <w:szCs w:val="24"/>
        </w:rPr>
        <w:t xml:space="preserve"> but not a significant level. </w:t>
      </w:r>
      <w:r w:rsidR="008E43CD">
        <w:rPr>
          <w:rFonts w:ascii="Times New Roman" w:hAnsi="Times New Roman" w:cs="Times New Roman"/>
          <w:sz w:val="24"/>
          <w:szCs w:val="24"/>
        </w:rPr>
        <w:t xml:space="preserve">If </w:t>
      </w:r>
      <w:r w:rsidR="008E43CD">
        <w:rPr>
          <w:rFonts w:ascii="Times New Roman" w:hAnsi="Times New Roman" w:cs="Times New Roman"/>
          <w:sz w:val="24"/>
          <w:szCs w:val="24"/>
        </w:rPr>
        <w:lastRenderedPageBreak/>
        <w:t xml:space="preserve">the judge was </w:t>
      </w:r>
      <w:r w:rsidR="008E43CD">
        <w:rPr>
          <w:rFonts w:ascii="Times New Roman" w:hAnsi="Times New Roman" w:cs="Times New Roman"/>
          <w:i/>
          <w:sz w:val="24"/>
          <w:szCs w:val="24"/>
        </w:rPr>
        <w:t>e</w:t>
      </w:r>
      <w:r w:rsidRPr="009F1363">
        <w:rPr>
          <w:rFonts w:ascii="Times New Roman" w:hAnsi="Times New Roman" w:cs="Times New Roman"/>
          <w:i/>
          <w:sz w:val="24"/>
          <w:szCs w:val="24"/>
        </w:rPr>
        <w:t>lected</w:t>
      </w:r>
      <w:r w:rsidR="00552979">
        <w:rPr>
          <w:rFonts w:ascii="Times New Roman" w:hAnsi="Times New Roman" w:cs="Times New Roman"/>
          <w:i/>
          <w:sz w:val="24"/>
          <w:szCs w:val="24"/>
        </w:rPr>
        <w:t xml:space="preserve">, </w:t>
      </w:r>
      <w:r w:rsidR="00552979">
        <w:rPr>
          <w:rFonts w:ascii="Times New Roman" w:hAnsi="Times New Roman" w:cs="Times New Roman"/>
          <w:sz w:val="24"/>
          <w:szCs w:val="24"/>
        </w:rPr>
        <w:t>which circuit the judge is seated in (</w:t>
      </w:r>
      <w:r w:rsidR="00552979">
        <w:rPr>
          <w:rFonts w:ascii="Times New Roman" w:hAnsi="Times New Roman" w:cs="Times New Roman"/>
          <w:i/>
          <w:sz w:val="24"/>
          <w:szCs w:val="24"/>
        </w:rPr>
        <w:t>Sixth Circuit</w:t>
      </w:r>
      <w:r w:rsidR="00552979">
        <w:rPr>
          <w:rFonts w:ascii="Times New Roman" w:hAnsi="Times New Roman" w:cs="Times New Roman"/>
          <w:sz w:val="24"/>
          <w:szCs w:val="24"/>
        </w:rPr>
        <w:t>)</w:t>
      </w:r>
      <w:r w:rsidRPr="009F1363">
        <w:rPr>
          <w:rFonts w:ascii="Times New Roman" w:hAnsi="Times New Roman" w:cs="Times New Roman"/>
          <w:sz w:val="24"/>
          <w:szCs w:val="24"/>
        </w:rPr>
        <w:t xml:space="preserve"> and going to a </w:t>
      </w:r>
      <w:r w:rsidR="004B686E">
        <w:rPr>
          <w:rFonts w:ascii="Times New Roman" w:hAnsi="Times New Roman" w:cs="Times New Roman"/>
          <w:i/>
          <w:sz w:val="24"/>
          <w:szCs w:val="24"/>
        </w:rPr>
        <w:t>public u</w:t>
      </w:r>
      <w:r w:rsidRPr="009F1363">
        <w:rPr>
          <w:rFonts w:ascii="Times New Roman" w:hAnsi="Times New Roman" w:cs="Times New Roman"/>
          <w:i/>
          <w:sz w:val="24"/>
          <w:szCs w:val="24"/>
        </w:rPr>
        <w:t>niversity</w:t>
      </w:r>
      <w:r w:rsidRPr="009F1363">
        <w:rPr>
          <w:rFonts w:ascii="Times New Roman" w:hAnsi="Times New Roman" w:cs="Times New Roman"/>
          <w:sz w:val="24"/>
          <w:szCs w:val="24"/>
        </w:rPr>
        <w:t xml:space="preserve"> were positively associated with </w:t>
      </w:r>
      <w:r w:rsidRPr="009F1363">
        <w:rPr>
          <w:rFonts w:ascii="Times New Roman" w:hAnsi="Times New Roman" w:cs="Times New Roman"/>
          <w:i/>
          <w:sz w:val="24"/>
          <w:szCs w:val="24"/>
        </w:rPr>
        <w:t xml:space="preserve">affirmation rate </w:t>
      </w:r>
      <w:r w:rsidRPr="009F1363">
        <w:rPr>
          <w:rFonts w:ascii="Times New Roman" w:hAnsi="Times New Roman" w:cs="Times New Roman"/>
          <w:sz w:val="24"/>
          <w:szCs w:val="24"/>
        </w:rPr>
        <w:t>but not at a significant level.</w:t>
      </w:r>
    </w:p>
    <w:p w:rsidR="00F95E4E" w:rsidRPr="00F95E4E" w:rsidRDefault="00F95E4E" w:rsidP="00BA6D97">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When examining the significant relationship that this model showed between </w:t>
      </w:r>
      <w:r>
        <w:rPr>
          <w:rFonts w:ascii="Times New Roman" w:hAnsi="Times New Roman" w:cs="Times New Roman"/>
          <w:i/>
          <w:sz w:val="24"/>
          <w:szCs w:val="24"/>
        </w:rPr>
        <w:t xml:space="preserve">affirmation </w:t>
      </w:r>
      <w:proofErr w:type="gramStart"/>
      <w:r>
        <w:rPr>
          <w:rFonts w:ascii="Times New Roman" w:hAnsi="Times New Roman" w:cs="Times New Roman"/>
          <w:i/>
          <w:sz w:val="24"/>
          <w:szCs w:val="24"/>
        </w:rPr>
        <w:t>rate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and whether the judge was a </w:t>
      </w:r>
      <w:r>
        <w:rPr>
          <w:rFonts w:ascii="Times New Roman" w:hAnsi="Times New Roman" w:cs="Times New Roman"/>
          <w:i/>
          <w:sz w:val="24"/>
          <w:szCs w:val="24"/>
        </w:rPr>
        <w:t>male</w:t>
      </w:r>
      <w:r w:rsidR="001617FB">
        <w:rPr>
          <w:rFonts w:ascii="Times New Roman" w:hAnsi="Times New Roman" w:cs="Times New Roman"/>
          <w:sz w:val="24"/>
          <w:szCs w:val="24"/>
        </w:rPr>
        <w:t>, it becomes apparent that this is not a testament to any stereotype. As shown in Table 2, there is an enormous gap between decisions of male judges appealed and the decisions of female judges appealed. The</w:t>
      </w:r>
      <w:r w:rsidR="00F57F62">
        <w:rPr>
          <w:rFonts w:ascii="Times New Roman" w:hAnsi="Times New Roman" w:cs="Times New Roman"/>
          <w:sz w:val="24"/>
          <w:szCs w:val="24"/>
        </w:rPr>
        <w:t xml:space="preserve">re are thirty-two male judges and </w:t>
      </w:r>
      <w:r w:rsidR="00122477">
        <w:rPr>
          <w:rFonts w:ascii="Times New Roman" w:hAnsi="Times New Roman" w:cs="Times New Roman"/>
          <w:sz w:val="24"/>
          <w:szCs w:val="24"/>
        </w:rPr>
        <w:t xml:space="preserve">only </w:t>
      </w:r>
      <w:r w:rsidR="00F57F62">
        <w:rPr>
          <w:rFonts w:ascii="Times New Roman" w:hAnsi="Times New Roman" w:cs="Times New Roman"/>
          <w:sz w:val="24"/>
          <w:szCs w:val="24"/>
        </w:rPr>
        <w:t>six female judges seated in the</w:t>
      </w:r>
      <w:r w:rsidR="001617FB">
        <w:rPr>
          <w:rFonts w:ascii="Times New Roman" w:hAnsi="Times New Roman" w:cs="Times New Roman"/>
          <w:sz w:val="24"/>
          <w:szCs w:val="24"/>
        </w:rPr>
        <w:t xml:space="preserve"> </w:t>
      </w:r>
      <w:r w:rsidR="00F46BBA">
        <w:rPr>
          <w:rFonts w:ascii="Times New Roman" w:hAnsi="Times New Roman" w:cs="Times New Roman"/>
          <w:sz w:val="24"/>
          <w:szCs w:val="24"/>
        </w:rPr>
        <w:t>Sixth</w:t>
      </w:r>
      <w:r w:rsidR="001617FB">
        <w:rPr>
          <w:rFonts w:ascii="Times New Roman" w:hAnsi="Times New Roman" w:cs="Times New Roman"/>
          <w:sz w:val="24"/>
          <w:szCs w:val="24"/>
        </w:rPr>
        <w:t xml:space="preserve"> and Eleventh Circuits.</w:t>
      </w:r>
      <w:r w:rsidR="00F57F62">
        <w:rPr>
          <w:rFonts w:ascii="Times New Roman" w:hAnsi="Times New Roman" w:cs="Times New Roman"/>
          <w:sz w:val="24"/>
          <w:szCs w:val="24"/>
        </w:rPr>
        <w:t xml:space="preserve"> This means that the two circuits are comprised of 82.05% male judges. </w:t>
      </w:r>
      <w:r w:rsidR="001617FB">
        <w:rPr>
          <w:rFonts w:ascii="Times New Roman" w:hAnsi="Times New Roman" w:cs="Times New Roman"/>
          <w:sz w:val="24"/>
          <w:szCs w:val="24"/>
        </w:rPr>
        <w:t xml:space="preserve"> It is my belief that the sign</w:t>
      </w:r>
      <w:r w:rsidR="00F67E55">
        <w:rPr>
          <w:rFonts w:ascii="Times New Roman" w:hAnsi="Times New Roman" w:cs="Times New Roman"/>
          <w:sz w:val="24"/>
          <w:szCs w:val="24"/>
        </w:rPr>
        <w:t>ificance shown by this analysis is simply because there is not a comparable amount of cases for both female and male judges. If someone were to look into this further, the next step would be to analyze the appellate panels that decided these cases. If there were no female judges on the panels that decided the cases of female judges, this would show that there may potential be a bias.</w:t>
      </w:r>
    </w:p>
    <w:p w:rsidR="00E865F8" w:rsidRPr="009F1363" w:rsidRDefault="00E865F8"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 xml:space="preserve">There are several limitations to this study. First, not all cases are appealed. </w:t>
      </w:r>
      <w:r w:rsidR="004B686E">
        <w:rPr>
          <w:rFonts w:ascii="Times New Roman" w:hAnsi="Times New Roman" w:cs="Times New Roman"/>
          <w:sz w:val="24"/>
          <w:szCs w:val="24"/>
        </w:rPr>
        <w:t xml:space="preserve">If </w:t>
      </w:r>
      <w:r w:rsidRPr="009F1363">
        <w:rPr>
          <w:rFonts w:ascii="Times New Roman" w:hAnsi="Times New Roman" w:cs="Times New Roman"/>
          <w:sz w:val="24"/>
          <w:szCs w:val="24"/>
        </w:rPr>
        <w:t xml:space="preserve">a judge </w:t>
      </w:r>
      <w:r w:rsidR="004B686E">
        <w:rPr>
          <w:rFonts w:ascii="Times New Roman" w:hAnsi="Times New Roman" w:cs="Times New Roman"/>
          <w:sz w:val="24"/>
          <w:szCs w:val="24"/>
        </w:rPr>
        <w:t>does not commit an error, the odds of</w:t>
      </w:r>
      <w:r w:rsidRPr="009F1363">
        <w:rPr>
          <w:rFonts w:ascii="Times New Roman" w:hAnsi="Times New Roman" w:cs="Times New Roman"/>
          <w:sz w:val="24"/>
          <w:szCs w:val="24"/>
        </w:rPr>
        <w:t xml:space="preserve"> an appeal</w:t>
      </w:r>
      <w:r w:rsidR="004B686E">
        <w:rPr>
          <w:rFonts w:ascii="Times New Roman" w:hAnsi="Times New Roman" w:cs="Times New Roman"/>
          <w:sz w:val="24"/>
          <w:szCs w:val="24"/>
        </w:rPr>
        <w:t xml:space="preserve"> are reduced</w:t>
      </w:r>
      <w:r w:rsidRPr="009F1363">
        <w:rPr>
          <w:rFonts w:ascii="Times New Roman" w:hAnsi="Times New Roman" w:cs="Times New Roman"/>
          <w:sz w:val="24"/>
          <w:szCs w:val="24"/>
        </w:rPr>
        <w:t xml:space="preserve">. So, a judge who </w:t>
      </w:r>
      <w:r w:rsidR="004B686E">
        <w:rPr>
          <w:rFonts w:ascii="Times New Roman" w:hAnsi="Times New Roman" w:cs="Times New Roman"/>
          <w:sz w:val="24"/>
          <w:szCs w:val="24"/>
        </w:rPr>
        <w:t>consistently</w:t>
      </w:r>
      <w:r w:rsidRPr="009F1363">
        <w:rPr>
          <w:rFonts w:ascii="Times New Roman" w:hAnsi="Times New Roman" w:cs="Times New Roman"/>
          <w:sz w:val="24"/>
          <w:szCs w:val="24"/>
        </w:rPr>
        <w:t xml:space="preserve"> makes correct decision</w:t>
      </w:r>
      <w:r w:rsidR="004B686E">
        <w:rPr>
          <w:rFonts w:ascii="Times New Roman" w:hAnsi="Times New Roman" w:cs="Times New Roman"/>
          <w:sz w:val="24"/>
          <w:szCs w:val="24"/>
        </w:rPr>
        <w:t>s</w:t>
      </w:r>
      <w:r w:rsidRPr="009F1363">
        <w:rPr>
          <w:rFonts w:ascii="Times New Roman" w:hAnsi="Times New Roman" w:cs="Times New Roman"/>
          <w:sz w:val="24"/>
          <w:szCs w:val="24"/>
        </w:rPr>
        <w:t xml:space="preserve"> may have a lower affirmation rate. </w:t>
      </w:r>
      <w:r w:rsidR="004B686E">
        <w:rPr>
          <w:rFonts w:ascii="Times New Roman" w:hAnsi="Times New Roman" w:cs="Times New Roman"/>
          <w:sz w:val="24"/>
          <w:szCs w:val="24"/>
        </w:rPr>
        <w:t xml:space="preserve">Second, </w:t>
      </w:r>
      <w:r w:rsidRPr="009F1363">
        <w:rPr>
          <w:rFonts w:ascii="Times New Roman" w:hAnsi="Times New Roman" w:cs="Times New Roman"/>
          <w:sz w:val="24"/>
          <w:szCs w:val="24"/>
        </w:rPr>
        <w:t>economic</w:t>
      </w:r>
      <w:r w:rsidR="004B686E">
        <w:rPr>
          <w:rFonts w:ascii="Times New Roman" w:hAnsi="Times New Roman" w:cs="Times New Roman"/>
          <w:sz w:val="24"/>
          <w:szCs w:val="24"/>
        </w:rPr>
        <w:t>s</w:t>
      </w:r>
      <w:r w:rsidRPr="009F1363">
        <w:rPr>
          <w:rFonts w:ascii="Times New Roman" w:hAnsi="Times New Roman" w:cs="Times New Roman"/>
          <w:sz w:val="24"/>
          <w:szCs w:val="24"/>
        </w:rPr>
        <w:t xml:space="preserve"> </w:t>
      </w:r>
      <w:r w:rsidR="004B686E">
        <w:rPr>
          <w:rFonts w:ascii="Times New Roman" w:hAnsi="Times New Roman" w:cs="Times New Roman"/>
          <w:sz w:val="24"/>
          <w:szCs w:val="24"/>
        </w:rPr>
        <w:t>may inhibit litigants from filing an appeal even though they have a meritorious claim</w:t>
      </w:r>
      <w:r w:rsidRPr="009F1363">
        <w:rPr>
          <w:rFonts w:ascii="Times New Roman" w:hAnsi="Times New Roman" w:cs="Times New Roman"/>
          <w:sz w:val="24"/>
          <w:szCs w:val="24"/>
        </w:rPr>
        <w:t xml:space="preserve">. </w:t>
      </w:r>
      <w:r w:rsidR="004B686E">
        <w:rPr>
          <w:rFonts w:ascii="Times New Roman" w:hAnsi="Times New Roman" w:cs="Times New Roman"/>
          <w:sz w:val="24"/>
          <w:szCs w:val="24"/>
        </w:rPr>
        <w:t xml:space="preserve">In other words, the party who lost in the trial court </w:t>
      </w:r>
      <w:r w:rsidRPr="009F1363">
        <w:rPr>
          <w:rFonts w:ascii="Times New Roman" w:hAnsi="Times New Roman" w:cs="Times New Roman"/>
          <w:sz w:val="24"/>
          <w:szCs w:val="24"/>
        </w:rPr>
        <w:t xml:space="preserve">may not be able to pay for the legal services required for an appeal. This </w:t>
      </w:r>
      <w:r w:rsidR="004B686E">
        <w:rPr>
          <w:rFonts w:ascii="Times New Roman" w:hAnsi="Times New Roman" w:cs="Times New Roman"/>
          <w:sz w:val="24"/>
          <w:szCs w:val="24"/>
        </w:rPr>
        <w:t>could</w:t>
      </w:r>
      <w:r w:rsidRPr="009F1363">
        <w:rPr>
          <w:rFonts w:ascii="Times New Roman" w:hAnsi="Times New Roman" w:cs="Times New Roman"/>
          <w:sz w:val="24"/>
          <w:szCs w:val="24"/>
        </w:rPr>
        <w:t xml:space="preserve"> have the effect of </w:t>
      </w:r>
      <w:r w:rsidR="004B686E">
        <w:rPr>
          <w:rFonts w:ascii="Times New Roman" w:hAnsi="Times New Roman" w:cs="Times New Roman"/>
          <w:sz w:val="24"/>
          <w:szCs w:val="24"/>
        </w:rPr>
        <w:t>altering</w:t>
      </w:r>
      <w:r w:rsidRPr="009F1363">
        <w:rPr>
          <w:rFonts w:ascii="Times New Roman" w:hAnsi="Times New Roman" w:cs="Times New Roman"/>
          <w:sz w:val="24"/>
          <w:szCs w:val="24"/>
        </w:rPr>
        <w:t xml:space="preserve"> the affirmation rate</w:t>
      </w:r>
      <w:r w:rsidR="004B686E">
        <w:rPr>
          <w:rFonts w:ascii="Times New Roman" w:hAnsi="Times New Roman" w:cs="Times New Roman"/>
          <w:sz w:val="24"/>
          <w:szCs w:val="24"/>
        </w:rPr>
        <w:t xml:space="preserve"> by either lowering or raising it</w:t>
      </w:r>
      <w:r w:rsidRPr="009F1363">
        <w:rPr>
          <w:rFonts w:ascii="Times New Roman" w:hAnsi="Times New Roman" w:cs="Times New Roman"/>
          <w:sz w:val="24"/>
          <w:szCs w:val="24"/>
        </w:rPr>
        <w:t>. A final factor that may result in less cases being appealed is double jeopardy. If a judge wrong</w:t>
      </w:r>
      <w:r w:rsidR="004B686E">
        <w:rPr>
          <w:rFonts w:ascii="Times New Roman" w:hAnsi="Times New Roman" w:cs="Times New Roman"/>
          <w:sz w:val="24"/>
          <w:szCs w:val="24"/>
        </w:rPr>
        <w:t>ly</w:t>
      </w:r>
      <w:r w:rsidRPr="009F1363">
        <w:rPr>
          <w:rFonts w:ascii="Times New Roman" w:hAnsi="Times New Roman" w:cs="Times New Roman"/>
          <w:sz w:val="24"/>
          <w:szCs w:val="24"/>
        </w:rPr>
        <w:t xml:space="preserve"> </w:t>
      </w:r>
      <w:r w:rsidR="004B686E">
        <w:rPr>
          <w:rFonts w:ascii="Times New Roman" w:hAnsi="Times New Roman" w:cs="Times New Roman"/>
          <w:sz w:val="24"/>
          <w:szCs w:val="24"/>
        </w:rPr>
        <w:t xml:space="preserve">finds a criminal defendant </w:t>
      </w:r>
      <w:r w:rsidRPr="009F1363">
        <w:rPr>
          <w:rFonts w:ascii="Times New Roman" w:hAnsi="Times New Roman" w:cs="Times New Roman"/>
          <w:sz w:val="24"/>
          <w:szCs w:val="24"/>
        </w:rPr>
        <w:t>not guilty, the prosecution would not be</w:t>
      </w:r>
      <w:r w:rsidR="004B686E">
        <w:rPr>
          <w:rFonts w:ascii="Times New Roman" w:hAnsi="Times New Roman" w:cs="Times New Roman"/>
          <w:sz w:val="24"/>
          <w:szCs w:val="24"/>
        </w:rPr>
        <w:t xml:space="preserve"> able to appeal this case. This would have the effect of raising the affirmation rate</w:t>
      </w:r>
      <w:r w:rsidRPr="009F1363">
        <w:rPr>
          <w:rFonts w:ascii="Times New Roman" w:hAnsi="Times New Roman" w:cs="Times New Roman"/>
          <w:sz w:val="24"/>
          <w:szCs w:val="24"/>
        </w:rPr>
        <w:t>.</w:t>
      </w:r>
    </w:p>
    <w:p w:rsidR="007D60A6" w:rsidRDefault="00E865F8"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 xml:space="preserve">A second limitation is that </w:t>
      </w:r>
      <w:r w:rsidR="004B686E">
        <w:rPr>
          <w:rFonts w:ascii="Times New Roman" w:hAnsi="Times New Roman" w:cs="Times New Roman"/>
          <w:sz w:val="24"/>
          <w:szCs w:val="24"/>
        </w:rPr>
        <w:t>many appellate decisions are unpublished. Illinois</w:t>
      </w:r>
      <w:r w:rsidRPr="009F1363">
        <w:rPr>
          <w:rFonts w:ascii="Times New Roman" w:hAnsi="Times New Roman" w:cs="Times New Roman"/>
          <w:sz w:val="24"/>
          <w:szCs w:val="24"/>
        </w:rPr>
        <w:t xml:space="preserve"> Supreme Court rule </w:t>
      </w:r>
      <w:r w:rsidR="007D60A6">
        <w:rPr>
          <w:rFonts w:ascii="Times New Roman" w:hAnsi="Times New Roman" w:cs="Times New Roman"/>
          <w:sz w:val="24"/>
          <w:szCs w:val="24"/>
        </w:rPr>
        <w:t xml:space="preserve">23 encourages </w:t>
      </w:r>
      <w:r w:rsidRPr="009F1363">
        <w:rPr>
          <w:rFonts w:ascii="Times New Roman" w:hAnsi="Times New Roman" w:cs="Times New Roman"/>
          <w:sz w:val="24"/>
          <w:szCs w:val="24"/>
        </w:rPr>
        <w:t xml:space="preserve">appellate court to </w:t>
      </w:r>
      <w:r w:rsidR="007D60A6">
        <w:rPr>
          <w:rFonts w:ascii="Times New Roman" w:hAnsi="Times New Roman" w:cs="Times New Roman"/>
          <w:sz w:val="24"/>
          <w:szCs w:val="24"/>
        </w:rPr>
        <w:t>decide cases through unpublished orders rather than by published opinions</w:t>
      </w:r>
      <w:r w:rsidRPr="009F1363">
        <w:rPr>
          <w:rFonts w:ascii="Times New Roman" w:hAnsi="Times New Roman" w:cs="Times New Roman"/>
          <w:sz w:val="24"/>
          <w:szCs w:val="24"/>
        </w:rPr>
        <w:t>.</w:t>
      </w:r>
      <w:r w:rsidR="003A0018">
        <w:rPr>
          <w:rFonts w:ascii="Times New Roman" w:hAnsi="Times New Roman" w:cs="Times New Roman"/>
          <w:sz w:val="24"/>
          <w:szCs w:val="24"/>
        </w:rPr>
        <w:t xml:space="preserve"> These are cases where it is clear that t</w:t>
      </w:r>
      <w:r w:rsidR="00DF5E4A">
        <w:rPr>
          <w:rFonts w:ascii="Times New Roman" w:hAnsi="Times New Roman" w:cs="Times New Roman"/>
          <w:sz w:val="24"/>
          <w:szCs w:val="24"/>
        </w:rPr>
        <w:t>he trial court ruled correctly. These unpublished orders would have a tendency to increase a judge’s affirmation rate.</w:t>
      </w:r>
    </w:p>
    <w:p w:rsidR="00E865F8" w:rsidRPr="000D4D84" w:rsidRDefault="00E865F8" w:rsidP="00BA6D97">
      <w:pPr>
        <w:spacing w:line="240" w:lineRule="auto"/>
        <w:ind w:firstLine="360"/>
        <w:rPr>
          <w:rFonts w:ascii="Times New Roman" w:hAnsi="Times New Roman" w:cs="Times New Roman"/>
          <w:sz w:val="24"/>
          <w:szCs w:val="24"/>
        </w:rPr>
      </w:pPr>
      <w:r w:rsidRPr="009F1363">
        <w:rPr>
          <w:rFonts w:ascii="Times New Roman" w:hAnsi="Times New Roman" w:cs="Times New Roman"/>
          <w:sz w:val="24"/>
          <w:szCs w:val="24"/>
        </w:rPr>
        <w:t>A final limitation of the study is that the bar poll does not allow for respondents to give a degree of legal ability. The bar poll asks for only a yes or no answer as to whether the judge has legal ability. If they could be scored more appropriately, such as a 1-10 scale, it would be a more accurate testament to the judge’s legal ability. This would alter the study slightly and result in a greater degree of difference between the judges legal ability score. Then in turn, it would be a better predictor of the judge’</w:t>
      </w:r>
      <w:r>
        <w:rPr>
          <w:rFonts w:ascii="Times New Roman" w:hAnsi="Times New Roman" w:cs="Times New Roman"/>
          <w:sz w:val="24"/>
          <w:szCs w:val="24"/>
        </w:rPr>
        <w:t>s affirmation rate.</w:t>
      </w:r>
    </w:p>
    <w:p w:rsidR="00E865F8" w:rsidRPr="009F1363" w:rsidRDefault="00E865F8" w:rsidP="00BA6D97">
      <w:pPr>
        <w:spacing w:line="240" w:lineRule="auto"/>
        <w:ind w:firstLine="360"/>
        <w:rPr>
          <w:rFonts w:ascii="Times New Roman" w:hAnsi="Times New Roman" w:cs="Times New Roman"/>
          <w:sz w:val="24"/>
          <w:szCs w:val="24"/>
        </w:rPr>
      </w:pPr>
      <w:r>
        <w:rPr>
          <w:rFonts w:ascii="Times New Roman" w:hAnsi="Times New Roman" w:cs="Times New Roman"/>
          <w:sz w:val="24"/>
          <w:szCs w:val="24"/>
        </w:rPr>
        <w:t>Regardless of these limitations, t</w:t>
      </w:r>
      <w:r w:rsidRPr="009F1363">
        <w:rPr>
          <w:rFonts w:ascii="Times New Roman" w:hAnsi="Times New Roman" w:cs="Times New Roman"/>
          <w:sz w:val="24"/>
          <w:szCs w:val="24"/>
        </w:rPr>
        <w:t>he conclusion tha</w:t>
      </w:r>
      <w:r>
        <w:rPr>
          <w:rFonts w:ascii="Times New Roman" w:hAnsi="Times New Roman" w:cs="Times New Roman"/>
          <w:sz w:val="24"/>
          <w:szCs w:val="24"/>
        </w:rPr>
        <w:t xml:space="preserve">t judges’ with a strong </w:t>
      </w:r>
      <w:r w:rsidRPr="009F1363">
        <w:rPr>
          <w:rFonts w:ascii="Times New Roman" w:hAnsi="Times New Roman" w:cs="Times New Roman"/>
          <w:sz w:val="24"/>
          <w:szCs w:val="24"/>
        </w:rPr>
        <w:t>legal ability are affirmed by the appellate court more frequently is supported by this model. While it is not as significant as one would hope, it still shows the positive correlation. This means that looking into a judge’s affirmation rate is a way to assess the legal ability of that judge.</w:t>
      </w:r>
    </w:p>
    <w:p w:rsidR="004C11BC" w:rsidRDefault="004C11BC" w:rsidP="0040426A">
      <w:pPr>
        <w:spacing w:line="480" w:lineRule="auto"/>
        <w:contextualSpacing/>
        <w:rPr>
          <w:rFonts w:ascii="Times New Roman" w:hAnsi="Times New Roman" w:cs="Times New Roman"/>
          <w:sz w:val="24"/>
          <w:szCs w:val="24"/>
        </w:rPr>
      </w:pPr>
    </w:p>
    <w:p w:rsidR="00CF7E16" w:rsidRDefault="00120461" w:rsidP="0040426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sectPr w:rsidR="00CF7E1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6FC" w:rsidRDefault="00E056FC" w:rsidP="005A5673">
      <w:pPr>
        <w:spacing w:after="0" w:line="240" w:lineRule="auto"/>
      </w:pPr>
      <w:r>
        <w:separator/>
      </w:r>
    </w:p>
  </w:endnote>
  <w:endnote w:type="continuationSeparator" w:id="0">
    <w:p w:rsidR="00E056FC" w:rsidRDefault="00E056FC" w:rsidP="005A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556901"/>
      <w:docPartObj>
        <w:docPartGallery w:val="Page Numbers (Bottom of Page)"/>
        <w:docPartUnique/>
      </w:docPartObj>
    </w:sdtPr>
    <w:sdtEndPr>
      <w:rPr>
        <w:noProof/>
      </w:rPr>
    </w:sdtEndPr>
    <w:sdtContent>
      <w:p w:rsidR="00CF0339" w:rsidRDefault="00CF0339">
        <w:pPr>
          <w:pStyle w:val="Footer"/>
          <w:jc w:val="center"/>
        </w:pPr>
        <w:r>
          <w:fldChar w:fldCharType="begin"/>
        </w:r>
        <w:r>
          <w:instrText xml:space="preserve"> PAGE   \* MERGEFORMAT </w:instrText>
        </w:r>
        <w:r>
          <w:fldChar w:fldCharType="separate"/>
        </w:r>
        <w:r w:rsidR="009C0964">
          <w:rPr>
            <w:noProof/>
          </w:rPr>
          <w:t>1</w:t>
        </w:r>
        <w:r>
          <w:rPr>
            <w:noProof/>
          </w:rPr>
          <w:fldChar w:fldCharType="end"/>
        </w:r>
      </w:p>
    </w:sdtContent>
  </w:sdt>
  <w:p w:rsidR="00CF0339" w:rsidRDefault="00CF0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6FC" w:rsidRDefault="00E056FC" w:rsidP="005A5673">
      <w:pPr>
        <w:spacing w:after="0" w:line="240" w:lineRule="auto"/>
      </w:pPr>
      <w:r>
        <w:separator/>
      </w:r>
    </w:p>
  </w:footnote>
  <w:footnote w:type="continuationSeparator" w:id="0">
    <w:p w:rsidR="00E056FC" w:rsidRDefault="00E056FC" w:rsidP="005A5673">
      <w:pPr>
        <w:spacing w:after="0" w:line="240" w:lineRule="auto"/>
      </w:pPr>
      <w:r>
        <w:continuationSeparator/>
      </w:r>
    </w:p>
  </w:footnote>
  <w:footnote w:id="1">
    <w:p w:rsidR="00AB388A" w:rsidRDefault="00AB388A">
      <w:pPr>
        <w:pStyle w:val="FootnoteText"/>
      </w:pPr>
      <w:r>
        <w:rPr>
          <w:rStyle w:val="FootnoteReference"/>
        </w:rPr>
        <w:footnoteRef/>
      </w:r>
      <w:r>
        <w:t xml:space="preserve"> Frank B. Cross and Stefanie Lindquist, </w:t>
      </w:r>
      <w:r>
        <w:rPr>
          <w:i/>
        </w:rPr>
        <w:t>Judging the Judges</w:t>
      </w:r>
      <w:r>
        <w:t xml:space="preserve">, 58 Duke Law </w:t>
      </w:r>
      <w:proofErr w:type="gramStart"/>
      <w:r>
        <w:t>Journal</w:t>
      </w:r>
      <w:proofErr w:type="gramEnd"/>
      <w:r>
        <w:t xml:space="preserve"> 1383, 1384-1436 (2009).</w:t>
      </w:r>
    </w:p>
  </w:footnote>
  <w:footnote w:id="2">
    <w:p w:rsidR="005E1721" w:rsidRPr="005E1721" w:rsidRDefault="005E1721">
      <w:pPr>
        <w:pStyle w:val="FootnoteText"/>
      </w:pPr>
      <w:r>
        <w:rPr>
          <w:rStyle w:val="FootnoteReference"/>
        </w:rPr>
        <w:footnoteRef/>
      </w:r>
      <w:r>
        <w:t xml:space="preserve"> </w:t>
      </w:r>
      <w:proofErr w:type="gramStart"/>
      <w:r>
        <w:t xml:space="preserve">(2012). </w:t>
      </w:r>
      <w:r>
        <w:rPr>
          <w:i/>
        </w:rPr>
        <w:t>Sullivan’s judicial profiles 2012-2013</w:t>
      </w:r>
      <w:r>
        <w:t>.</w:t>
      </w:r>
      <w:proofErr w:type="gramEnd"/>
      <w:r>
        <w:t xml:space="preserve"> Chicago, Illinois: Law Bulletin Publishing Company.</w:t>
      </w:r>
    </w:p>
  </w:footnote>
  <w:footnote w:id="3">
    <w:p w:rsidR="00265626" w:rsidRDefault="00265626" w:rsidP="00265626">
      <w:pPr>
        <w:pStyle w:val="FootnoteText"/>
      </w:pPr>
      <w:r>
        <w:rPr>
          <w:rStyle w:val="FootnoteReference"/>
        </w:rPr>
        <w:footnoteRef/>
      </w:r>
      <w:r>
        <w:t xml:space="preserve"> Those born between 1946 and 1964 are classified as “Baby Boomers”</w:t>
      </w:r>
    </w:p>
  </w:footnote>
  <w:footnote w:id="4">
    <w:p w:rsidR="00265626" w:rsidRDefault="00265626" w:rsidP="00265626">
      <w:pPr>
        <w:pStyle w:val="FootnoteText"/>
      </w:pPr>
      <w:r>
        <w:rPr>
          <w:rStyle w:val="FootnoteReference"/>
        </w:rPr>
        <w:footnoteRef/>
      </w:r>
      <w:r>
        <w:t xml:space="preserve"> Those born between 1965 and 1984 are considered to be a part of “Generation X”</w:t>
      </w:r>
    </w:p>
  </w:footnote>
  <w:footnote w:id="5">
    <w:p w:rsidR="00DA0EA7" w:rsidRDefault="00DA0EA7">
      <w:pPr>
        <w:pStyle w:val="FootnoteText"/>
      </w:pPr>
      <w:r>
        <w:rPr>
          <w:rStyle w:val="FootnoteReference"/>
        </w:rPr>
        <w:footnoteRef/>
      </w:r>
      <w:r>
        <w:t xml:space="preserve"> 1994 is the first bar poll used in this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D71" w:rsidRDefault="00562D71" w:rsidP="00562D7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BBA"/>
    <w:multiLevelType w:val="hybridMultilevel"/>
    <w:tmpl w:val="443031C4"/>
    <w:lvl w:ilvl="0" w:tplc="3DA8E4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3"/>
    <w:rsid w:val="00012A4E"/>
    <w:rsid w:val="00022E3D"/>
    <w:rsid w:val="00084BF1"/>
    <w:rsid w:val="000949D5"/>
    <w:rsid w:val="00101460"/>
    <w:rsid w:val="00117E7D"/>
    <w:rsid w:val="00120461"/>
    <w:rsid w:val="00122477"/>
    <w:rsid w:val="001617FB"/>
    <w:rsid w:val="0022576B"/>
    <w:rsid w:val="00236A6B"/>
    <w:rsid w:val="00253890"/>
    <w:rsid w:val="0026363B"/>
    <w:rsid w:val="00263FAC"/>
    <w:rsid w:val="00265626"/>
    <w:rsid w:val="002C4DDB"/>
    <w:rsid w:val="00333198"/>
    <w:rsid w:val="00360578"/>
    <w:rsid w:val="00360DE7"/>
    <w:rsid w:val="003A0018"/>
    <w:rsid w:val="003B14BD"/>
    <w:rsid w:val="003B3296"/>
    <w:rsid w:val="003F04F3"/>
    <w:rsid w:val="00401E13"/>
    <w:rsid w:val="0040426A"/>
    <w:rsid w:val="00404E29"/>
    <w:rsid w:val="0041676E"/>
    <w:rsid w:val="00455D66"/>
    <w:rsid w:val="004930D5"/>
    <w:rsid w:val="0049388C"/>
    <w:rsid w:val="004963BF"/>
    <w:rsid w:val="004B686E"/>
    <w:rsid w:val="004C11BC"/>
    <w:rsid w:val="00522904"/>
    <w:rsid w:val="00552979"/>
    <w:rsid w:val="005567D8"/>
    <w:rsid w:val="00560359"/>
    <w:rsid w:val="00562D71"/>
    <w:rsid w:val="00592484"/>
    <w:rsid w:val="005A5673"/>
    <w:rsid w:val="005E1721"/>
    <w:rsid w:val="006423DE"/>
    <w:rsid w:val="0066648E"/>
    <w:rsid w:val="006855DF"/>
    <w:rsid w:val="007021D8"/>
    <w:rsid w:val="00727D66"/>
    <w:rsid w:val="00741475"/>
    <w:rsid w:val="00751FEB"/>
    <w:rsid w:val="00795776"/>
    <w:rsid w:val="007D0351"/>
    <w:rsid w:val="007D60A6"/>
    <w:rsid w:val="007D6879"/>
    <w:rsid w:val="008134AB"/>
    <w:rsid w:val="00831F38"/>
    <w:rsid w:val="008E43CD"/>
    <w:rsid w:val="009C06F9"/>
    <w:rsid w:val="009C0964"/>
    <w:rsid w:val="009F3846"/>
    <w:rsid w:val="009F4FD8"/>
    <w:rsid w:val="00A041AA"/>
    <w:rsid w:val="00A5401A"/>
    <w:rsid w:val="00AB388A"/>
    <w:rsid w:val="00AD07CE"/>
    <w:rsid w:val="00B20355"/>
    <w:rsid w:val="00BA53D0"/>
    <w:rsid w:val="00BA6D97"/>
    <w:rsid w:val="00BC0783"/>
    <w:rsid w:val="00BD2A50"/>
    <w:rsid w:val="00BD478C"/>
    <w:rsid w:val="00C017E0"/>
    <w:rsid w:val="00C9116E"/>
    <w:rsid w:val="00CA12C6"/>
    <w:rsid w:val="00CB4D3C"/>
    <w:rsid w:val="00CF0339"/>
    <w:rsid w:val="00CF7E16"/>
    <w:rsid w:val="00D33A0F"/>
    <w:rsid w:val="00D4514A"/>
    <w:rsid w:val="00D93DBE"/>
    <w:rsid w:val="00DA0EA7"/>
    <w:rsid w:val="00DE601C"/>
    <w:rsid w:val="00DF5E4A"/>
    <w:rsid w:val="00E056FC"/>
    <w:rsid w:val="00E2157D"/>
    <w:rsid w:val="00E865F8"/>
    <w:rsid w:val="00EC7F3A"/>
    <w:rsid w:val="00EF7779"/>
    <w:rsid w:val="00F46BBA"/>
    <w:rsid w:val="00F53828"/>
    <w:rsid w:val="00F57F62"/>
    <w:rsid w:val="00F62B9A"/>
    <w:rsid w:val="00F67393"/>
    <w:rsid w:val="00F67E55"/>
    <w:rsid w:val="00F95E4E"/>
    <w:rsid w:val="00FB46C6"/>
    <w:rsid w:val="00FB647F"/>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7D"/>
    <w:pPr>
      <w:ind w:left="720"/>
      <w:contextualSpacing/>
    </w:pPr>
  </w:style>
  <w:style w:type="paragraph" w:styleId="FootnoteText">
    <w:name w:val="footnote text"/>
    <w:basedOn w:val="Normal"/>
    <w:link w:val="FootnoteTextChar"/>
    <w:uiPriority w:val="99"/>
    <w:semiHidden/>
    <w:unhideWhenUsed/>
    <w:rsid w:val="00DA0E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EA7"/>
    <w:rPr>
      <w:sz w:val="20"/>
      <w:szCs w:val="20"/>
    </w:rPr>
  </w:style>
  <w:style w:type="character" w:styleId="FootnoteReference">
    <w:name w:val="footnote reference"/>
    <w:basedOn w:val="DefaultParagraphFont"/>
    <w:uiPriority w:val="99"/>
    <w:semiHidden/>
    <w:unhideWhenUsed/>
    <w:rsid w:val="00DA0EA7"/>
    <w:rPr>
      <w:vertAlign w:val="superscript"/>
    </w:rPr>
  </w:style>
  <w:style w:type="table" w:styleId="TableGrid">
    <w:name w:val="Table Grid"/>
    <w:basedOn w:val="TableNormal"/>
    <w:uiPriority w:val="59"/>
    <w:rsid w:val="00CF0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0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339"/>
  </w:style>
  <w:style w:type="paragraph" w:styleId="Footer">
    <w:name w:val="footer"/>
    <w:basedOn w:val="Normal"/>
    <w:link w:val="FooterChar"/>
    <w:uiPriority w:val="99"/>
    <w:unhideWhenUsed/>
    <w:rsid w:val="00CF0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7D"/>
    <w:pPr>
      <w:ind w:left="720"/>
      <w:contextualSpacing/>
    </w:pPr>
  </w:style>
  <w:style w:type="paragraph" w:styleId="FootnoteText">
    <w:name w:val="footnote text"/>
    <w:basedOn w:val="Normal"/>
    <w:link w:val="FootnoteTextChar"/>
    <w:uiPriority w:val="99"/>
    <w:semiHidden/>
    <w:unhideWhenUsed/>
    <w:rsid w:val="00DA0E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EA7"/>
    <w:rPr>
      <w:sz w:val="20"/>
      <w:szCs w:val="20"/>
    </w:rPr>
  </w:style>
  <w:style w:type="character" w:styleId="FootnoteReference">
    <w:name w:val="footnote reference"/>
    <w:basedOn w:val="DefaultParagraphFont"/>
    <w:uiPriority w:val="99"/>
    <w:semiHidden/>
    <w:unhideWhenUsed/>
    <w:rsid w:val="00DA0EA7"/>
    <w:rPr>
      <w:vertAlign w:val="superscript"/>
    </w:rPr>
  </w:style>
  <w:style w:type="table" w:styleId="TableGrid">
    <w:name w:val="Table Grid"/>
    <w:basedOn w:val="TableNormal"/>
    <w:uiPriority w:val="59"/>
    <w:rsid w:val="00CF0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0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339"/>
  </w:style>
  <w:style w:type="paragraph" w:styleId="Footer">
    <w:name w:val="footer"/>
    <w:basedOn w:val="Normal"/>
    <w:link w:val="FooterChar"/>
    <w:uiPriority w:val="99"/>
    <w:unhideWhenUsed/>
    <w:rsid w:val="00CF0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68EB1-540D-4151-B36A-616545DA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6</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62</cp:revision>
  <dcterms:created xsi:type="dcterms:W3CDTF">2014-02-27T06:04:00Z</dcterms:created>
  <dcterms:modified xsi:type="dcterms:W3CDTF">2014-03-20T17:40:00Z</dcterms:modified>
</cp:coreProperties>
</file>