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C8F" w:rsidRPr="00F52C8F" w:rsidRDefault="00F52C8F" w:rsidP="00E7434C">
      <w:pPr>
        <w:spacing w:after="0" w:line="240" w:lineRule="auto"/>
        <w:jc w:val="center"/>
        <w:rPr>
          <w:rFonts w:ascii="Times New Roman" w:hAnsi="Times New Roman" w:cs="Times New Roman"/>
          <w:b/>
          <w:color w:val="1E1E1E"/>
          <w:sz w:val="26"/>
          <w:szCs w:val="26"/>
          <w:shd w:val="clear" w:color="auto" w:fill="FFFFFF"/>
        </w:rPr>
      </w:pPr>
    </w:p>
    <w:p w:rsidR="00212500" w:rsidRDefault="00212500" w:rsidP="00E7434C">
      <w:pPr>
        <w:spacing w:after="0" w:line="240" w:lineRule="auto"/>
        <w:jc w:val="center"/>
        <w:rPr>
          <w:rFonts w:ascii="Times New Roman" w:hAnsi="Times New Roman" w:cs="Times New Roman"/>
          <w:b/>
          <w:color w:val="1E1E1E"/>
          <w:sz w:val="26"/>
          <w:szCs w:val="26"/>
          <w:shd w:val="clear" w:color="auto" w:fill="FFFFFF"/>
        </w:rPr>
      </w:pPr>
    </w:p>
    <w:p w:rsidR="00ED4345" w:rsidRPr="00C47B0F" w:rsidRDefault="005F0588" w:rsidP="00E7434C">
      <w:pPr>
        <w:spacing w:after="0" w:line="240" w:lineRule="auto"/>
        <w:jc w:val="center"/>
        <w:rPr>
          <w:rFonts w:ascii="Times New Roman" w:hAnsi="Times New Roman" w:cs="Times New Roman"/>
          <w:b/>
          <w:color w:val="1E1E1E"/>
          <w:sz w:val="28"/>
          <w:szCs w:val="26"/>
          <w:shd w:val="clear" w:color="auto" w:fill="FFFFFF"/>
        </w:rPr>
      </w:pPr>
      <w:r w:rsidRPr="00C47B0F">
        <w:rPr>
          <w:rFonts w:ascii="Times New Roman" w:hAnsi="Times New Roman" w:cs="Times New Roman"/>
          <w:b/>
          <w:color w:val="1E1E1E"/>
          <w:sz w:val="28"/>
          <w:szCs w:val="26"/>
          <w:shd w:val="clear" w:color="auto" w:fill="FFFFFF"/>
        </w:rPr>
        <w:t>Religion: A Missing Ideological Institution in the Hybrid Regime Discussion</w:t>
      </w:r>
    </w:p>
    <w:p w:rsidR="005F0588" w:rsidRDefault="005F0588" w:rsidP="00E7434C">
      <w:pPr>
        <w:spacing w:after="0" w:line="240" w:lineRule="auto"/>
        <w:jc w:val="center"/>
        <w:rPr>
          <w:rFonts w:ascii="Times New Roman" w:hAnsi="Times New Roman" w:cs="Times New Roman"/>
          <w:b/>
          <w:color w:val="1E1E1E"/>
          <w:sz w:val="24"/>
          <w:szCs w:val="26"/>
          <w:shd w:val="clear" w:color="auto" w:fill="FFFFFF"/>
        </w:rPr>
      </w:pPr>
      <w:r w:rsidRPr="00C47B0F">
        <w:rPr>
          <w:rFonts w:ascii="Times New Roman" w:hAnsi="Times New Roman" w:cs="Times New Roman"/>
          <w:b/>
          <w:color w:val="1E1E1E"/>
          <w:sz w:val="24"/>
          <w:szCs w:val="26"/>
          <w:shd w:val="clear" w:color="auto" w:fill="FFFFFF"/>
        </w:rPr>
        <w:t>With Focus on the Islamic Republic Regime</w:t>
      </w:r>
    </w:p>
    <w:p w:rsidR="006B7353" w:rsidRDefault="006B7353" w:rsidP="00E7434C">
      <w:pPr>
        <w:spacing w:after="0" w:line="240" w:lineRule="auto"/>
        <w:jc w:val="center"/>
        <w:rPr>
          <w:rFonts w:ascii="Times New Roman" w:hAnsi="Times New Roman" w:cs="Times New Roman"/>
          <w:b/>
          <w:color w:val="1E1E1E"/>
          <w:sz w:val="24"/>
          <w:szCs w:val="26"/>
          <w:shd w:val="clear" w:color="auto" w:fill="FFFFFF"/>
        </w:rPr>
      </w:pPr>
    </w:p>
    <w:p w:rsidR="006B7353" w:rsidRPr="00F52C8F" w:rsidRDefault="006B7353" w:rsidP="006B7353">
      <w:pPr>
        <w:spacing w:after="0" w:line="240" w:lineRule="auto"/>
        <w:jc w:val="center"/>
        <w:rPr>
          <w:rFonts w:ascii="Times New Roman" w:hAnsi="Times New Roman" w:cs="Times New Roman"/>
          <w:b/>
          <w:color w:val="1E1E1E"/>
          <w:sz w:val="28"/>
          <w:szCs w:val="24"/>
          <w:shd w:val="clear" w:color="auto" w:fill="FFFFFF"/>
        </w:rPr>
      </w:pPr>
      <w:r w:rsidRPr="00F52C8F">
        <w:rPr>
          <w:rFonts w:ascii="Times New Roman" w:hAnsi="Times New Roman" w:cs="Times New Roman"/>
          <w:b/>
          <w:color w:val="1E1E1E"/>
          <w:sz w:val="28"/>
          <w:szCs w:val="24"/>
          <w:shd w:val="clear" w:color="auto" w:fill="FFFFFF"/>
        </w:rPr>
        <w:t>Fatemeh Jamali</w:t>
      </w:r>
    </w:p>
    <w:p w:rsidR="006B7353" w:rsidRPr="00C47B0F" w:rsidRDefault="006B7353" w:rsidP="00E7434C">
      <w:pPr>
        <w:spacing w:after="0" w:line="240" w:lineRule="auto"/>
        <w:jc w:val="center"/>
        <w:rPr>
          <w:rFonts w:ascii="Times New Roman" w:hAnsi="Times New Roman" w:cs="Times New Roman"/>
          <w:b/>
          <w:color w:val="1E1E1E"/>
          <w:sz w:val="24"/>
          <w:szCs w:val="26"/>
          <w:shd w:val="clear" w:color="auto" w:fill="FFFFFF"/>
        </w:rPr>
      </w:pPr>
    </w:p>
    <w:p w:rsidR="00F52C8F" w:rsidRDefault="00F52C8F" w:rsidP="00E7434C">
      <w:pPr>
        <w:spacing w:line="360" w:lineRule="auto"/>
        <w:rPr>
          <w:rFonts w:ascii="Times New Roman" w:hAnsi="Times New Roman" w:cs="Times New Roman"/>
          <w:b/>
          <w:sz w:val="24"/>
          <w:szCs w:val="24"/>
        </w:rPr>
      </w:pPr>
    </w:p>
    <w:p w:rsidR="005F0588" w:rsidRDefault="005F0588" w:rsidP="00E7434C">
      <w:pPr>
        <w:spacing w:line="360" w:lineRule="auto"/>
        <w:rPr>
          <w:rFonts w:ascii="Times New Roman" w:hAnsi="Times New Roman" w:cs="Times New Roman"/>
          <w:b/>
          <w:sz w:val="24"/>
          <w:szCs w:val="24"/>
        </w:rPr>
      </w:pPr>
    </w:p>
    <w:p w:rsidR="00EF4838" w:rsidRDefault="00EF4838" w:rsidP="00E7434C">
      <w:pPr>
        <w:spacing w:line="360" w:lineRule="auto"/>
        <w:rPr>
          <w:rFonts w:ascii="Times New Roman" w:hAnsi="Times New Roman" w:cs="Times New Roman"/>
          <w:b/>
          <w:sz w:val="24"/>
          <w:szCs w:val="24"/>
        </w:rPr>
      </w:pPr>
    </w:p>
    <w:p w:rsidR="00542456" w:rsidRPr="00550616" w:rsidRDefault="00542456" w:rsidP="00E7434C">
      <w:pPr>
        <w:spacing w:line="360" w:lineRule="auto"/>
        <w:rPr>
          <w:rFonts w:ascii="Times New Roman" w:hAnsi="Times New Roman" w:cs="Times New Roman"/>
          <w:b/>
          <w:sz w:val="24"/>
          <w:szCs w:val="24"/>
        </w:rPr>
      </w:pPr>
      <w:r w:rsidRPr="00550616">
        <w:rPr>
          <w:rFonts w:ascii="Times New Roman" w:hAnsi="Times New Roman" w:cs="Times New Roman"/>
          <w:b/>
          <w:sz w:val="24"/>
          <w:szCs w:val="24"/>
        </w:rPr>
        <w:t>Abstract</w:t>
      </w:r>
      <w:bookmarkStart w:id="0" w:name="_GoBack"/>
      <w:bookmarkEnd w:id="0"/>
    </w:p>
    <w:p w:rsidR="008418DB" w:rsidRDefault="008418DB" w:rsidP="00E7434C">
      <w:pPr>
        <w:spacing w:line="360" w:lineRule="auto"/>
        <w:rPr>
          <w:rFonts w:ascii="Times New Roman" w:eastAsia="Times New Roman" w:hAnsi="Times New Roman" w:cs="Times New Roman"/>
          <w:color w:val="000000"/>
          <w:sz w:val="24"/>
          <w:szCs w:val="24"/>
        </w:rPr>
      </w:pPr>
      <w:r w:rsidRPr="00550616">
        <w:rPr>
          <w:rFonts w:ascii="Times New Roman" w:eastAsia="Times New Roman" w:hAnsi="Times New Roman" w:cs="Times New Roman"/>
          <w:color w:val="000000"/>
          <w:sz w:val="24"/>
          <w:szCs w:val="24"/>
        </w:rPr>
        <w:t>The Iranian Islamic Revolution took place amid the “third wave of democracy” which swept through Eastern Europe, Latin America, Asia, and Africa, paving the way for democratic transition. Given the international enthusiasm for democracy and the Iranians’ longstanding desire for a democratic political system, the Islamic Republic embraced some of the most fundamental democratic attributes, including multiparty competitive elections, freedom of association, and peaceful assembly. Yet, these democratic practices have been overridden by tutelary institutions which use religion to justify their interference in the elected bodies. This dual or “hybrid” characteristic of the Iranian regime is key to its sustainability and political stability. Despite its pivotal role in regime maintenance, religion as an ideology has been less discussed by the extant hybrid regime literature. Addressing this gap, I will discuss the role of religion, along with other components of regime configurations, in the sustainability of the Islamic Republic. In doing so, I will examine how tutelary bodies justify their interference in political mechanisms of democratically elected institutions by using religion as an ideology, thereby maintaining the regime stability.</w:t>
      </w:r>
    </w:p>
    <w:p w:rsidR="00F52C8F" w:rsidRPr="00550616" w:rsidRDefault="00F52C8F" w:rsidP="00E7434C">
      <w:pPr>
        <w:spacing w:line="360" w:lineRule="auto"/>
        <w:rPr>
          <w:rFonts w:ascii="Times New Roman" w:hAnsi="Times New Roman" w:cs="Times New Roman"/>
          <w:color w:val="FF0000"/>
          <w:sz w:val="24"/>
          <w:szCs w:val="24"/>
          <w:shd w:val="clear" w:color="auto" w:fill="FFFFFF"/>
        </w:rPr>
      </w:pPr>
      <w:r w:rsidRPr="00550616">
        <w:rPr>
          <w:rFonts w:ascii="Times New Roman" w:hAnsi="Times New Roman" w:cs="Times New Roman"/>
          <w:b/>
          <w:sz w:val="24"/>
          <w:szCs w:val="24"/>
        </w:rPr>
        <w:t>Key words</w:t>
      </w:r>
      <w:r w:rsidRPr="00550616">
        <w:rPr>
          <w:rFonts w:ascii="Times New Roman" w:hAnsi="Times New Roman" w:cs="Times New Roman"/>
          <w:sz w:val="24"/>
          <w:szCs w:val="24"/>
        </w:rPr>
        <w:t>: democracy, tutelary institutions, hybrid regime, religion, regime sustainability, the Islamic Republic</w:t>
      </w:r>
    </w:p>
    <w:p w:rsidR="00F52C8F" w:rsidRPr="00550616" w:rsidRDefault="00F52C8F" w:rsidP="00E7434C">
      <w:pPr>
        <w:spacing w:line="360" w:lineRule="auto"/>
        <w:rPr>
          <w:rFonts w:ascii="Times New Roman" w:eastAsia="Times New Roman" w:hAnsi="Times New Roman" w:cs="Times New Roman"/>
          <w:color w:val="000000"/>
          <w:sz w:val="24"/>
          <w:szCs w:val="24"/>
        </w:rPr>
      </w:pPr>
    </w:p>
    <w:p w:rsidR="00F52C8F" w:rsidRDefault="00F52C8F" w:rsidP="00E7434C">
      <w:pPr>
        <w:spacing w:line="360" w:lineRule="auto"/>
        <w:rPr>
          <w:rFonts w:ascii="Times New Roman" w:eastAsia="Times New Roman" w:hAnsi="Times New Roman" w:cs="Times New Roman"/>
          <w:b/>
          <w:color w:val="000000"/>
          <w:sz w:val="24"/>
          <w:szCs w:val="24"/>
        </w:rPr>
      </w:pPr>
    </w:p>
    <w:p w:rsidR="00E7434C" w:rsidRDefault="00E7434C" w:rsidP="00E7434C">
      <w:pPr>
        <w:spacing w:line="360" w:lineRule="auto"/>
        <w:rPr>
          <w:rFonts w:ascii="Times New Roman" w:eastAsia="Times New Roman" w:hAnsi="Times New Roman" w:cs="Times New Roman"/>
          <w:b/>
          <w:color w:val="000000"/>
          <w:sz w:val="24"/>
          <w:szCs w:val="24"/>
        </w:rPr>
      </w:pPr>
    </w:p>
    <w:p w:rsidR="008418DB" w:rsidRPr="00F52C8F" w:rsidRDefault="008418DB" w:rsidP="00F638F1">
      <w:pPr>
        <w:spacing w:line="480" w:lineRule="auto"/>
        <w:rPr>
          <w:rFonts w:ascii="Times New Roman" w:eastAsia="Times New Roman" w:hAnsi="Times New Roman" w:cs="Times New Roman"/>
          <w:b/>
          <w:color w:val="000000"/>
          <w:sz w:val="24"/>
          <w:szCs w:val="24"/>
        </w:rPr>
      </w:pPr>
      <w:r w:rsidRPr="00F52C8F">
        <w:rPr>
          <w:rFonts w:ascii="Times New Roman" w:eastAsia="Times New Roman" w:hAnsi="Times New Roman" w:cs="Times New Roman"/>
          <w:b/>
          <w:color w:val="000000"/>
          <w:sz w:val="24"/>
          <w:szCs w:val="24"/>
        </w:rPr>
        <w:lastRenderedPageBreak/>
        <w:t>Introduction</w:t>
      </w:r>
    </w:p>
    <w:p w:rsidR="008418DB" w:rsidRPr="00550616" w:rsidRDefault="008418DB" w:rsidP="00F638F1">
      <w:pPr>
        <w:spacing w:line="480" w:lineRule="auto"/>
        <w:rPr>
          <w:rFonts w:ascii="Times New Roman" w:eastAsia="Times New Roman" w:hAnsi="Times New Roman" w:cs="Times New Roman"/>
          <w:color w:val="000000"/>
          <w:sz w:val="24"/>
          <w:szCs w:val="24"/>
        </w:rPr>
      </w:pPr>
      <w:r w:rsidRPr="00550616">
        <w:rPr>
          <w:rFonts w:ascii="Times New Roman" w:eastAsia="Times New Roman" w:hAnsi="Times New Roman" w:cs="Times New Roman"/>
          <w:color w:val="000000"/>
          <w:sz w:val="24"/>
          <w:szCs w:val="24"/>
        </w:rPr>
        <w:t>When observers proclaimed the advent of the age of liberal democracy was upon the world following the third wave of democracy, the Islamic Republic appeared as an anomaly. Ayatollah Khomeini, the founder of Islamic Republic, redefined a novel interpretation of the Shia Islam for the purpose of establishing an ideal Islamic government. Such a government is meant to manifest the divine and infinite wisdom of God, as articulated by the vali-e faghih, or the Guardian Jurist, thereby subordinating the will of people to the dictates of the divine. In this sense, an Islamic government — velayat-e faqih, or rule of the Jurist is an irreconcilable concept to Iran’s democracy.</w:t>
      </w:r>
    </w:p>
    <w:p w:rsidR="008418DB" w:rsidRPr="00550616" w:rsidRDefault="008418DB" w:rsidP="00F638F1">
      <w:pPr>
        <w:spacing w:line="480" w:lineRule="auto"/>
        <w:rPr>
          <w:rFonts w:ascii="Times New Roman" w:eastAsia="Times New Roman" w:hAnsi="Times New Roman" w:cs="Times New Roman"/>
          <w:color w:val="000000"/>
          <w:sz w:val="24"/>
          <w:szCs w:val="24"/>
        </w:rPr>
      </w:pPr>
      <w:r w:rsidRPr="00550616">
        <w:rPr>
          <w:rFonts w:ascii="Times New Roman" w:eastAsia="Times New Roman" w:hAnsi="Times New Roman" w:cs="Times New Roman"/>
          <w:color w:val="000000"/>
          <w:sz w:val="24"/>
          <w:szCs w:val="24"/>
        </w:rPr>
        <w:t xml:space="preserve">However, an appreciation of the Islamic Republic as such narrows our understanding of its governmental nuances, thereby misleading us about the regime sustainability and political settlement. The Islamic Republic is not </w:t>
      </w:r>
      <w:r w:rsidR="005047AB">
        <w:rPr>
          <w:rFonts w:ascii="Times New Roman" w:eastAsia="Times New Roman" w:hAnsi="Times New Roman" w:cs="Times New Roman"/>
          <w:color w:val="000000"/>
          <w:sz w:val="24"/>
          <w:szCs w:val="24"/>
        </w:rPr>
        <w:t>a</w:t>
      </w:r>
      <w:r w:rsidRPr="00550616">
        <w:rPr>
          <w:rFonts w:ascii="Times New Roman" w:eastAsia="Times New Roman" w:hAnsi="Times New Roman" w:cs="Times New Roman"/>
          <w:color w:val="000000"/>
          <w:sz w:val="24"/>
          <w:szCs w:val="24"/>
        </w:rPr>
        <w:t xml:space="preserve"> theocratic aberration, rather it was the outcome of decades of Iranian effort to end the monarchic dictatorship in order to found a democratic regime. Before the Islamic Revolution, Iranians had been striving for almost seventy years to limit the power of the monarch by establishing a democratic constitution, or Mashruteh. Yet, the Pahlavi monarchy whose power was supposed to be more constrained by a democratic constitutional government bedeviled the Iranian will for democracy. It was in such a domestic context and pro-democracy international atmosphere that the Iranian people embraced the idea of the Islamic Republic which promised to deliver a more humane, egalitarian, and democratic political system.</w:t>
      </w:r>
    </w:p>
    <w:p w:rsidR="008418DB" w:rsidRPr="00550616" w:rsidRDefault="008418DB" w:rsidP="00F638F1">
      <w:pPr>
        <w:spacing w:line="480" w:lineRule="auto"/>
        <w:rPr>
          <w:rFonts w:ascii="Times New Roman" w:eastAsia="Times New Roman" w:hAnsi="Times New Roman" w:cs="Times New Roman"/>
          <w:color w:val="000000"/>
          <w:sz w:val="24"/>
          <w:szCs w:val="24"/>
        </w:rPr>
      </w:pPr>
      <w:r w:rsidRPr="00550616">
        <w:rPr>
          <w:rFonts w:ascii="Times New Roman" w:eastAsia="Times New Roman" w:hAnsi="Times New Roman" w:cs="Times New Roman"/>
          <w:color w:val="000000"/>
          <w:sz w:val="24"/>
          <w:szCs w:val="24"/>
        </w:rPr>
        <w:t xml:space="preserve">This by no means suggests that the coalition supporting the revolution unanimously yearned for the project of the Islamic Republic and what it would later become. Rather, the revolution coalition constituted of different groups who temporarily cooperated to break down the Shah’s </w:t>
      </w:r>
      <w:r w:rsidRPr="00550616">
        <w:rPr>
          <w:rFonts w:ascii="Times New Roman" w:eastAsia="Times New Roman" w:hAnsi="Times New Roman" w:cs="Times New Roman"/>
          <w:color w:val="000000"/>
          <w:sz w:val="24"/>
          <w:szCs w:val="24"/>
        </w:rPr>
        <w:lastRenderedPageBreak/>
        <w:t xml:space="preserve">authoritarian regime, but never could agree upon the form of rule in the aftermath of the revolution. Given these </w:t>
      </w:r>
      <w:r w:rsidR="005D5A3B" w:rsidRPr="00550616">
        <w:rPr>
          <w:rFonts w:ascii="Times New Roman" w:eastAsia="Times New Roman" w:hAnsi="Times New Roman" w:cs="Times New Roman"/>
          <w:color w:val="000000"/>
          <w:sz w:val="24"/>
          <w:szCs w:val="24"/>
        </w:rPr>
        <w:t>incongruences</w:t>
      </w:r>
      <w:r w:rsidRPr="00550616">
        <w:rPr>
          <w:rFonts w:ascii="Times New Roman" w:eastAsia="Times New Roman" w:hAnsi="Times New Roman" w:cs="Times New Roman"/>
          <w:color w:val="000000"/>
          <w:sz w:val="24"/>
          <w:szCs w:val="24"/>
        </w:rPr>
        <w:t xml:space="preserve"> of the revolution coalition, including socialists, national liberals, Islamic leftists, conservatives, etc., as well as the Iranian enthusiasm for democracy, the new form of rule offered by the Islamic Republic had to recognize the sovereignty of people. In fact, the Islamic Republic’s mode of legitimation pivots on popular sovereignty shaped by decades of constitutionalism.</w:t>
      </w:r>
    </w:p>
    <w:p w:rsidR="008418DB" w:rsidRPr="00550616" w:rsidRDefault="008418DB" w:rsidP="00F638F1">
      <w:pPr>
        <w:spacing w:line="480" w:lineRule="auto"/>
        <w:rPr>
          <w:rFonts w:ascii="Times New Roman" w:eastAsia="Times New Roman" w:hAnsi="Times New Roman" w:cs="Times New Roman"/>
          <w:color w:val="000000"/>
          <w:sz w:val="24"/>
          <w:szCs w:val="24"/>
        </w:rPr>
      </w:pPr>
      <w:r w:rsidRPr="00550616">
        <w:rPr>
          <w:rFonts w:ascii="Times New Roman" w:eastAsia="Times New Roman" w:hAnsi="Times New Roman" w:cs="Times New Roman"/>
          <w:color w:val="000000"/>
          <w:sz w:val="24"/>
          <w:szCs w:val="24"/>
        </w:rPr>
        <w:t>As its name implies, the Islamic Republic embodies two contradictory concepts: Islam and republicanism. According to Article 56 of the Islamic Republic Constitution, “absolute sovereignty over the world and man belongs to God”, but it is delegated to all human as masters of their own social destiny.</w:t>
      </w:r>
      <w:r w:rsidR="00D05467">
        <w:rPr>
          <w:rStyle w:val="FootnoteReference"/>
          <w:rFonts w:ascii="Times New Roman" w:eastAsia="Times New Roman" w:hAnsi="Times New Roman" w:cs="Times New Roman"/>
          <w:color w:val="000000"/>
          <w:sz w:val="24"/>
          <w:szCs w:val="24"/>
        </w:rPr>
        <w:footnoteReference w:id="1"/>
      </w:r>
      <w:r w:rsidR="00C4445B">
        <w:rPr>
          <w:rFonts w:ascii="Times New Roman" w:eastAsia="Times New Roman" w:hAnsi="Times New Roman" w:cs="Times New Roman"/>
          <w:color w:val="000000"/>
          <w:sz w:val="24"/>
          <w:szCs w:val="24"/>
        </w:rPr>
        <w:t xml:space="preserve"> This implies what </w:t>
      </w:r>
      <w:r w:rsidR="00C4445B" w:rsidRPr="00C4445B">
        <w:rPr>
          <w:rFonts w:ascii="Times New Roman" w:eastAsia="Times New Roman" w:hAnsi="Times New Roman" w:cs="Times New Roman"/>
          <w:sz w:val="24"/>
          <w:szCs w:val="24"/>
        </w:rPr>
        <w:t>Talal Asad defines as “self-governing” but not “autonomous” individual</w:t>
      </w:r>
      <w:r w:rsidR="00C4445B">
        <w:rPr>
          <w:rFonts w:ascii="Times New Roman" w:eastAsia="Times New Roman" w:hAnsi="Times New Roman" w:cs="Times New Roman"/>
          <w:sz w:val="24"/>
          <w:szCs w:val="24"/>
        </w:rPr>
        <w:t xml:space="preserve">s who </w:t>
      </w:r>
      <w:r w:rsidR="001E5837">
        <w:rPr>
          <w:rFonts w:ascii="Times New Roman" w:eastAsia="Times New Roman" w:hAnsi="Times New Roman" w:cs="Times New Roman"/>
          <w:sz w:val="24"/>
          <w:szCs w:val="24"/>
        </w:rPr>
        <w:t>are morally bound to conform to sharia.</w:t>
      </w:r>
      <w:r w:rsidR="001E5837">
        <w:rPr>
          <w:rStyle w:val="FootnoteReference"/>
          <w:rFonts w:ascii="Times New Roman" w:eastAsia="Times New Roman" w:hAnsi="Times New Roman" w:cs="Times New Roman"/>
          <w:sz w:val="24"/>
          <w:szCs w:val="24"/>
        </w:rPr>
        <w:footnoteReference w:id="2"/>
      </w:r>
      <w:r w:rsidR="00C4445B" w:rsidRPr="00C4445B">
        <w:rPr>
          <w:rFonts w:ascii="Times New Roman" w:eastAsia="Times New Roman" w:hAnsi="Times New Roman" w:cs="Times New Roman"/>
          <w:sz w:val="24"/>
          <w:szCs w:val="24"/>
        </w:rPr>
        <w:t xml:space="preserve"> </w:t>
      </w:r>
      <w:r w:rsidR="001E5837">
        <w:rPr>
          <w:rFonts w:ascii="Times New Roman" w:eastAsia="Times New Roman" w:hAnsi="Times New Roman" w:cs="Times New Roman"/>
          <w:sz w:val="24"/>
          <w:szCs w:val="24"/>
        </w:rPr>
        <w:t>In fact, t</w:t>
      </w:r>
      <w:r w:rsidR="00C4445B" w:rsidRPr="00C4445B">
        <w:rPr>
          <w:rFonts w:ascii="Times New Roman" w:eastAsia="Times New Roman" w:hAnsi="Times New Roman" w:cs="Times New Roman"/>
          <w:sz w:val="24"/>
          <w:szCs w:val="24"/>
        </w:rPr>
        <w:t>he</w:t>
      </w:r>
      <w:r w:rsidRPr="00C4445B">
        <w:rPr>
          <w:rFonts w:ascii="Times New Roman" w:eastAsia="Times New Roman" w:hAnsi="Times New Roman" w:cs="Times New Roman"/>
          <w:sz w:val="24"/>
          <w:szCs w:val="24"/>
        </w:rPr>
        <w:t xml:space="preserve"> Islamic Republic was based </w:t>
      </w:r>
      <w:r w:rsidRPr="00550616">
        <w:rPr>
          <w:rFonts w:ascii="Times New Roman" w:eastAsia="Times New Roman" w:hAnsi="Times New Roman" w:cs="Times New Roman"/>
          <w:color w:val="000000"/>
          <w:sz w:val="24"/>
          <w:szCs w:val="24"/>
        </w:rPr>
        <w:t>as much on the principles of freedom and republicanism as it was on Islamism and anti-imperialism.</w:t>
      </w:r>
      <w:r w:rsidR="00D05467">
        <w:rPr>
          <w:rStyle w:val="FootnoteReference"/>
          <w:rFonts w:ascii="Times New Roman" w:eastAsia="Times New Roman" w:hAnsi="Times New Roman" w:cs="Times New Roman"/>
          <w:color w:val="000000"/>
          <w:sz w:val="24"/>
          <w:szCs w:val="24"/>
        </w:rPr>
        <w:footnoteReference w:id="3"/>
      </w:r>
      <w:r w:rsidRPr="00550616">
        <w:rPr>
          <w:rFonts w:ascii="Times New Roman" w:eastAsia="Times New Roman" w:hAnsi="Times New Roman" w:cs="Times New Roman"/>
          <w:color w:val="000000"/>
          <w:sz w:val="24"/>
          <w:szCs w:val="24"/>
        </w:rPr>
        <w:t xml:space="preserve"> Therefore, from its very inception, it embraced some of the most fundamental democratic attributes, including multiparty competitive elections, freedom of association and peaceful assembly. However the degree to which it concedes to the democratic principles hinges on the degree of congruency to those principles within the Islamic codes. In this regard, the democratic principles which tend to contradict those of Islam are not accepted in the framework of the Islamic Republic. This “dysfunctional dual sovereignty”</w:t>
      </w:r>
      <w:r w:rsidR="00C4445B">
        <w:rPr>
          <w:rStyle w:val="FootnoteReference"/>
          <w:rFonts w:ascii="Times New Roman" w:eastAsia="Times New Roman" w:hAnsi="Times New Roman" w:cs="Times New Roman"/>
          <w:color w:val="000000"/>
          <w:sz w:val="24"/>
          <w:szCs w:val="24"/>
        </w:rPr>
        <w:footnoteReference w:id="4"/>
      </w:r>
      <w:r w:rsidRPr="00550616">
        <w:rPr>
          <w:rFonts w:ascii="Times New Roman" w:eastAsia="Times New Roman" w:hAnsi="Times New Roman" w:cs="Times New Roman"/>
          <w:color w:val="000000"/>
          <w:sz w:val="24"/>
          <w:szCs w:val="24"/>
        </w:rPr>
        <w:t xml:space="preserve"> configuration allows the Iranian regime to implement both democratic and the authoritarian attributes, rendering it one of the earliest of the hybrid regimes.</w:t>
      </w:r>
    </w:p>
    <w:p w:rsidR="008418DB" w:rsidRPr="00550616" w:rsidRDefault="008418DB" w:rsidP="00F638F1">
      <w:pPr>
        <w:spacing w:line="480" w:lineRule="auto"/>
        <w:rPr>
          <w:rFonts w:ascii="Times New Roman" w:eastAsia="Times New Roman" w:hAnsi="Times New Roman" w:cs="Times New Roman"/>
          <w:color w:val="000000"/>
          <w:sz w:val="24"/>
          <w:szCs w:val="24"/>
        </w:rPr>
      </w:pPr>
      <w:r w:rsidRPr="00550616">
        <w:rPr>
          <w:rFonts w:ascii="Times New Roman" w:eastAsia="Times New Roman" w:hAnsi="Times New Roman" w:cs="Times New Roman"/>
          <w:color w:val="000000"/>
          <w:sz w:val="24"/>
          <w:szCs w:val="24"/>
        </w:rPr>
        <w:lastRenderedPageBreak/>
        <w:t>Examining the Iranian regime from the perspective of hybrid regime deepens our understanding of regime sustainability and the deep roots of political settlement in this country. Yet, in the hybrid regime literature, there is little discussion on the role of ideology in general and religion as an ideology particularly in driving the engine of hybrid regimes. The mentioned shortcoming decapitates the aforementioned discussion to capture the very hybrid nature of the Islamic Republic, or for that matter any similar regime, in which religion plays an indispensable role. By discussing the role of religion, along with other aspects of regime configurations in the maintenance of the Islamic Republic, I’ll address the gap in the extant literature. In doing so, I will lay bare as to how tutelary bodies justify their interference in political mechanisms of democratically elected institutions by using religion as an ideology, thereby maintaining the regime stability.</w:t>
      </w:r>
    </w:p>
    <w:p w:rsidR="00750D68" w:rsidRPr="00550616" w:rsidRDefault="0065764A" w:rsidP="00F638F1">
      <w:pPr>
        <w:spacing w:line="480" w:lineRule="auto"/>
        <w:rPr>
          <w:rFonts w:ascii="Times New Roman" w:hAnsi="Times New Roman" w:cs="Times New Roman"/>
          <w:b/>
          <w:sz w:val="24"/>
          <w:szCs w:val="24"/>
          <w:shd w:val="clear" w:color="auto" w:fill="FFFFFF"/>
        </w:rPr>
      </w:pPr>
      <w:r w:rsidRPr="00550616">
        <w:rPr>
          <w:rFonts w:ascii="Times New Roman" w:hAnsi="Times New Roman" w:cs="Times New Roman"/>
          <w:b/>
          <w:sz w:val="24"/>
          <w:szCs w:val="24"/>
          <w:shd w:val="clear" w:color="auto" w:fill="FFFFFF"/>
        </w:rPr>
        <w:t xml:space="preserve">What Is </w:t>
      </w:r>
      <w:r w:rsidR="00750D68" w:rsidRPr="00550616">
        <w:rPr>
          <w:rFonts w:ascii="Times New Roman" w:hAnsi="Times New Roman" w:cs="Times New Roman"/>
          <w:b/>
          <w:sz w:val="24"/>
          <w:szCs w:val="24"/>
          <w:shd w:val="clear" w:color="auto" w:fill="FFFFFF"/>
        </w:rPr>
        <w:t>Hybrid Regime</w:t>
      </w:r>
      <w:r w:rsidRPr="00550616">
        <w:rPr>
          <w:rFonts w:ascii="Times New Roman" w:hAnsi="Times New Roman" w:cs="Times New Roman"/>
          <w:b/>
          <w:sz w:val="24"/>
          <w:szCs w:val="24"/>
          <w:shd w:val="clear" w:color="auto" w:fill="FFFFFF"/>
        </w:rPr>
        <w:t>?</w:t>
      </w:r>
    </w:p>
    <w:p w:rsidR="009C6487" w:rsidRPr="00550616" w:rsidRDefault="00966002" w:rsidP="00F638F1">
      <w:pPr>
        <w:autoSpaceDE w:val="0"/>
        <w:autoSpaceDN w:val="0"/>
        <w:adjustRightInd w:val="0"/>
        <w:spacing w:line="480" w:lineRule="auto"/>
        <w:rPr>
          <w:rFonts w:ascii="Times New Roman" w:hAnsi="Times New Roman" w:cs="Times New Roman"/>
          <w:color w:val="231F20"/>
          <w:sz w:val="24"/>
          <w:szCs w:val="24"/>
        </w:rPr>
      </w:pPr>
      <w:r w:rsidRPr="00550616">
        <w:rPr>
          <w:rFonts w:ascii="Times New Roman" w:hAnsi="Times New Roman" w:cs="Times New Roman"/>
          <w:color w:val="231F20"/>
          <w:sz w:val="24"/>
          <w:szCs w:val="24"/>
        </w:rPr>
        <w:t>The third wave of democratization has brought a euphoria heralding breakaway from authoritarianism toward</w:t>
      </w:r>
      <w:r w:rsidR="005732B2" w:rsidRPr="00550616">
        <w:rPr>
          <w:rFonts w:ascii="Times New Roman" w:hAnsi="Times New Roman" w:cs="Times New Roman"/>
          <w:color w:val="231F20"/>
          <w:sz w:val="24"/>
          <w:szCs w:val="24"/>
        </w:rPr>
        <w:t xml:space="preserve"> the establishment of</w:t>
      </w:r>
      <w:r w:rsidRPr="00550616">
        <w:rPr>
          <w:rFonts w:ascii="Times New Roman" w:hAnsi="Times New Roman" w:cs="Times New Roman"/>
          <w:color w:val="231F20"/>
          <w:sz w:val="24"/>
          <w:szCs w:val="24"/>
        </w:rPr>
        <w:t xml:space="preserve"> democracy. </w:t>
      </w:r>
      <w:r w:rsidR="00DA398F" w:rsidRPr="00550616">
        <w:rPr>
          <w:rFonts w:ascii="Times New Roman" w:hAnsi="Times New Roman" w:cs="Times New Roman"/>
          <w:color w:val="231F20"/>
          <w:sz w:val="24"/>
          <w:szCs w:val="24"/>
        </w:rPr>
        <w:t xml:space="preserve">At the beginning of the twenty first </w:t>
      </w:r>
      <w:r w:rsidR="00487C44" w:rsidRPr="00550616">
        <w:rPr>
          <w:rFonts w:ascii="Times New Roman" w:hAnsi="Times New Roman" w:cs="Times New Roman"/>
          <w:color w:val="231F20"/>
          <w:sz w:val="24"/>
          <w:szCs w:val="24"/>
        </w:rPr>
        <w:t>century, the number of regimes that hold mul</w:t>
      </w:r>
      <w:r w:rsidR="00DA398F" w:rsidRPr="00550616">
        <w:rPr>
          <w:rFonts w:ascii="Times New Roman" w:hAnsi="Times New Roman" w:cs="Times New Roman"/>
          <w:color w:val="231F20"/>
          <w:sz w:val="24"/>
          <w:szCs w:val="24"/>
        </w:rPr>
        <w:t>tiparty elections has risen to 104</w:t>
      </w:r>
      <w:r w:rsidR="00B649A7" w:rsidRPr="00550616">
        <w:rPr>
          <w:rFonts w:ascii="Times New Roman" w:hAnsi="Times New Roman" w:cs="Times New Roman"/>
          <w:color w:val="231F20"/>
          <w:sz w:val="24"/>
          <w:szCs w:val="24"/>
        </w:rPr>
        <w:t>.</w:t>
      </w:r>
      <w:r w:rsidR="00DA398F" w:rsidRPr="00550616">
        <w:rPr>
          <w:rStyle w:val="FootnoteReference"/>
          <w:rFonts w:ascii="Times New Roman" w:hAnsi="Times New Roman" w:cs="Times New Roman"/>
          <w:color w:val="231F20"/>
          <w:sz w:val="24"/>
          <w:szCs w:val="24"/>
        </w:rPr>
        <w:footnoteReference w:id="5"/>
      </w:r>
      <w:r w:rsidR="00776988" w:rsidRPr="00550616">
        <w:rPr>
          <w:rFonts w:ascii="Times New Roman" w:hAnsi="Times New Roman" w:cs="Times New Roman"/>
          <w:color w:val="231F20"/>
          <w:sz w:val="24"/>
          <w:szCs w:val="24"/>
        </w:rPr>
        <w:t xml:space="preserve"> Y</w:t>
      </w:r>
      <w:r w:rsidR="00487C44" w:rsidRPr="00550616">
        <w:rPr>
          <w:rFonts w:ascii="Times New Roman" w:hAnsi="Times New Roman" w:cs="Times New Roman"/>
          <w:color w:val="231F20"/>
          <w:sz w:val="24"/>
          <w:szCs w:val="24"/>
        </w:rPr>
        <w:t>et, at the turn of the century</w:t>
      </w:r>
      <w:r w:rsidR="00B649A7" w:rsidRPr="00550616">
        <w:rPr>
          <w:rFonts w:ascii="Times New Roman" w:hAnsi="Times New Roman" w:cs="Times New Roman"/>
          <w:color w:val="231F20"/>
          <w:sz w:val="24"/>
          <w:szCs w:val="24"/>
        </w:rPr>
        <w:t xml:space="preserve"> it has been evident that a great number of the new regimes </w:t>
      </w:r>
      <w:r w:rsidR="004F0F67" w:rsidRPr="00550616">
        <w:rPr>
          <w:rFonts w:ascii="Times New Roman" w:hAnsi="Times New Roman" w:cs="Times New Roman"/>
          <w:color w:val="231F20"/>
          <w:sz w:val="24"/>
          <w:szCs w:val="24"/>
        </w:rPr>
        <w:t xml:space="preserve">do not manifest democratic attributes as expected and do not seem to be </w:t>
      </w:r>
      <w:r w:rsidR="00B649A7" w:rsidRPr="00550616">
        <w:rPr>
          <w:rFonts w:ascii="Times New Roman" w:hAnsi="Times New Roman" w:cs="Times New Roman"/>
          <w:color w:val="231F20"/>
          <w:sz w:val="24"/>
          <w:szCs w:val="24"/>
        </w:rPr>
        <w:t xml:space="preserve">any longer in transition to democracy. Rather, they consolidated their </w:t>
      </w:r>
      <w:r w:rsidR="006932E5" w:rsidRPr="00550616">
        <w:rPr>
          <w:rFonts w:ascii="Times New Roman" w:hAnsi="Times New Roman" w:cs="Times New Roman"/>
          <w:color w:val="231F20"/>
          <w:sz w:val="24"/>
          <w:szCs w:val="24"/>
        </w:rPr>
        <w:t xml:space="preserve">forms of rule </w:t>
      </w:r>
      <w:r w:rsidR="004F0F67" w:rsidRPr="00550616">
        <w:rPr>
          <w:rFonts w:ascii="Times New Roman" w:hAnsi="Times New Roman" w:cs="Times New Roman"/>
          <w:color w:val="231F20"/>
          <w:sz w:val="24"/>
          <w:szCs w:val="24"/>
        </w:rPr>
        <w:t>by mixing both democrat</w:t>
      </w:r>
      <w:r w:rsidR="006932E5" w:rsidRPr="00550616">
        <w:rPr>
          <w:rFonts w:ascii="Times New Roman" w:hAnsi="Times New Roman" w:cs="Times New Roman"/>
          <w:color w:val="231F20"/>
          <w:sz w:val="24"/>
          <w:szCs w:val="24"/>
        </w:rPr>
        <w:t xml:space="preserve">ic and authoritarian attributes. </w:t>
      </w:r>
      <w:r w:rsidR="00B902E0" w:rsidRPr="00550616">
        <w:rPr>
          <w:rFonts w:ascii="Times New Roman" w:hAnsi="Times New Roman" w:cs="Times New Roman"/>
          <w:color w:val="231F20"/>
          <w:sz w:val="24"/>
          <w:szCs w:val="24"/>
        </w:rPr>
        <w:t xml:space="preserve">The mixed, or “hybrid” nature of these regimes surprised scholars who </w:t>
      </w:r>
      <w:r w:rsidR="008D7C6E" w:rsidRPr="00550616">
        <w:rPr>
          <w:rFonts w:ascii="Times New Roman" w:hAnsi="Times New Roman" w:cs="Times New Roman"/>
          <w:color w:val="231F20"/>
          <w:sz w:val="24"/>
          <w:szCs w:val="24"/>
        </w:rPr>
        <w:t>considered</w:t>
      </w:r>
      <w:r w:rsidR="00B902E0" w:rsidRPr="00550616">
        <w:rPr>
          <w:rFonts w:ascii="Times New Roman" w:hAnsi="Times New Roman" w:cs="Times New Roman"/>
          <w:color w:val="231F20"/>
          <w:sz w:val="24"/>
          <w:szCs w:val="24"/>
        </w:rPr>
        <w:t xml:space="preserve"> democracy as the only form of rule following the breakdown of authoritarian regime.</w:t>
      </w:r>
      <w:r w:rsidR="00B902E0" w:rsidRPr="00550616">
        <w:rPr>
          <w:rStyle w:val="FootnoteReference"/>
          <w:rFonts w:ascii="Times New Roman" w:hAnsi="Times New Roman" w:cs="Times New Roman"/>
          <w:color w:val="231F20"/>
          <w:sz w:val="24"/>
          <w:szCs w:val="24"/>
        </w:rPr>
        <w:footnoteReference w:id="6"/>
      </w:r>
      <w:r w:rsidR="00B902E0" w:rsidRPr="00550616">
        <w:rPr>
          <w:rFonts w:ascii="Times New Roman" w:hAnsi="Times New Roman" w:cs="Times New Roman"/>
          <w:color w:val="231F20"/>
          <w:sz w:val="24"/>
          <w:szCs w:val="24"/>
        </w:rPr>
        <w:t xml:space="preserve"> </w:t>
      </w:r>
      <w:r w:rsidR="008D7C6E" w:rsidRPr="00550616">
        <w:rPr>
          <w:rFonts w:ascii="Times New Roman" w:hAnsi="Times New Roman" w:cs="Times New Roman"/>
          <w:color w:val="231F20"/>
          <w:sz w:val="24"/>
          <w:szCs w:val="24"/>
        </w:rPr>
        <w:t>Aiming at capturing</w:t>
      </w:r>
      <w:r w:rsidR="006932E5" w:rsidRPr="00550616">
        <w:rPr>
          <w:rFonts w:ascii="Times New Roman" w:hAnsi="Times New Roman" w:cs="Times New Roman"/>
          <w:color w:val="231F20"/>
          <w:sz w:val="24"/>
          <w:szCs w:val="24"/>
        </w:rPr>
        <w:t xml:space="preserve"> the </w:t>
      </w:r>
      <w:r w:rsidR="008D7C6E" w:rsidRPr="00550616">
        <w:rPr>
          <w:rFonts w:ascii="Times New Roman" w:hAnsi="Times New Roman" w:cs="Times New Roman"/>
          <w:color w:val="231F20"/>
          <w:sz w:val="24"/>
          <w:szCs w:val="24"/>
        </w:rPr>
        <w:t>hybrid dynamics of th</w:t>
      </w:r>
      <w:r w:rsidR="00A009E9" w:rsidRPr="00550616">
        <w:rPr>
          <w:rFonts w:ascii="Times New Roman" w:hAnsi="Times New Roman" w:cs="Times New Roman"/>
          <w:color w:val="231F20"/>
          <w:sz w:val="24"/>
          <w:szCs w:val="24"/>
        </w:rPr>
        <w:t xml:space="preserve">ese regimes, scholars created an array </w:t>
      </w:r>
      <w:r w:rsidR="008D7C6E" w:rsidRPr="00550616">
        <w:rPr>
          <w:rFonts w:ascii="Times New Roman" w:hAnsi="Times New Roman" w:cs="Times New Roman"/>
          <w:color w:val="231F20"/>
          <w:sz w:val="24"/>
          <w:szCs w:val="24"/>
        </w:rPr>
        <w:t xml:space="preserve">of concepts which </w:t>
      </w:r>
      <w:r w:rsidR="00672D40" w:rsidRPr="00550616">
        <w:rPr>
          <w:rFonts w:ascii="Times New Roman" w:hAnsi="Times New Roman" w:cs="Times New Roman"/>
          <w:color w:val="231F20"/>
          <w:sz w:val="24"/>
          <w:szCs w:val="24"/>
        </w:rPr>
        <w:lastRenderedPageBreak/>
        <w:t xml:space="preserve">have filled the hybrid regime literature with </w:t>
      </w:r>
      <w:r w:rsidR="008D7C6E" w:rsidRPr="00550616">
        <w:rPr>
          <w:rFonts w:ascii="Times New Roman" w:hAnsi="Times New Roman" w:cs="Times New Roman"/>
          <w:color w:val="231F20"/>
          <w:sz w:val="24"/>
          <w:szCs w:val="24"/>
        </w:rPr>
        <w:t xml:space="preserve">a </w:t>
      </w:r>
      <w:r w:rsidR="00672D40" w:rsidRPr="00550616">
        <w:rPr>
          <w:rFonts w:ascii="Times New Roman" w:hAnsi="Times New Roman" w:cs="Times New Roman"/>
          <w:color w:val="231F20"/>
          <w:sz w:val="24"/>
          <w:szCs w:val="24"/>
        </w:rPr>
        <w:t>blurred</w:t>
      </w:r>
      <w:r w:rsidR="008D7C6E" w:rsidRPr="00550616">
        <w:rPr>
          <w:rFonts w:ascii="Times New Roman" w:hAnsi="Times New Roman" w:cs="Times New Roman"/>
          <w:color w:val="231F20"/>
          <w:sz w:val="24"/>
          <w:szCs w:val="24"/>
        </w:rPr>
        <w:t xml:space="preserve"> boundary between </w:t>
      </w:r>
      <w:r w:rsidR="00672D40" w:rsidRPr="00550616">
        <w:rPr>
          <w:rFonts w:ascii="Times New Roman" w:hAnsi="Times New Roman" w:cs="Times New Roman"/>
          <w:color w:val="231F20"/>
          <w:sz w:val="24"/>
          <w:szCs w:val="24"/>
        </w:rPr>
        <w:t>democra</w:t>
      </w:r>
      <w:r w:rsidR="003416D1" w:rsidRPr="00550616">
        <w:rPr>
          <w:rFonts w:ascii="Times New Roman" w:hAnsi="Times New Roman" w:cs="Times New Roman"/>
          <w:color w:val="231F20"/>
          <w:sz w:val="24"/>
          <w:szCs w:val="24"/>
        </w:rPr>
        <w:t>tic and non-democratic regimes.</w:t>
      </w:r>
      <w:r w:rsidR="00A009E9" w:rsidRPr="00550616">
        <w:rPr>
          <w:rFonts w:ascii="Times New Roman" w:hAnsi="Times New Roman" w:cs="Times New Roman"/>
          <w:color w:val="231F20"/>
          <w:sz w:val="24"/>
          <w:szCs w:val="24"/>
        </w:rPr>
        <w:t xml:space="preserve"> </w:t>
      </w:r>
    </w:p>
    <w:p w:rsidR="00FF2710" w:rsidRPr="00550616" w:rsidRDefault="00663DCF" w:rsidP="00F638F1">
      <w:pPr>
        <w:autoSpaceDE w:val="0"/>
        <w:autoSpaceDN w:val="0"/>
        <w:adjustRightInd w:val="0"/>
        <w:spacing w:line="480" w:lineRule="auto"/>
        <w:rPr>
          <w:rFonts w:ascii="Times New Roman" w:hAnsi="Times New Roman" w:cs="Times New Roman"/>
          <w:color w:val="231F20"/>
          <w:sz w:val="24"/>
          <w:szCs w:val="24"/>
        </w:rPr>
      </w:pPr>
      <w:r w:rsidRPr="00550616">
        <w:rPr>
          <w:rFonts w:ascii="Times New Roman" w:hAnsi="Times New Roman" w:cs="Times New Roman"/>
          <w:color w:val="231F20"/>
          <w:sz w:val="24"/>
          <w:szCs w:val="24"/>
        </w:rPr>
        <w:t xml:space="preserve">In the 1990s, </w:t>
      </w:r>
      <w:r w:rsidR="0078260B" w:rsidRPr="00550616">
        <w:rPr>
          <w:rFonts w:ascii="Times New Roman" w:hAnsi="Times New Roman" w:cs="Times New Roman"/>
          <w:color w:val="231F20"/>
          <w:sz w:val="24"/>
          <w:szCs w:val="24"/>
        </w:rPr>
        <w:t xml:space="preserve">being enthusiastic over the spread of democracy, </w:t>
      </w:r>
      <w:r w:rsidRPr="00550616">
        <w:rPr>
          <w:rFonts w:ascii="Times New Roman" w:hAnsi="Times New Roman" w:cs="Times New Roman"/>
          <w:color w:val="231F20"/>
          <w:sz w:val="24"/>
          <w:szCs w:val="24"/>
        </w:rPr>
        <w:t xml:space="preserve">scholars stressed on the democratic attributes of </w:t>
      </w:r>
      <w:r w:rsidR="0078260B" w:rsidRPr="00550616">
        <w:rPr>
          <w:rFonts w:ascii="Times New Roman" w:hAnsi="Times New Roman" w:cs="Times New Roman"/>
          <w:color w:val="231F20"/>
          <w:sz w:val="24"/>
          <w:szCs w:val="24"/>
        </w:rPr>
        <w:t xml:space="preserve">the </w:t>
      </w:r>
      <w:r w:rsidRPr="00550616">
        <w:rPr>
          <w:rFonts w:ascii="Times New Roman" w:hAnsi="Times New Roman" w:cs="Times New Roman"/>
          <w:color w:val="231F20"/>
          <w:sz w:val="24"/>
          <w:szCs w:val="24"/>
        </w:rPr>
        <w:t xml:space="preserve">hybrid regimes, </w:t>
      </w:r>
      <w:r w:rsidR="00745AA9" w:rsidRPr="00550616">
        <w:rPr>
          <w:rFonts w:ascii="Times New Roman" w:hAnsi="Times New Roman" w:cs="Times New Roman"/>
          <w:color w:val="231F20"/>
          <w:sz w:val="24"/>
          <w:szCs w:val="24"/>
        </w:rPr>
        <w:t>producing a trend commonly referred to as “democracy with adjectives”.</w:t>
      </w:r>
      <w:r w:rsidR="00745AA9" w:rsidRPr="00550616">
        <w:rPr>
          <w:rStyle w:val="FootnoteReference"/>
          <w:rFonts w:ascii="Times New Roman" w:hAnsi="Times New Roman" w:cs="Times New Roman"/>
          <w:color w:val="231F20"/>
          <w:sz w:val="24"/>
          <w:szCs w:val="24"/>
        </w:rPr>
        <w:footnoteReference w:id="7"/>
      </w:r>
      <w:r w:rsidR="00745AA9" w:rsidRPr="00550616">
        <w:rPr>
          <w:rFonts w:ascii="Times New Roman" w:hAnsi="Times New Roman" w:cs="Times New Roman"/>
          <w:color w:val="231F20"/>
          <w:sz w:val="24"/>
          <w:szCs w:val="24"/>
        </w:rPr>
        <w:t xml:space="preserve"> Among </w:t>
      </w:r>
      <w:r w:rsidR="000D30AE" w:rsidRPr="00550616">
        <w:rPr>
          <w:rFonts w:ascii="Times New Roman" w:hAnsi="Times New Roman" w:cs="Times New Roman"/>
          <w:color w:val="231F20"/>
          <w:sz w:val="24"/>
          <w:szCs w:val="24"/>
        </w:rPr>
        <w:t>hundreds</w:t>
      </w:r>
      <w:r w:rsidR="00745AA9" w:rsidRPr="00550616">
        <w:rPr>
          <w:rFonts w:ascii="Times New Roman" w:hAnsi="Times New Roman" w:cs="Times New Roman"/>
          <w:color w:val="231F20"/>
          <w:sz w:val="24"/>
          <w:szCs w:val="24"/>
        </w:rPr>
        <w:t xml:space="preserve"> of democracy with adjectives, “illiberal</w:t>
      </w:r>
      <w:r w:rsidRPr="00550616">
        <w:rPr>
          <w:rFonts w:ascii="Times New Roman" w:hAnsi="Times New Roman" w:cs="Times New Roman"/>
          <w:color w:val="231F20"/>
          <w:sz w:val="24"/>
          <w:szCs w:val="24"/>
        </w:rPr>
        <w:t xml:space="preserve"> democracy”</w:t>
      </w:r>
      <w:r w:rsidR="0078260B" w:rsidRPr="00550616">
        <w:rPr>
          <w:rFonts w:ascii="Times New Roman" w:hAnsi="Times New Roman" w:cs="Times New Roman"/>
          <w:color w:val="231F20"/>
          <w:sz w:val="24"/>
          <w:szCs w:val="24"/>
        </w:rPr>
        <w:t xml:space="preserve"> and </w:t>
      </w:r>
      <w:r w:rsidRPr="00550616">
        <w:rPr>
          <w:rFonts w:ascii="Times New Roman" w:hAnsi="Times New Roman" w:cs="Times New Roman"/>
          <w:color w:val="231F20"/>
          <w:sz w:val="24"/>
          <w:szCs w:val="24"/>
        </w:rPr>
        <w:t>“semi-democracy</w:t>
      </w:r>
      <w:r w:rsidR="00C653A8" w:rsidRPr="00550616">
        <w:rPr>
          <w:rFonts w:ascii="Times New Roman" w:hAnsi="Times New Roman" w:cs="Times New Roman"/>
          <w:color w:val="231F20"/>
          <w:sz w:val="24"/>
          <w:szCs w:val="24"/>
        </w:rPr>
        <w:t>”</w:t>
      </w:r>
      <w:r w:rsidR="00745AA9" w:rsidRPr="00550616">
        <w:rPr>
          <w:rFonts w:ascii="Times New Roman" w:hAnsi="Times New Roman" w:cs="Times New Roman"/>
          <w:color w:val="231F20"/>
          <w:sz w:val="24"/>
          <w:szCs w:val="24"/>
        </w:rPr>
        <w:t xml:space="preserve"> are two examples. The former was first introduced by </w:t>
      </w:r>
      <w:r w:rsidR="0078260B" w:rsidRPr="00550616">
        <w:rPr>
          <w:rFonts w:ascii="Times New Roman" w:hAnsi="Times New Roman" w:cs="Times New Roman"/>
          <w:color w:val="231F20"/>
          <w:sz w:val="24"/>
          <w:szCs w:val="24"/>
        </w:rPr>
        <w:t xml:space="preserve">Fareed Zakria </w:t>
      </w:r>
      <w:r w:rsidR="00745AA9" w:rsidRPr="00550616">
        <w:rPr>
          <w:rFonts w:ascii="Times New Roman" w:hAnsi="Times New Roman" w:cs="Times New Roman"/>
          <w:color w:val="231F20"/>
          <w:sz w:val="24"/>
          <w:szCs w:val="24"/>
        </w:rPr>
        <w:t xml:space="preserve">who </w:t>
      </w:r>
      <w:r w:rsidR="0078260B" w:rsidRPr="00550616">
        <w:rPr>
          <w:rFonts w:ascii="Times New Roman" w:hAnsi="Times New Roman" w:cs="Times New Roman"/>
          <w:color w:val="231F20"/>
          <w:sz w:val="24"/>
          <w:szCs w:val="24"/>
        </w:rPr>
        <w:t>categorizes regimes which hold multiparty elections and adhere to the adult franchise, but f</w:t>
      </w:r>
      <w:r w:rsidR="00950A10" w:rsidRPr="00550616">
        <w:rPr>
          <w:rFonts w:ascii="Times New Roman" w:hAnsi="Times New Roman" w:cs="Times New Roman"/>
          <w:color w:val="231F20"/>
          <w:sz w:val="24"/>
          <w:szCs w:val="24"/>
        </w:rPr>
        <w:t>ail to protect civil liberties</w:t>
      </w:r>
      <w:r w:rsidR="00007FC6" w:rsidRPr="00550616">
        <w:rPr>
          <w:rFonts w:ascii="Times New Roman" w:hAnsi="Times New Roman" w:cs="Times New Roman"/>
          <w:color w:val="231F20"/>
          <w:sz w:val="24"/>
          <w:szCs w:val="24"/>
        </w:rPr>
        <w:t xml:space="preserve"> as illiberal democracies</w:t>
      </w:r>
      <w:r w:rsidR="00950A10" w:rsidRPr="00550616">
        <w:rPr>
          <w:rFonts w:ascii="Times New Roman" w:hAnsi="Times New Roman" w:cs="Times New Roman"/>
          <w:color w:val="231F20"/>
          <w:sz w:val="24"/>
          <w:szCs w:val="24"/>
        </w:rPr>
        <w:t>.</w:t>
      </w:r>
      <w:r w:rsidR="00950A10" w:rsidRPr="00550616">
        <w:rPr>
          <w:rStyle w:val="FootnoteReference"/>
          <w:rFonts w:ascii="Times New Roman" w:hAnsi="Times New Roman" w:cs="Times New Roman"/>
          <w:color w:val="231F20"/>
          <w:sz w:val="24"/>
          <w:szCs w:val="24"/>
        </w:rPr>
        <w:footnoteReference w:id="8"/>
      </w:r>
      <w:r w:rsidR="00950A10" w:rsidRPr="00550616">
        <w:rPr>
          <w:rFonts w:ascii="Times New Roman" w:hAnsi="Times New Roman" w:cs="Times New Roman"/>
          <w:color w:val="231F20"/>
          <w:sz w:val="24"/>
          <w:szCs w:val="24"/>
        </w:rPr>
        <w:t xml:space="preserve"> </w:t>
      </w:r>
      <w:r w:rsidR="00216F24" w:rsidRPr="00550616">
        <w:rPr>
          <w:rFonts w:ascii="Times New Roman" w:hAnsi="Times New Roman" w:cs="Times New Roman"/>
          <w:color w:val="231F20"/>
          <w:sz w:val="24"/>
          <w:szCs w:val="24"/>
        </w:rPr>
        <w:t xml:space="preserve">In the same vein, Diamond </w:t>
      </w:r>
      <w:r w:rsidR="00A37BA6" w:rsidRPr="00550616">
        <w:rPr>
          <w:rFonts w:ascii="Times New Roman" w:hAnsi="Times New Roman" w:cs="Times New Roman"/>
          <w:color w:val="231F20"/>
          <w:sz w:val="24"/>
          <w:szCs w:val="24"/>
        </w:rPr>
        <w:t xml:space="preserve">et al. </w:t>
      </w:r>
      <w:r w:rsidR="00E178AD" w:rsidRPr="00550616">
        <w:rPr>
          <w:rFonts w:ascii="Times New Roman" w:hAnsi="Times New Roman" w:cs="Times New Roman"/>
          <w:sz w:val="24"/>
          <w:szCs w:val="24"/>
        </w:rPr>
        <w:t xml:space="preserve">urge </w:t>
      </w:r>
      <w:r w:rsidR="00E178AD" w:rsidRPr="00550616">
        <w:rPr>
          <w:rFonts w:ascii="Times New Roman" w:hAnsi="Times New Roman" w:cs="Times New Roman"/>
          <w:color w:val="231F20"/>
          <w:sz w:val="24"/>
          <w:szCs w:val="24"/>
        </w:rPr>
        <w:t xml:space="preserve">a distinction between democracies and semi-democracies by focusing on the competitive elections and </w:t>
      </w:r>
      <w:r w:rsidR="00E178AD" w:rsidRPr="00550616">
        <w:rPr>
          <w:rFonts w:ascii="Times New Roman" w:hAnsi="Times New Roman" w:cs="Times New Roman"/>
          <w:i/>
          <w:color w:val="231F20"/>
          <w:sz w:val="24"/>
          <w:szCs w:val="24"/>
        </w:rPr>
        <w:t>de facto</w:t>
      </w:r>
      <w:r w:rsidR="00E178AD" w:rsidRPr="00550616">
        <w:rPr>
          <w:rFonts w:ascii="Times New Roman" w:hAnsi="Times New Roman" w:cs="Times New Roman"/>
          <w:color w:val="231F20"/>
          <w:sz w:val="24"/>
          <w:szCs w:val="24"/>
        </w:rPr>
        <w:t xml:space="preserve"> power of elected officials</w:t>
      </w:r>
      <w:r w:rsidR="00F50DD6" w:rsidRPr="00550616">
        <w:rPr>
          <w:rFonts w:ascii="Times New Roman" w:hAnsi="Times New Roman" w:cs="Times New Roman"/>
          <w:color w:val="231F20"/>
          <w:sz w:val="24"/>
          <w:szCs w:val="24"/>
        </w:rPr>
        <w:t>.</w:t>
      </w:r>
      <w:r w:rsidR="00F50DD6" w:rsidRPr="00550616">
        <w:rPr>
          <w:rStyle w:val="FootnoteReference"/>
          <w:rFonts w:ascii="Times New Roman" w:hAnsi="Times New Roman" w:cs="Times New Roman"/>
          <w:color w:val="231F20"/>
          <w:sz w:val="24"/>
          <w:szCs w:val="24"/>
        </w:rPr>
        <w:footnoteReference w:id="9"/>
      </w:r>
      <w:r w:rsidR="00F50DD6" w:rsidRPr="00550616">
        <w:rPr>
          <w:rFonts w:ascii="Times New Roman" w:hAnsi="Times New Roman" w:cs="Times New Roman"/>
          <w:color w:val="231F20"/>
          <w:sz w:val="24"/>
          <w:szCs w:val="24"/>
        </w:rPr>
        <w:t xml:space="preserve"> </w:t>
      </w:r>
      <w:r w:rsidR="00F50DD6" w:rsidRPr="00550616">
        <w:rPr>
          <w:rFonts w:ascii="Times New Roman" w:hAnsi="Times New Roman" w:cs="Times New Roman"/>
          <w:sz w:val="24"/>
          <w:szCs w:val="24"/>
        </w:rPr>
        <w:t>The boundary is so blurred that Diamond categorizes some regimes as “</w:t>
      </w:r>
      <w:r w:rsidR="00F50DD6" w:rsidRPr="00550616">
        <w:rPr>
          <w:rFonts w:ascii="Times New Roman" w:hAnsi="Times New Roman" w:cs="Times New Roman"/>
          <w:color w:val="231F20"/>
          <w:sz w:val="24"/>
          <w:szCs w:val="24"/>
        </w:rPr>
        <w:t>ambiguous regimes” in the sense that they fall somewhere in between democracies and non-democracies.</w:t>
      </w:r>
      <w:r w:rsidR="008D1A15" w:rsidRPr="00550616">
        <w:rPr>
          <w:rStyle w:val="FootnoteReference"/>
          <w:rFonts w:ascii="Times New Roman" w:hAnsi="Times New Roman" w:cs="Times New Roman"/>
          <w:color w:val="231F20"/>
          <w:sz w:val="24"/>
          <w:szCs w:val="24"/>
        </w:rPr>
        <w:footnoteReference w:id="10"/>
      </w:r>
      <w:r w:rsidR="00951C58" w:rsidRPr="00550616">
        <w:rPr>
          <w:rFonts w:ascii="Times New Roman" w:hAnsi="Times New Roman" w:cs="Times New Roman"/>
          <w:color w:val="231F20"/>
          <w:sz w:val="24"/>
          <w:szCs w:val="24"/>
        </w:rPr>
        <w:t xml:space="preserve"> </w:t>
      </w:r>
      <w:r w:rsidR="00EC08BE" w:rsidRPr="00550616">
        <w:rPr>
          <w:rFonts w:ascii="Times New Roman" w:hAnsi="Times New Roman" w:cs="Times New Roman"/>
          <w:sz w:val="24"/>
          <w:szCs w:val="24"/>
        </w:rPr>
        <w:t>Criticizing</w:t>
      </w:r>
      <w:r w:rsidR="00951C58" w:rsidRPr="00550616">
        <w:rPr>
          <w:rFonts w:ascii="Times New Roman" w:hAnsi="Times New Roman" w:cs="Times New Roman"/>
          <w:sz w:val="24"/>
          <w:szCs w:val="24"/>
        </w:rPr>
        <w:t xml:space="preserve"> </w:t>
      </w:r>
      <w:r w:rsidR="00EC08BE" w:rsidRPr="00550616">
        <w:rPr>
          <w:rFonts w:ascii="Times New Roman" w:hAnsi="Times New Roman" w:cs="Times New Roman"/>
          <w:sz w:val="24"/>
          <w:szCs w:val="24"/>
        </w:rPr>
        <w:t xml:space="preserve">the tendency to classify regimes as </w:t>
      </w:r>
      <w:r w:rsidR="00CA168D" w:rsidRPr="00550616">
        <w:rPr>
          <w:rFonts w:ascii="Times New Roman" w:hAnsi="Times New Roman" w:cs="Times New Roman"/>
          <w:sz w:val="24"/>
          <w:szCs w:val="24"/>
        </w:rPr>
        <w:t>such</w:t>
      </w:r>
      <w:r w:rsidR="00EC08BE" w:rsidRPr="00550616">
        <w:rPr>
          <w:rFonts w:ascii="Times New Roman" w:hAnsi="Times New Roman" w:cs="Times New Roman"/>
          <w:sz w:val="24"/>
          <w:szCs w:val="24"/>
        </w:rPr>
        <w:t xml:space="preserve"> simply on the basis of holding competitive multi-party elections</w:t>
      </w:r>
      <w:r w:rsidR="00951C58" w:rsidRPr="00550616">
        <w:rPr>
          <w:rFonts w:ascii="Times New Roman" w:hAnsi="Times New Roman" w:cs="Times New Roman"/>
          <w:sz w:val="24"/>
          <w:szCs w:val="24"/>
        </w:rPr>
        <w:t>, Terry Karl introduced the ter</w:t>
      </w:r>
      <w:r w:rsidR="00CA168D" w:rsidRPr="00550616">
        <w:rPr>
          <w:rFonts w:ascii="Times New Roman" w:hAnsi="Times New Roman" w:cs="Times New Roman"/>
          <w:sz w:val="24"/>
          <w:szCs w:val="24"/>
        </w:rPr>
        <w:t xml:space="preserve">m “hybrid regime” to refer to regimes </w:t>
      </w:r>
      <w:r w:rsidR="00951C58" w:rsidRPr="00550616">
        <w:rPr>
          <w:rFonts w:ascii="Times New Roman" w:hAnsi="Times New Roman" w:cs="Times New Roman"/>
          <w:sz w:val="24"/>
          <w:szCs w:val="24"/>
        </w:rPr>
        <w:t>combining both democratic and</w:t>
      </w:r>
      <w:r w:rsidR="00951C58" w:rsidRPr="00550616">
        <w:rPr>
          <w:rFonts w:ascii="Times New Roman" w:hAnsi="Times New Roman" w:cs="Times New Roman"/>
          <w:color w:val="231F20"/>
          <w:sz w:val="24"/>
          <w:szCs w:val="24"/>
        </w:rPr>
        <w:t xml:space="preserve"> authoritarian attributes.</w:t>
      </w:r>
      <w:r w:rsidR="00752006" w:rsidRPr="00550616">
        <w:rPr>
          <w:rStyle w:val="FootnoteReference"/>
          <w:rFonts w:ascii="Times New Roman" w:hAnsi="Times New Roman" w:cs="Times New Roman"/>
          <w:color w:val="231F20"/>
          <w:sz w:val="24"/>
          <w:szCs w:val="24"/>
        </w:rPr>
        <w:footnoteReference w:id="11"/>
      </w:r>
      <w:r w:rsidR="00951C58" w:rsidRPr="00550616">
        <w:rPr>
          <w:rFonts w:ascii="Times New Roman" w:hAnsi="Times New Roman" w:cs="Times New Roman"/>
          <w:color w:val="231F20"/>
          <w:sz w:val="24"/>
          <w:szCs w:val="24"/>
        </w:rPr>
        <w:t xml:space="preserve"> </w:t>
      </w:r>
    </w:p>
    <w:p w:rsidR="003416D1" w:rsidRPr="00550616" w:rsidRDefault="00864FA8" w:rsidP="00F638F1">
      <w:pPr>
        <w:autoSpaceDE w:val="0"/>
        <w:autoSpaceDN w:val="0"/>
        <w:adjustRightInd w:val="0"/>
        <w:spacing w:line="480" w:lineRule="auto"/>
        <w:rPr>
          <w:rFonts w:ascii="Times New Roman" w:hAnsi="Times New Roman" w:cs="Times New Roman"/>
          <w:color w:val="231F20"/>
          <w:sz w:val="24"/>
          <w:szCs w:val="24"/>
        </w:rPr>
      </w:pPr>
      <w:r w:rsidRPr="00550616">
        <w:rPr>
          <w:rFonts w:ascii="Times New Roman" w:hAnsi="Times New Roman" w:cs="Times New Roman"/>
          <w:color w:val="231F20"/>
          <w:sz w:val="24"/>
          <w:szCs w:val="24"/>
        </w:rPr>
        <w:t xml:space="preserve">After the new millennium, </w:t>
      </w:r>
      <w:r w:rsidR="00EC08BE" w:rsidRPr="00550616">
        <w:rPr>
          <w:rFonts w:ascii="Times New Roman" w:hAnsi="Times New Roman" w:cs="Times New Roman"/>
          <w:color w:val="231F20"/>
          <w:sz w:val="24"/>
          <w:szCs w:val="24"/>
        </w:rPr>
        <w:t xml:space="preserve">in order to </w:t>
      </w:r>
      <w:r w:rsidR="00CA168D" w:rsidRPr="00550616">
        <w:rPr>
          <w:rFonts w:ascii="Times New Roman" w:hAnsi="Times New Roman" w:cs="Times New Roman"/>
          <w:color w:val="231F20"/>
          <w:sz w:val="24"/>
          <w:szCs w:val="24"/>
        </w:rPr>
        <w:t xml:space="preserve">both </w:t>
      </w:r>
      <w:r w:rsidR="00EC08BE" w:rsidRPr="00550616">
        <w:rPr>
          <w:rFonts w:ascii="Times New Roman" w:hAnsi="Times New Roman" w:cs="Times New Roman"/>
          <w:color w:val="231F20"/>
          <w:sz w:val="24"/>
          <w:szCs w:val="24"/>
        </w:rPr>
        <w:t xml:space="preserve">address the biases of the first </w:t>
      </w:r>
      <w:r w:rsidR="0057632B" w:rsidRPr="00550616">
        <w:rPr>
          <w:rFonts w:ascii="Times New Roman" w:hAnsi="Times New Roman" w:cs="Times New Roman"/>
          <w:color w:val="231F20"/>
          <w:sz w:val="24"/>
          <w:szCs w:val="24"/>
        </w:rPr>
        <w:t xml:space="preserve">trend </w:t>
      </w:r>
      <w:r w:rsidR="009170BA" w:rsidRPr="00550616">
        <w:rPr>
          <w:rFonts w:ascii="Times New Roman" w:hAnsi="Times New Roman" w:cs="Times New Roman"/>
          <w:color w:val="231F20"/>
          <w:sz w:val="24"/>
          <w:szCs w:val="24"/>
        </w:rPr>
        <w:t xml:space="preserve">and </w:t>
      </w:r>
      <w:r w:rsidR="001F79D8" w:rsidRPr="00550616">
        <w:rPr>
          <w:rFonts w:ascii="Times New Roman" w:hAnsi="Times New Roman" w:cs="Times New Roman"/>
          <w:color w:val="231F20"/>
          <w:sz w:val="24"/>
          <w:szCs w:val="24"/>
        </w:rPr>
        <w:t>alleviate</w:t>
      </w:r>
      <w:r w:rsidR="00EC08BE" w:rsidRPr="00550616">
        <w:rPr>
          <w:rFonts w:ascii="Times New Roman" w:hAnsi="Times New Roman" w:cs="Times New Roman"/>
          <w:color w:val="231F20"/>
          <w:sz w:val="24"/>
          <w:szCs w:val="24"/>
        </w:rPr>
        <w:t xml:space="preserve"> the </w:t>
      </w:r>
      <w:r w:rsidR="009170BA" w:rsidRPr="00550616">
        <w:rPr>
          <w:rFonts w:ascii="Times New Roman" w:hAnsi="Times New Roman" w:cs="Times New Roman"/>
          <w:color w:val="231F20"/>
          <w:sz w:val="24"/>
          <w:szCs w:val="24"/>
        </w:rPr>
        <w:t xml:space="preserve">conceptual </w:t>
      </w:r>
      <w:r w:rsidR="00EC08BE" w:rsidRPr="00550616">
        <w:rPr>
          <w:rFonts w:ascii="Times New Roman" w:hAnsi="Times New Roman" w:cs="Times New Roman"/>
          <w:color w:val="231F20"/>
          <w:sz w:val="24"/>
          <w:szCs w:val="24"/>
        </w:rPr>
        <w:t xml:space="preserve">confusion, </w:t>
      </w:r>
      <w:r w:rsidRPr="00550616">
        <w:rPr>
          <w:rFonts w:ascii="Times New Roman" w:hAnsi="Times New Roman" w:cs="Times New Roman"/>
          <w:color w:val="231F20"/>
          <w:sz w:val="24"/>
          <w:szCs w:val="24"/>
        </w:rPr>
        <w:t xml:space="preserve">scholars shift the basis for conceptualizing the hybrid regimes </w:t>
      </w:r>
      <w:r w:rsidR="00FF2710" w:rsidRPr="00550616">
        <w:rPr>
          <w:rFonts w:ascii="Times New Roman" w:hAnsi="Times New Roman" w:cs="Times New Roman"/>
          <w:color w:val="231F20"/>
          <w:sz w:val="24"/>
          <w:szCs w:val="24"/>
        </w:rPr>
        <w:t>to authoritarianism and its respective</w:t>
      </w:r>
      <w:r w:rsidRPr="00550616">
        <w:rPr>
          <w:rFonts w:ascii="Times New Roman" w:hAnsi="Times New Roman" w:cs="Times New Roman"/>
          <w:color w:val="231F20"/>
          <w:sz w:val="24"/>
          <w:szCs w:val="24"/>
        </w:rPr>
        <w:t xml:space="preserve"> attributes</w:t>
      </w:r>
      <w:r w:rsidR="00752006" w:rsidRPr="00550616">
        <w:rPr>
          <w:rFonts w:ascii="Times New Roman" w:hAnsi="Times New Roman" w:cs="Times New Roman"/>
          <w:color w:val="231F20"/>
          <w:sz w:val="24"/>
          <w:szCs w:val="24"/>
        </w:rPr>
        <w:t xml:space="preserve">. </w:t>
      </w:r>
      <w:r w:rsidR="00F633BD" w:rsidRPr="00B268B5">
        <w:rPr>
          <w:rFonts w:ascii="Times New Roman" w:hAnsi="Times New Roman" w:cs="Times New Roman"/>
          <w:color w:val="231F20"/>
          <w:sz w:val="24"/>
          <w:szCs w:val="24"/>
        </w:rPr>
        <w:t>Schedler</w:t>
      </w:r>
      <w:r w:rsidR="00F633BD" w:rsidRPr="00550616">
        <w:rPr>
          <w:rFonts w:ascii="Times New Roman" w:hAnsi="Times New Roman" w:cs="Times New Roman"/>
          <w:color w:val="231F20"/>
          <w:sz w:val="24"/>
          <w:szCs w:val="24"/>
        </w:rPr>
        <w:t xml:space="preserve"> </w:t>
      </w:r>
      <w:r w:rsidR="0057632B" w:rsidRPr="00550616">
        <w:rPr>
          <w:rFonts w:ascii="Times New Roman" w:hAnsi="Times New Roman" w:cs="Times New Roman"/>
          <w:color w:val="231F20"/>
          <w:sz w:val="24"/>
          <w:szCs w:val="24"/>
        </w:rPr>
        <w:t xml:space="preserve">label </w:t>
      </w:r>
      <w:r w:rsidR="00F633BD" w:rsidRPr="00550616">
        <w:rPr>
          <w:rFonts w:ascii="Times New Roman" w:hAnsi="Times New Roman" w:cs="Times New Roman"/>
          <w:color w:val="231F20"/>
          <w:sz w:val="24"/>
          <w:szCs w:val="24"/>
        </w:rPr>
        <w:t xml:space="preserve">regimes which hold multi-party </w:t>
      </w:r>
      <w:r w:rsidR="00F633BD" w:rsidRPr="00550616">
        <w:rPr>
          <w:rFonts w:ascii="Times New Roman" w:hAnsi="Times New Roman" w:cs="Times New Roman"/>
          <w:color w:val="231F20"/>
          <w:sz w:val="24"/>
          <w:szCs w:val="24"/>
        </w:rPr>
        <w:lastRenderedPageBreak/>
        <w:t>elections, albeit unfree or unfair, “electoral authoritarian”</w:t>
      </w:r>
      <w:r w:rsidR="00EB334A" w:rsidRPr="00550616">
        <w:rPr>
          <w:rStyle w:val="FootnoteReference"/>
          <w:rFonts w:ascii="Times New Roman" w:hAnsi="Times New Roman" w:cs="Times New Roman"/>
          <w:color w:val="231F20"/>
          <w:sz w:val="24"/>
          <w:szCs w:val="24"/>
        </w:rPr>
        <w:footnoteReference w:id="12"/>
      </w:r>
      <w:r w:rsidR="00317AC0" w:rsidRPr="00550616">
        <w:rPr>
          <w:rFonts w:ascii="Times New Roman" w:hAnsi="Times New Roman" w:cs="Times New Roman"/>
          <w:color w:val="231F20"/>
          <w:sz w:val="24"/>
          <w:szCs w:val="24"/>
        </w:rPr>
        <w:t xml:space="preserve">. </w:t>
      </w:r>
      <w:r w:rsidR="00FE75FA" w:rsidRPr="00550616">
        <w:rPr>
          <w:rFonts w:ascii="Times New Roman" w:hAnsi="Times New Roman" w:cs="Times New Roman"/>
          <w:color w:val="231F20"/>
          <w:sz w:val="24"/>
          <w:szCs w:val="24"/>
        </w:rPr>
        <w:t xml:space="preserve">Despite the </w:t>
      </w:r>
      <w:r w:rsidR="00CA168D" w:rsidRPr="00550616">
        <w:rPr>
          <w:rFonts w:ascii="Times New Roman" w:hAnsi="Times New Roman" w:cs="Times New Roman"/>
          <w:color w:val="231F20"/>
          <w:sz w:val="24"/>
          <w:szCs w:val="24"/>
        </w:rPr>
        <w:t>regularities</w:t>
      </w:r>
      <w:r w:rsidR="00FE75FA" w:rsidRPr="00550616">
        <w:rPr>
          <w:rFonts w:ascii="Times New Roman" w:hAnsi="Times New Roman" w:cs="Times New Roman"/>
          <w:color w:val="231F20"/>
          <w:sz w:val="24"/>
          <w:szCs w:val="24"/>
        </w:rPr>
        <w:t xml:space="preserve"> of elections, </w:t>
      </w:r>
      <w:r w:rsidR="00917504" w:rsidRPr="002A4D7B">
        <w:rPr>
          <w:rFonts w:ascii="Times New Roman" w:hAnsi="Times New Roman" w:cs="Times New Roman"/>
          <w:color w:val="231F20"/>
          <w:sz w:val="24"/>
          <w:szCs w:val="24"/>
        </w:rPr>
        <w:t>Levitsky and Way</w:t>
      </w:r>
      <w:r w:rsidR="00917504" w:rsidRPr="00550616">
        <w:rPr>
          <w:rFonts w:ascii="Times New Roman" w:hAnsi="Times New Roman" w:cs="Times New Roman"/>
          <w:color w:val="231F20"/>
          <w:sz w:val="24"/>
          <w:szCs w:val="24"/>
        </w:rPr>
        <w:t xml:space="preserve"> </w:t>
      </w:r>
      <w:r w:rsidR="00FE75FA" w:rsidRPr="00550616">
        <w:rPr>
          <w:rFonts w:ascii="Times New Roman" w:hAnsi="Times New Roman" w:cs="Times New Roman"/>
          <w:color w:val="231F20"/>
          <w:sz w:val="24"/>
          <w:szCs w:val="24"/>
        </w:rPr>
        <w:t xml:space="preserve">consider the regimes which don’t allow </w:t>
      </w:r>
      <w:r w:rsidR="00FE75FA" w:rsidRPr="00550616">
        <w:rPr>
          <w:rFonts w:ascii="Times New Roman" w:hAnsi="Times New Roman" w:cs="Times New Roman"/>
          <w:i/>
          <w:color w:val="231F20"/>
          <w:sz w:val="24"/>
          <w:szCs w:val="24"/>
        </w:rPr>
        <w:t>competitive</w:t>
      </w:r>
      <w:r w:rsidR="00FE75FA" w:rsidRPr="00550616">
        <w:rPr>
          <w:rFonts w:ascii="Times New Roman" w:hAnsi="Times New Roman" w:cs="Times New Roman"/>
          <w:color w:val="231F20"/>
          <w:sz w:val="24"/>
          <w:szCs w:val="24"/>
        </w:rPr>
        <w:t xml:space="preserve"> multiparty elections as full-blown authoritarian</w:t>
      </w:r>
      <w:r w:rsidR="00007FC6" w:rsidRPr="00550616">
        <w:rPr>
          <w:rFonts w:ascii="Times New Roman" w:hAnsi="Times New Roman" w:cs="Times New Roman"/>
          <w:color w:val="231F20"/>
          <w:sz w:val="24"/>
          <w:szCs w:val="24"/>
        </w:rPr>
        <w:t>s</w:t>
      </w:r>
      <w:r w:rsidR="00FE75FA" w:rsidRPr="00550616">
        <w:rPr>
          <w:rFonts w:ascii="Times New Roman" w:hAnsi="Times New Roman" w:cs="Times New Roman"/>
          <w:color w:val="231F20"/>
          <w:sz w:val="24"/>
          <w:szCs w:val="24"/>
        </w:rPr>
        <w:t>, labeling them “hegemonic electoral authoritarian”</w:t>
      </w:r>
      <w:r w:rsidR="00EB334A" w:rsidRPr="00550616">
        <w:rPr>
          <w:rStyle w:val="FootnoteReference"/>
          <w:rFonts w:ascii="Times New Roman" w:hAnsi="Times New Roman" w:cs="Times New Roman"/>
          <w:color w:val="231F20"/>
          <w:sz w:val="24"/>
          <w:szCs w:val="24"/>
        </w:rPr>
        <w:footnoteReference w:id="13"/>
      </w:r>
      <w:r w:rsidR="00FE75FA" w:rsidRPr="00550616">
        <w:rPr>
          <w:rFonts w:ascii="Times New Roman" w:hAnsi="Times New Roman" w:cs="Times New Roman"/>
          <w:color w:val="231F20"/>
          <w:sz w:val="24"/>
          <w:szCs w:val="24"/>
        </w:rPr>
        <w:t xml:space="preserve">. </w:t>
      </w:r>
      <w:r w:rsidR="000A6835" w:rsidRPr="00550616">
        <w:rPr>
          <w:rFonts w:ascii="Times New Roman" w:hAnsi="Times New Roman" w:cs="Times New Roman"/>
          <w:color w:val="231F20"/>
          <w:sz w:val="24"/>
          <w:szCs w:val="24"/>
        </w:rPr>
        <w:t xml:space="preserve">The competitiveness of elections is </w:t>
      </w:r>
      <w:r w:rsidR="00FE75FA" w:rsidRPr="00550616">
        <w:rPr>
          <w:rFonts w:ascii="Times New Roman" w:hAnsi="Times New Roman" w:cs="Times New Roman"/>
          <w:color w:val="231F20"/>
          <w:sz w:val="24"/>
          <w:szCs w:val="24"/>
        </w:rPr>
        <w:t xml:space="preserve">the criteria, as they </w:t>
      </w:r>
      <w:r w:rsidR="00EB334A" w:rsidRPr="00550616">
        <w:rPr>
          <w:rFonts w:ascii="Times New Roman" w:hAnsi="Times New Roman" w:cs="Times New Roman"/>
          <w:color w:val="231F20"/>
          <w:sz w:val="24"/>
          <w:szCs w:val="24"/>
        </w:rPr>
        <w:t>submit</w:t>
      </w:r>
      <w:r w:rsidR="00FE75FA" w:rsidRPr="00550616">
        <w:rPr>
          <w:rFonts w:ascii="Times New Roman" w:hAnsi="Times New Roman" w:cs="Times New Roman"/>
          <w:color w:val="231F20"/>
          <w:sz w:val="24"/>
          <w:szCs w:val="24"/>
        </w:rPr>
        <w:t>,</w:t>
      </w:r>
      <w:r w:rsidR="000A6835" w:rsidRPr="00550616">
        <w:rPr>
          <w:rFonts w:ascii="Times New Roman" w:hAnsi="Times New Roman" w:cs="Times New Roman"/>
          <w:color w:val="231F20"/>
          <w:sz w:val="24"/>
          <w:szCs w:val="24"/>
        </w:rPr>
        <w:t xml:space="preserve"> to draw a fine line between authoritarian regimes and hybrid regimes.</w:t>
      </w:r>
      <w:r w:rsidR="005075FC">
        <w:rPr>
          <w:rStyle w:val="FootnoteReference"/>
          <w:rFonts w:ascii="Times New Roman" w:hAnsi="Times New Roman" w:cs="Times New Roman"/>
          <w:color w:val="231F20"/>
          <w:sz w:val="24"/>
          <w:szCs w:val="24"/>
        </w:rPr>
        <w:footnoteReference w:id="14"/>
      </w:r>
      <w:r w:rsidR="000A6835" w:rsidRPr="00550616">
        <w:rPr>
          <w:rFonts w:ascii="Times New Roman" w:hAnsi="Times New Roman" w:cs="Times New Roman"/>
          <w:color w:val="231F20"/>
          <w:sz w:val="24"/>
          <w:szCs w:val="24"/>
        </w:rPr>
        <w:t xml:space="preserve"> </w:t>
      </w:r>
      <w:r w:rsidR="00C76C44" w:rsidRPr="00550616">
        <w:rPr>
          <w:rFonts w:ascii="Times New Roman" w:hAnsi="Times New Roman" w:cs="Times New Roman"/>
          <w:color w:val="231F20"/>
          <w:sz w:val="24"/>
          <w:szCs w:val="24"/>
        </w:rPr>
        <w:t>Subsequently,</w:t>
      </w:r>
      <w:r w:rsidR="00917504" w:rsidRPr="00550616">
        <w:rPr>
          <w:rFonts w:ascii="Times New Roman" w:hAnsi="Times New Roman" w:cs="Times New Roman"/>
          <w:color w:val="231F20"/>
          <w:sz w:val="24"/>
          <w:szCs w:val="24"/>
        </w:rPr>
        <w:t xml:space="preserve"> they offer a more </w:t>
      </w:r>
      <w:r w:rsidR="00876024" w:rsidRPr="00550616">
        <w:rPr>
          <w:rFonts w:ascii="Times New Roman" w:hAnsi="Times New Roman" w:cs="Times New Roman"/>
          <w:color w:val="231F20"/>
          <w:sz w:val="24"/>
          <w:szCs w:val="24"/>
        </w:rPr>
        <w:t>restrictive</w:t>
      </w:r>
      <w:r w:rsidR="00917504" w:rsidRPr="00550616">
        <w:rPr>
          <w:rFonts w:ascii="Times New Roman" w:hAnsi="Times New Roman" w:cs="Times New Roman"/>
          <w:color w:val="231F20"/>
          <w:sz w:val="24"/>
          <w:szCs w:val="24"/>
        </w:rPr>
        <w:t xml:space="preserve"> category named “competitive authoritarianism” to refer to those regimes which hold regular </w:t>
      </w:r>
      <w:r w:rsidR="00917504" w:rsidRPr="00550616">
        <w:rPr>
          <w:rFonts w:ascii="Times New Roman" w:hAnsi="Times New Roman" w:cs="Times New Roman"/>
          <w:i/>
          <w:color w:val="231F20"/>
          <w:sz w:val="24"/>
          <w:szCs w:val="24"/>
        </w:rPr>
        <w:t xml:space="preserve">competitive </w:t>
      </w:r>
      <w:r w:rsidR="00C76C44" w:rsidRPr="00550616">
        <w:rPr>
          <w:rFonts w:ascii="Times New Roman" w:hAnsi="Times New Roman" w:cs="Times New Roman"/>
          <w:color w:val="231F20"/>
          <w:sz w:val="24"/>
          <w:szCs w:val="24"/>
        </w:rPr>
        <w:t>multi-party</w:t>
      </w:r>
      <w:r w:rsidR="00C76C44" w:rsidRPr="00550616">
        <w:rPr>
          <w:rFonts w:ascii="Times New Roman" w:hAnsi="Times New Roman" w:cs="Times New Roman"/>
          <w:i/>
          <w:color w:val="231F20"/>
          <w:sz w:val="24"/>
          <w:szCs w:val="24"/>
        </w:rPr>
        <w:t xml:space="preserve"> </w:t>
      </w:r>
      <w:r w:rsidR="00EB334A" w:rsidRPr="00550616">
        <w:rPr>
          <w:rFonts w:ascii="Times New Roman" w:hAnsi="Times New Roman" w:cs="Times New Roman"/>
          <w:color w:val="231F20"/>
          <w:sz w:val="24"/>
          <w:szCs w:val="24"/>
        </w:rPr>
        <w:t>elections.</w:t>
      </w:r>
      <w:r w:rsidR="00EB334A" w:rsidRPr="00550616">
        <w:rPr>
          <w:rStyle w:val="FootnoteReference"/>
          <w:rFonts w:ascii="Times New Roman" w:hAnsi="Times New Roman" w:cs="Times New Roman"/>
          <w:color w:val="231F20"/>
          <w:sz w:val="24"/>
          <w:szCs w:val="24"/>
        </w:rPr>
        <w:footnoteReference w:id="15"/>
      </w:r>
      <w:r w:rsidR="00EB334A" w:rsidRPr="00550616">
        <w:rPr>
          <w:rFonts w:ascii="Times New Roman" w:hAnsi="Times New Roman" w:cs="Times New Roman"/>
          <w:color w:val="231F20"/>
          <w:sz w:val="24"/>
          <w:szCs w:val="24"/>
        </w:rPr>
        <w:t xml:space="preserve"> </w:t>
      </w:r>
      <w:r w:rsidR="0057632B" w:rsidRPr="00550616">
        <w:rPr>
          <w:rFonts w:ascii="Times New Roman" w:hAnsi="Times New Roman" w:cs="Times New Roman"/>
          <w:color w:val="231F20"/>
          <w:sz w:val="24"/>
          <w:szCs w:val="24"/>
        </w:rPr>
        <w:t>Yet, s</w:t>
      </w:r>
      <w:r w:rsidR="00317AC0" w:rsidRPr="00550616">
        <w:rPr>
          <w:rFonts w:ascii="Times New Roman" w:hAnsi="Times New Roman" w:cs="Times New Roman"/>
          <w:color w:val="231F20"/>
          <w:sz w:val="24"/>
          <w:szCs w:val="24"/>
        </w:rPr>
        <w:t xml:space="preserve">imilar to Schedler, </w:t>
      </w:r>
      <w:r w:rsidR="005F7AB9" w:rsidRPr="00550616">
        <w:rPr>
          <w:rFonts w:ascii="Times New Roman" w:hAnsi="Times New Roman" w:cs="Times New Roman"/>
          <w:color w:val="231F20"/>
          <w:sz w:val="24"/>
          <w:szCs w:val="24"/>
        </w:rPr>
        <w:t>they</w:t>
      </w:r>
      <w:r w:rsidR="00817623" w:rsidRPr="00550616">
        <w:rPr>
          <w:rFonts w:ascii="Times New Roman" w:hAnsi="Times New Roman" w:cs="Times New Roman"/>
          <w:color w:val="231F20"/>
          <w:sz w:val="24"/>
          <w:szCs w:val="24"/>
        </w:rPr>
        <w:t xml:space="preserve"> postulate</w:t>
      </w:r>
      <w:r w:rsidR="00E51479" w:rsidRPr="00550616">
        <w:rPr>
          <w:rFonts w:ascii="Times New Roman" w:hAnsi="Times New Roman" w:cs="Times New Roman"/>
          <w:color w:val="231F20"/>
          <w:sz w:val="24"/>
          <w:szCs w:val="24"/>
        </w:rPr>
        <w:t xml:space="preserve"> that </w:t>
      </w:r>
      <w:r w:rsidR="00025CB2" w:rsidRPr="00550616">
        <w:rPr>
          <w:rFonts w:ascii="Times New Roman" w:hAnsi="Times New Roman" w:cs="Times New Roman"/>
          <w:color w:val="231F20"/>
          <w:sz w:val="24"/>
          <w:szCs w:val="24"/>
        </w:rPr>
        <w:t xml:space="preserve">the </w:t>
      </w:r>
      <w:r w:rsidR="0033585D" w:rsidRPr="00550616">
        <w:rPr>
          <w:rFonts w:ascii="Times New Roman" w:hAnsi="Times New Roman" w:cs="Times New Roman"/>
          <w:color w:val="231F20"/>
          <w:sz w:val="24"/>
          <w:szCs w:val="24"/>
        </w:rPr>
        <w:t xml:space="preserve">competition is not fair, </w:t>
      </w:r>
      <w:r w:rsidR="00FC0161" w:rsidRPr="00550616">
        <w:rPr>
          <w:rFonts w:ascii="Times New Roman" w:hAnsi="Times New Roman" w:cs="Times New Roman"/>
          <w:color w:val="231F20"/>
          <w:sz w:val="24"/>
          <w:szCs w:val="24"/>
        </w:rPr>
        <w:t xml:space="preserve">meaning that </w:t>
      </w:r>
      <w:r w:rsidR="005F7AB9" w:rsidRPr="00550616">
        <w:rPr>
          <w:rFonts w:ascii="Times New Roman" w:hAnsi="Times New Roman" w:cs="Times New Roman"/>
          <w:color w:val="231F20"/>
          <w:sz w:val="24"/>
          <w:szCs w:val="24"/>
        </w:rPr>
        <w:t>“</w:t>
      </w:r>
      <w:r w:rsidR="00FC0161" w:rsidRPr="00550616">
        <w:rPr>
          <w:rFonts w:ascii="Times New Roman" w:hAnsi="Times New Roman" w:cs="Times New Roman"/>
          <w:color w:val="231F20"/>
          <w:sz w:val="24"/>
          <w:szCs w:val="24"/>
        </w:rPr>
        <w:t>opposition forces are handicapped by a highly uneven—and sometimes dangerous—playing field”.</w:t>
      </w:r>
      <w:r w:rsidR="00FC0161" w:rsidRPr="00550616">
        <w:rPr>
          <w:rStyle w:val="FootnoteReference"/>
          <w:rFonts w:ascii="Times New Roman" w:hAnsi="Times New Roman" w:cs="Times New Roman"/>
          <w:color w:val="231F20"/>
          <w:sz w:val="24"/>
          <w:szCs w:val="24"/>
        </w:rPr>
        <w:footnoteReference w:id="16"/>
      </w:r>
      <w:r w:rsidR="0033585D" w:rsidRPr="00550616">
        <w:rPr>
          <w:rFonts w:ascii="Times New Roman" w:hAnsi="Times New Roman" w:cs="Times New Roman"/>
          <w:color w:val="231F20"/>
          <w:sz w:val="24"/>
          <w:szCs w:val="24"/>
        </w:rPr>
        <w:t xml:space="preserve"> </w:t>
      </w:r>
      <w:r w:rsidR="008B154D" w:rsidRPr="00550616">
        <w:rPr>
          <w:rFonts w:ascii="Times New Roman" w:hAnsi="Times New Roman" w:cs="Times New Roman"/>
          <w:color w:val="231F20"/>
          <w:sz w:val="24"/>
          <w:szCs w:val="24"/>
        </w:rPr>
        <w:t xml:space="preserve">Although their contributions </w:t>
      </w:r>
      <w:r w:rsidR="0057632B" w:rsidRPr="00550616">
        <w:rPr>
          <w:rFonts w:ascii="Times New Roman" w:hAnsi="Times New Roman" w:cs="Times New Roman"/>
          <w:color w:val="231F20"/>
          <w:sz w:val="24"/>
          <w:szCs w:val="24"/>
        </w:rPr>
        <w:t xml:space="preserve">altogether </w:t>
      </w:r>
      <w:r w:rsidR="008B154D" w:rsidRPr="00550616">
        <w:rPr>
          <w:rFonts w:ascii="Times New Roman" w:hAnsi="Times New Roman" w:cs="Times New Roman"/>
          <w:color w:val="231F20"/>
          <w:sz w:val="24"/>
          <w:szCs w:val="24"/>
        </w:rPr>
        <w:t>help distinguish democracy from non-democracy, the conceptual confusion of the hybrid regimes persists</w:t>
      </w:r>
      <w:r w:rsidR="00D93975" w:rsidRPr="00550616">
        <w:rPr>
          <w:rFonts w:ascii="Times New Roman" w:hAnsi="Times New Roman" w:cs="Times New Roman"/>
          <w:color w:val="231F20"/>
          <w:sz w:val="24"/>
          <w:szCs w:val="24"/>
        </w:rPr>
        <w:t xml:space="preserve"> as scholars diverge on what </w:t>
      </w:r>
      <w:r w:rsidR="00CE3235" w:rsidRPr="00550616">
        <w:rPr>
          <w:rFonts w:ascii="Times New Roman" w:hAnsi="Times New Roman" w:cs="Times New Roman"/>
          <w:color w:val="231F20"/>
          <w:sz w:val="24"/>
          <w:szCs w:val="24"/>
        </w:rPr>
        <w:t>constitute</w:t>
      </w:r>
      <w:r w:rsidR="00635343" w:rsidRPr="00550616">
        <w:rPr>
          <w:rFonts w:ascii="Times New Roman" w:hAnsi="Times New Roman" w:cs="Times New Roman"/>
          <w:color w:val="231F20"/>
          <w:sz w:val="24"/>
          <w:szCs w:val="24"/>
        </w:rPr>
        <w:t>s</w:t>
      </w:r>
      <w:r w:rsidR="00D93975" w:rsidRPr="00550616">
        <w:rPr>
          <w:rFonts w:ascii="Times New Roman" w:hAnsi="Times New Roman" w:cs="Times New Roman"/>
          <w:color w:val="231F20"/>
          <w:sz w:val="24"/>
          <w:szCs w:val="24"/>
        </w:rPr>
        <w:t xml:space="preserve"> </w:t>
      </w:r>
      <w:r w:rsidR="00635343" w:rsidRPr="00550616">
        <w:rPr>
          <w:rFonts w:ascii="Times New Roman" w:hAnsi="Times New Roman" w:cs="Times New Roman"/>
          <w:color w:val="231F20"/>
          <w:sz w:val="24"/>
          <w:szCs w:val="24"/>
        </w:rPr>
        <w:t>hybrid regime</w:t>
      </w:r>
      <w:r w:rsidR="00D93975" w:rsidRPr="00550616">
        <w:rPr>
          <w:rFonts w:ascii="Times New Roman" w:hAnsi="Times New Roman" w:cs="Times New Roman"/>
          <w:color w:val="000000" w:themeColor="text1"/>
          <w:sz w:val="24"/>
          <w:szCs w:val="24"/>
        </w:rPr>
        <w:t>.</w:t>
      </w:r>
      <w:r w:rsidR="005B17C3" w:rsidRPr="00550616">
        <w:rPr>
          <w:rFonts w:ascii="Times New Roman" w:hAnsi="Times New Roman" w:cs="Times New Roman"/>
          <w:color w:val="000000" w:themeColor="text1"/>
          <w:sz w:val="24"/>
          <w:szCs w:val="24"/>
        </w:rPr>
        <w:t xml:space="preserve"> For instance, should countries such as Egypt and </w:t>
      </w:r>
      <w:r w:rsidR="007504E7" w:rsidRPr="00550616">
        <w:rPr>
          <w:rFonts w:ascii="Times New Roman" w:hAnsi="Times New Roman" w:cs="Times New Roman"/>
          <w:color w:val="000000" w:themeColor="text1"/>
          <w:sz w:val="24"/>
          <w:szCs w:val="24"/>
        </w:rPr>
        <w:t>Singapore be considered as hybrid regime</w:t>
      </w:r>
      <w:r w:rsidR="00C9638D" w:rsidRPr="00550616">
        <w:rPr>
          <w:rFonts w:ascii="Times New Roman" w:hAnsi="Times New Roman" w:cs="Times New Roman"/>
          <w:color w:val="000000" w:themeColor="text1"/>
          <w:sz w:val="24"/>
          <w:szCs w:val="24"/>
        </w:rPr>
        <w:t>s</w:t>
      </w:r>
      <w:r w:rsidR="007504E7" w:rsidRPr="00550616">
        <w:rPr>
          <w:rFonts w:ascii="Times New Roman" w:hAnsi="Times New Roman" w:cs="Times New Roman"/>
          <w:color w:val="000000" w:themeColor="text1"/>
          <w:sz w:val="24"/>
          <w:szCs w:val="24"/>
        </w:rPr>
        <w:t xml:space="preserve"> or authoritarian</w:t>
      </w:r>
      <w:r w:rsidR="00C9638D" w:rsidRPr="00550616">
        <w:rPr>
          <w:rFonts w:ascii="Times New Roman" w:hAnsi="Times New Roman" w:cs="Times New Roman"/>
          <w:color w:val="000000" w:themeColor="text1"/>
          <w:sz w:val="24"/>
          <w:szCs w:val="24"/>
        </w:rPr>
        <w:t>s</w:t>
      </w:r>
      <w:r w:rsidR="00917320" w:rsidRPr="00550616">
        <w:rPr>
          <w:rFonts w:ascii="Times New Roman" w:hAnsi="Times New Roman" w:cs="Times New Roman"/>
          <w:color w:val="000000" w:themeColor="text1"/>
          <w:sz w:val="24"/>
          <w:szCs w:val="24"/>
        </w:rPr>
        <w:t xml:space="preserve">? </w:t>
      </w:r>
      <w:r w:rsidR="00100806" w:rsidRPr="00550616">
        <w:rPr>
          <w:rFonts w:ascii="Times New Roman" w:hAnsi="Times New Roman" w:cs="Times New Roman"/>
          <w:color w:val="000000" w:themeColor="text1"/>
          <w:sz w:val="24"/>
          <w:szCs w:val="24"/>
        </w:rPr>
        <w:t xml:space="preserve">For </w:t>
      </w:r>
      <w:r w:rsidR="00100806" w:rsidRPr="00550616">
        <w:rPr>
          <w:rFonts w:ascii="Times New Roman" w:hAnsi="Times New Roman" w:cs="Times New Roman"/>
          <w:color w:val="231F20"/>
          <w:sz w:val="24"/>
          <w:szCs w:val="24"/>
        </w:rPr>
        <w:t xml:space="preserve">Schedler, both </w:t>
      </w:r>
      <w:r w:rsidR="008D0E47" w:rsidRPr="00550616">
        <w:rPr>
          <w:rFonts w:ascii="Times New Roman" w:hAnsi="Times New Roman" w:cs="Times New Roman"/>
          <w:color w:val="231F20"/>
          <w:sz w:val="24"/>
          <w:szCs w:val="24"/>
        </w:rPr>
        <w:t xml:space="preserve">regimes </w:t>
      </w:r>
      <w:r w:rsidR="00100806" w:rsidRPr="00550616">
        <w:rPr>
          <w:rFonts w:ascii="Times New Roman" w:hAnsi="Times New Roman" w:cs="Times New Roman"/>
          <w:color w:val="231F20"/>
          <w:sz w:val="24"/>
          <w:szCs w:val="24"/>
        </w:rPr>
        <w:t>are hybrid, but Levitsky and Way categorize them as authoritarian</w:t>
      </w:r>
      <w:r w:rsidR="008D0E47" w:rsidRPr="00550616">
        <w:rPr>
          <w:rFonts w:ascii="Times New Roman" w:hAnsi="Times New Roman" w:cs="Times New Roman"/>
          <w:color w:val="231F20"/>
          <w:sz w:val="24"/>
          <w:szCs w:val="24"/>
        </w:rPr>
        <w:t xml:space="preserve"> par excellence</w:t>
      </w:r>
      <w:r w:rsidR="00100806" w:rsidRPr="00550616">
        <w:rPr>
          <w:rFonts w:ascii="Times New Roman" w:hAnsi="Times New Roman" w:cs="Times New Roman"/>
          <w:color w:val="231F20"/>
          <w:sz w:val="24"/>
          <w:szCs w:val="24"/>
        </w:rPr>
        <w:t>.</w:t>
      </w:r>
    </w:p>
    <w:p w:rsidR="00B74AD3" w:rsidRPr="00550616" w:rsidRDefault="00C36980" w:rsidP="00F638F1">
      <w:pPr>
        <w:autoSpaceDE w:val="0"/>
        <w:autoSpaceDN w:val="0"/>
        <w:adjustRightInd w:val="0"/>
        <w:spacing w:line="480" w:lineRule="auto"/>
        <w:rPr>
          <w:rFonts w:ascii="Times New Roman" w:hAnsi="Times New Roman" w:cs="Times New Roman"/>
          <w:color w:val="231F20"/>
          <w:sz w:val="24"/>
          <w:szCs w:val="24"/>
        </w:rPr>
      </w:pPr>
      <w:r w:rsidRPr="00550616">
        <w:rPr>
          <w:rFonts w:ascii="Times New Roman" w:hAnsi="Times New Roman" w:cs="Times New Roman"/>
          <w:color w:val="231F20"/>
          <w:sz w:val="24"/>
          <w:szCs w:val="24"/>
        </w:rPr>
        <w:t xml:space="preserve">Gilbert and Mohseni </w:t>
      </w:r>
      <w:r w:rsidR="00A300F7" w:rsidRPr="00550616">
        <w:rPr>
          <w:rFonts w:ascii="Times New Roman" w:hAnsi="Times New Roman" w:cs="Times New Roman"/>
          <w:color w:val="231F20"/>
          <w:sz w:val="24"/>
          <w:szCs w:val="24"/>
        </w:rPr>
        <w:t>posit that such conc</w:t>
      </w:r>
      <w:r w:rsidR="00876024" w:rsidRPr="00550616">
        <w:rPr>
          <w:rFonts w:ascii="Times New Roman" w:hAnsi="Times New Roman" w:cs="Times New Roman"/>
          <w:color w:val="231F20"/>
          <w:sz w:val="24"/>
          <w:szCs w:val="24"/>
        </w:rPr>
        <w:t xml:space="preserve">eptual confusions </w:t>
      </w:r>
      <w:r w:rsidR="00876024" w:rsidRPr="00550616">
        <w:rPr>
          <w:rFonts w:ascii="Times New Roman" w:hAnsi="Times New Roman" w:cs="Times New Roman"/>
          <w:color w:val="000000" w:themeColor="text1"/>
          <w:sz w:val="24"/>
          <w:szCs w:val="24"/>
        </w:rPr>
        <w:t xml:space="preserve">result from regimes </w:t>
      </w:r>
      <w:r w:rsidR="00A300F7" w:rsidRPr="00550616">
        <w:rPr>
          <w:rFonts w:ascii="Times New Roman" w:hAnsi="Times New Roman" w:cs="Times New Roman"/>
          <w:color w:val="000000" w:themeColor="text1"/>
          <w:sz w:val="24"/>
          <w:szCs w:val="24"/>
        </w:rPr>
        <w:t xml:space="preserve">placement on </w:t>
      </w:r>
      <w:r w:rsidR="00A300F7" w:rsidRPr="00550616">
        <w:rPr>
          <w:rFonts w:ascii="Times New Roman" w:hAnsi="Times New Roman" w:cs="Times New Roman"/>
          <w:color w:val="231F20"/>
          <w:sz w:val="24"/>
          <w:szCs w:val="24"/>
        </w:rPr>
        <w:t>a linear continuum from authoritarianism to democracy.</w:t>
      </w:r>
      <w:r w:rsidR="00A300F7" w:rsidRPr="00550616">
        <w:rPr>
          <w:rStyle w:val="FootnoteReference"/>
          <w:rFonts w:ascii="Times New Roman" w:hAnsi="Times New Roman" w:cs="Times New Roman"/>
          <w:color w:val="231F20"/>
          <w:sz w:val="24"/>
          <w:szCs w:val="24"/>
        </w:rPr>
        <w:footnoteReference w:id="17"/>
      </w:r>
      <w:r w:rsidR="00876024" w:rsidRPr="00550616">
        <w:rPr>
          <w:rFonts w:ascii="Times New Roman" w:hAnsi="Times New Roman" w:cs="Times New Roman"/>
          <w:color w:val="231F20"/>
          <w:sz w:val="24"/>
          <w:szCs w:val="24"/>
        </w:rPr>
        <w:t xml:space="preserve"> Instead, they </w:t>
      </w:r>
      <w:r w:rsidRPr="00550616">
        <w:rPr>
          <w:rFonts w:ascii="Times New Roman" w:hAnsi="Times New Roman" w:cs="Times New Roman"/>
          <w:color w:val="231F20"/>
          <w:sz w:val="24"/>
          <w:szCs w:val="24"/>
        </w:rPr>
        <w:t>of</w:t>
      </w:r>
      <w:r w:rsidR="00700765" w:rsidRPr="00550616">
        <w:rPr>
          <w:rFonts w:ascii="Times New Roman" w:hAnsi="Times New Roman" w:cs="Times New Roman"/>
          <w:color w:val="231F20"/>
          <w:sz w:val="24"/>
          <w:szCs w:val="24"/>
        </w:rPr>
        <w:t>fer a configurative approach</w:t>
      </w:r>
      <w:r w:rsidR="00876024" w:rsidRPr="00550616">
        <w:rPr>
          <w:rFonts w:ascii="Times New Roman" w:hAnsi="Times New Roman" w:cs="Times New Roman"/>
          <w:color w:val="231F20"/>
          <w:sz w:val="24"/>
          <w:szCs w:val="24"/>
        </w:rPr>
        <w:t xml:space="preserve"> which represents</w:t>
      </w:r>
      <w:r w:rsidR="00700765" w:rsidRPr="00550616">
        <w:rPr>
          <w:rFonts w:ascii="Times New Roman" w:hAnsi="Times New Roman" w:cs="Times New Roman"/>
          <w:color w:val="231F20"/>
          <w:sz w:val="24"/>
          <w:szCs w:val="24"/>
        </w:rPr>
        <w:t xml:space="preserve"> the multi-dimensional arrangements for the construction of regime types.</w:t>
      </w:r>
      <w:r w:rsidR="00954479" w:rsidRPr="00550616">
        <w:rPr>
          <w:rFonts w:ascii="Times New Roman" w:hAnsi="Times New Roman" w:cs="Times New Roman"/>
          <w:color w:val="231F20"/>
          <w:sz w:val="24"/>
          <w:szCs w:val="24"/>
        </w:rPr>
        <w:t xml:space="preserve"> </w:t>
      </w:r>
      <w:r w:rsidR="00750CF1" w:rsidRPr="00550616">
        <w:rPr>
          <w:rFonts w:ascii="Times New Roman" w:hAnsi="Times New Roman" w:cs="Times New Roman"/>
          <w:color w:val="231F20"/>
          <w:sz w:val="24"/>
          <w:szCs w:val="24"/>
        </w:rPr>
        <w:t xml:space="preserve">Based on </w:t>
      </w:r>
      <w:r w:rsidR="00B74AD3" w:rsidRPr="00550616">
        <w:rPr>
          <w:rFonts w:ascii="Times New Roman" w:hAnsi="Times New Roman" w:cs="Times New Roman"/>
          <w:color w:val="231F20"/>
          <w:sz w:val="24"/>
          <w:szCs w:val="24"/>
        </w:rPr>
        <w:t xml:space="preserve">the </w:t>
      </w:r>
      <w:r w:rsidR="00F90ACB" w:rsidRPr="00550616">
        <w:rPr>
          <w:rFonts w:ascii="Times New Roman" w:hAnsi="Times New Roman" w:cs="Times New Roman"/>
          <w:color w:val="231F20"/>
          <w:sz w:val="24"/>
          <w:szCs w:val="24"/>
        </w:rPr>
        <w:t xml:space="preserve">important regime features, including </w:t>
      </w:r>
      <w:r w:rsidR="00F90ACB" w:rsidRPr="00550616">
        <w:rPr>
          <w:rFonts w:ascii="Times New Roman" w:hAnsi="Times New Roman" w:cs="Times New Roman"/>
          <w:i/>
          <w:color w:val="231F20"/>
          <w:sz w:val="24"/>
          <w:szCs w:val="24"/>
        </w:rPr>
        <w:t>competitiveness</w:t>
      </w:r>
      <w:r w:rsidR="00F90ACB" w:rsidRPr="00550616">
        <w:rPr>
          <w:rFonts w:ascii="Times New Roman" w:hAnsi="Times New Roman" w:cs="Times New Roman"/>
          <w:color w:val="231F20"/>
          <w:sz w:val="24"/>
          <w:szCs w:val="24"/>
        </w:rPr>
        <w:t xml:space="preserve">, </w:t>
      </w:r>
      <w:r w:rsidR="00F90ACB" w:rsidRPr="00550616">
        <w:rPr>
          <w:rFonts w:ascii="Times New Roman" w:hAnsi="Times New Roman" w:cs="Times New Roman"/>
          <w:i/>
          <w:color w:val="231F20"/>
          <w:sz w:val="24"/>
          <w:szCs w:val="24"/>
        </w:rPr>
        <w:t>tutelary inference</w:t>
      </w:r>
      <w:r w:rsidR="00F90ACB" w:rsidRPr="00550616">
        <w:rPr>
          <w:rFonts w:ascii="Times New Roman" w:hAnsi="Times New Roman" w:cs="Times New Roman"/>
          <w:color w:val="231F20"/>
          <w:sz w:val="24"/>
          <w:szCs w:val="24"/>
        </w:rPr>
        <w:t xml:space="preserve">, and </w:t>
      </w:r>
      <w:r w:rsidR="00F90ACB" w:rsidRPr="00550616">
        <w:rPr>
          <w:rFonts w:ascii="Times New Roman" w:hAnsi="Times New Roman" w:cs="Times New Roman"/>
          <w:i/>
          <w:color w:val="231F20"/>
          <w:sz w:val="24"/>
          <w:szCs w:val="24"/>
        </w:rPr>
        <w:t>civil liberties</w:t>
      </w:r>
      <w:r w:rsidR="00F90ACB" w:rsidRPr="00550616">
        <w:rPr>
          <w:rFonts w:ascii="Times New Roman" w:hAnsi="Times New Roman" w:cs="Times New Roman"/>
          <w:color w:val="231F20"/>
          <w:sz w:val="24"/>
          <w:szCs w:val="24"/>
        </w:rPr>
        <w:t>,</w:t>
      </w:r>
      <w:r w:rsidR="00954479" w:rsidRPr="00550616">
        <w:rPr>
          <w:rFonts w:ascii="Times New Roman" w:hAnsi="Times New Roman" w:cs="Times New Roman"/>
          <w:color w:val="231F20"/>
          <w:sz w:val="24"/>
          <w:szCs w:val="24"/>
        </w:rPr>
        <w:t xml:space="preserve"> </w:t>
      </w:r>
      <w:r w:rsidR="00F90ACB" w:rsidRPr="00550616">
        <w:rPr>
          <w:rFonts w:ascii="Times New Roman" w:hAnsi="Times New Roman" w:cs="Times New Roman"/>
          <w:color w:val="231F20"/>
          <w:sz w:val="24"/>
          <w:szCs w:val="24"/>
        </w:rPr>
        <w:t xml:space="preserve">Gilbert and Mohseni </w:t>
      </w:r>
      <w:r w:rsidR="00D8489B" w:rsidRPr="00550616">
        <w:rPr>
          <w:rFonts w:ascii="Times New Roman" w:hAnsi="Times New Roman" w:cs="Times New Roman"/>
          <w:color w:val="231F20"/>
          <w:sz w:val="24"/>
          <w:szCs w:val="24"/>
        </w:rPr>
        <w:t xml:space="preserve">visualize regime placement </w:t>
      </w:r>
      <w:r w:rsidR="00B74AD3" w:rsidRPr="00550616">
        <w:rPr>
          <w:rFonts w:ascii="Times New Roman" w:hAnsi="Times New Roman" w:cs="Times New Roman"/>
          <w:color w:val="231F20"/>
          <w:sz w:val="24"/>
          <w:szCs w:val="24"/>
        </w:rPr>
        <w:t>on</w:t>
      </w:r>
      <w:r w:rsidR="00D8489B" w:rsidRPr="00550616">
        <w:rPr>
          <w:rFonts w:ascii="Times New Roman" w:hAnsi="Times New Roman" w:cs="Times New Roman"/>
          <w:color w:val="231F20"/>
          <w:sz w:val="24"/>
          <w:szCs w:val="24"/>
        </w:rPr>
        <w:t xml:space="preserve"> the multi-dimensional </w:t>
      </w:r>
      <w:r w:rsidR="00D8489B" w:rsidRPr="00550616">
        <w:rPr>
          <w:rFonts w:ascii="Times New Roman" w:hAnsi="Times New Roman" w:cs="Times New Roman"/>
          <w:color w:val="231F20"/>
          <w:sz w:val="24"/>
          <w:szCs w:val="24"/>
        </w:rPr>
        <w:lastRenderedPageBreak/>
        <w:t>figures.</w:t>
      </w:r>
      <w:r w:rsidR="00D8489B" w:rsidRPr="00550616">
        <w:rPr>
          <w:rStyle w:val="FootnoteReference"/>
          <w:rFonts w:ascii="Times New Roman" w:hAnsi="Times New Roman" w:cs="Times New Roman"/>
          <w:color w:val="231F20"/>
          <w:sz w:val="24"/>
          <w:szCs w:val="24"/>
        </w:rPr>
        <w:footnoteReference w:id="18"/>
      </w:r>
      <w:r w:rsidR="00D8489B" w:rsidRPr="00550616">
        <w:rPr>
          <w:rFonts w:ascii="Times New Roman" w:hAnsi="Times New Roman" w:cs="Times New Roman"/>
          <w:color w:val="231F20"/>
          <w:sz w:val="24"/>
          <w:szCs w:val="24"/>
        </w:rPr>
        <w:t xml:space="preserve"> </w:t>
      </w:r>
      <w:r w:rsidR="00C46CD3" w:rsidRPr="00550616">
        <w:rPr>
          <w:rFonts w:ascii="Times New Roman" w:hAnsi="Times New Roman" w:cs="Times New Roman"/>
          <w:color w:val="231F20"/>
          <w:sz w:val="24"/>
          <w:szCs w:val="24"/>
        </w:rPr>
        <w:t xml:space="preserve">As such, they submit that regular multi-party competitive elections are building block of hybrid regimes, but hybrid regime may differ in the implementation of tutelary institutions and civil liberties. </w:t>
      </w:r>
      <w:r w:rsidR="00876024" w:rsidRPr="00550616">
        <w:rPr>
          <w:rFonts w:ascii="Times New Roman" w:hAnsi="Times New Roman" w:cs="Times New Roman"/>
          <w:color w:val="231F20"/>
          <w:sz w:val="24"/>
          <w:szCs w:val="24"/>
        </w:rPr>
        <w:t xml:space="preserve">Such </w:t>
      </w:r>
      <w:r w:rsidR="00954479" w:rsidRPr="00550616">
        <w:rPr>
          <w:rFonts w:ascii="Times New Roman" w:hAnsi="Times New Roman" w:cs="Times New Roman"/>
          <w:color w:val="231F20"/>
          <w:sz w:val="24"/>
          <w:szCs w:val="24"/>
        </w:rPr>
        <w:t xml:space="preserve">an </w:t>
      </w:r>
      <w:r w:rsidR="00D8489B" w:rsidRPr="00550616">
        <w:rPr>
          <w:rFonts w:ascii="Times New Roman" w:hAnsi="Times New Roman" w:cs="Times New Roman"/>
          <w:color w:val="231F20"/>
          <w:sz w:val="24"/>
          <w:szCs w:val="24"/>
        </w:rPr>
        <w:t>approach</w:t>
      </w:r>
      <w:r w:rsidR="00577E2E" w:rsidRPr="00550616">
        <w:rPr>
          <w:rFonts w:ascii="Times New Roman" w:hAnsi="Times New Roman" w:cs="Times New Roman"/>
          <w:color w:val="231F20"/>
          <w:sz w:val="24"/>
          <w:szCs w:val="24"/>
        </w:rPr>
        <w:t xml:space="preserve"> is, indeed, </w:t>
      </w:r>
      <w:r w:rsidR="00D8489B" w:rsidRPr="00550616">
        <w:rPr>
          <w:rFonts w:ascii="Times New Roman" w:hAnsi="Times New Roman" w:cs="Times New Roman"/>
          <w:color w:val="231F20"/>
          <w:sz w:val="24"/>
          <w:szCs w:val="24"/>
        </w:rPr>
        <w:t xml:space="preserve">necessary to </w:t>
      </w:r>
      <w:r w:rsidR="00917320" w:rsidRPr="00550616">
        <w:rPr>
          <w:rFonts w:ascii="Times New Roman" w:hAnsi="Times New Roman" w:cs="Times New Roman"/>
          <w:color w:val="231F20"/>
          <w:sz w:val="24"/>
          <w:szCs w:val="24"/>
        </w:rPr>
        <w:t>distinguish</w:t>
      </w:r>
      <w:r w:rsidR="00A4308B" w:rsidRPr="00550616">
        <w:rPr>
          <w:rFonts w:ascii="Times New Roman" w:hAnsi="Times New Roman" w:cs="Times New Roman"/>
          <w:color w:val="231F20"/>
          <w:sz w:val="24"/>
          <w:szCs w:val="24"/>
        </w:rPr>
        <w:t xml:space="preserve"> regime</w:t>
      </w:r>
      <w:r w:rsidR="00917320" w:rsidRPr="00550616">
        <w:rPr>
          <w:rFonts w:ascii="Times New Roman" w:hAnsi="Times New Roman" w:cs="Times New Roman"/>
          <w:color w:val="231F20"/>
          <w:sz w:val="24"/>
          <w:szCs w:val="24"/>
        </w:rPr>
        <w:t>s</w:t>
      </w:r>
      <w:r w:rsidR="00A4308B" w:rsidRPr="00550616">
        <w:rPr>
          <w:rFonts w:ascii="Times New Roman" w:hAnsi="Times New Roman" w:cs="Times New Roman"/>
          <w:color w:val="231F20"/>
          <w:sz w:val="24"/>
          <w:szCs w:val="24"/>
        </w:rPr>
        <w:t xml:space="preserve"> </w:t>
      </w:r>
      <w:r w:rsidR="00917320" w:rsidRPr="00550616">
        <w:rPr>
          <w:rFonts w:ascii="Times New Roman" w:hAnsi="Times New Roman" w:cs="Times New Roman"/>
          <w:color w:val="231F20"/>
          <w:sz w:val="24"/>
          <w:szCs w:val="24"/>
        </w:rPr>
        <w:t xml:space="preserve">from one another </w:t>
      </w:r>
      <w:r w:rsidR="00A4308B" w:rsidRPr="00550616">
        <w:rPr>
          <w:rFonts w:ascii="Times New Roman" w:hAnsi="Times New Roman" w:cs="Times New Roman"/>
          <w:color w:val="231F20"/>
          <w:sz w:val="24"/>
          <w:szCs w:val="24"/>
        </w:rPr>
        <w:t xml:space="preserve">based on </w:t>
      </w:r>
      <w:r w:rsidR="00917320" w:rsidRPr="00550616">
        <w:rPr>
          <w:rFonts w:ascii="Times New Roman" w:hAnsi="Times New Roman" w:cs="Times New Roman"/>
          <w:color w:val="231F20"/>
          <w:sz w:val="24"/>
          <w:szCs w:val="24"/>
        </w:rPr>
        <w:t>their</w:t>
      </w:r>
      <w:r w:rsidR="00A4308B" w:rsidRPr="00550616">
        <w:rPr>
          <w:rFonts w:ascii="Times New Roman" w:hAnsi="Times New Roman" w:cs="Times New Roman"/>
          <w:color w:val="231F20"/>
          <w:sz w:val="24"/>
          <w:szCs w:val="24"/>
        </w:rPr>
        <w:t xml:space="preserve"> </w:t>
      </w:r>
      <w:r w:rsidR="00917320" w:rsidRPr="00550616">
        <w:rPr>
          <w:rFonts w:ascii="Times New Roman" w:hAnsi="Times New Roman" w:cs="Times New Roman"/>
          <w:color w:val="231F20"/>
          <w:sz w:val="24"/>
          <w:szCs w:val="24"/>
        </w:rPr>
        <w:t>idiosyncratic</w:t>
      </w:r>
      <w:r w:rsidR="00A4308B" w:rsidRPr="00550616">
        <w:rPr>
          <w:rFonts w:ascii="Times New Roman" w:hAnsi="Times New Roman" w:cs="Times New Roman"/>
          <w:color w:val="231F20"/>
          <w:sz w:val="24"/>
          <w:szCs w:val="24"/>
        </w:rPr>
        <w:t xml:space="preserve"> </w:t>
      </w:r>
      <w:r w:rsidR="00917320" w:rsidRPr="00550616">
        <w:rPr>
          <w:rFonts w:ascii="Times New Roman" w:hAnsi="Times New Roman" w:cs="Times New Roman"/>
          <w:color w:val="231F20"/>
          <w:sz w:val="24"/>
          <w:szCs w:val="24"/>
        </w:rPr>
        <w:t>institutional</w:t>
      </w:r>
      <w:r w:rsidR="00A4308B" w:rsidRPr="00550616">
        <w:rPr>
          <w:rFonts w:ascii="Times New Roman" w:hAnsi="Times New Roman" w:cs="Times New Roman"/>
          <w:color w:val="231F20"/>
          <w:sz w:val="24"/>
          <w:szCs w:val="24"/>
        </w:rPr>
        <w:t xml:space="preserve"> </w:t>
      </w:r>
      <w:r w:rsidR="00122321" w:rsidRPr="00550616">
        <w:rPr>
          <w:rFonts w:ascii="Times New Roman" w:hAnsi="Times New Roman" w:cs="Times New Roman"/>
          <w:color w:val="231F20"/>
          <w:sz w:val="24"/>
          <w:szCs w:val="24"/>
        </w:rPr>
        <w:t>features</w:t>
      </w:r>
      <w:r w:rsidR="00577E2E" w:rsidRPr="00550616">
        <w:rPr>
          <w:rFonts w:ascii="Times New Roman" w:hAnsi="Times New Roman" w:cs="Times New Roman"/>
          <w:color w:val="231F20"/>
          <w:sz w:val="24"/>
          <w:szCs w:val="24"/>
        </w:rPr>
        <w:t xml:space="preserve"> in this sense that d</w:t>
      </w:r>
      <w:r w:rsidR="00B86F48" w:rsidRPr="00550616">
        <w:rPr>
          <w:rFonts w:ascii="Times New Roman" w:hAnsi="Times New Roman" w:cs="Times New Roman"/>
          <w:color w:val="231F20"/>
          <w:sz w:val="24"/>
          <w:szCs w:val="24"/>
        </w:rPr>
        <w:t xml:space="preserve">ifferent regimes may fall into </w:t>
      </w:r>
      <w:r w:rsidR="00C46CD3" w:rsidRPr="00550616">
        <w:rPr>
          <w:rFonts w:ascii="Times New Roman" w:hAnsi="Times New Roman" w:cs="Times New Roman"/>
          <w:color w:val="231F20"/>
          <w:sz w:val="24"/>
          <w:szCs w:val="24"/>
        </w:rPr>
        <w:t>the</w:t>
      </w:r>
      <w:r w:rsidR="00B86F48" w:rsidRPr="00550616">
        <w:rPr>
          <w:rFonts w:ascii="Times New Roman" w:hAnsi="Times New Roman" w:cs="Times New Roman"/>
          <w:color w:val="231F20"/>
          <w:sz w:val="24"/>
          <w:szCs w:val="24"/>
        </w:rPr>
        <w:t xml:space="preserve"> </w:t>
      </w:r>
      <w:r w:rsidR="00F90ACB" w:rsidRPr="00550616">
        <w:rPr>
          <w:rFonts w:ascii="Times New Roman" w:hAnsi="Times New Roman" w:cs="Times New Roman"/>
          <w:color w:val="231F20"/>
          <w:sz w:val="24"/>
          <w:szCs w:val="24"/>
        </w:rPr>
        <w:t xml:space="preserve">very </w:t>
      </w:r>
      <w:r w:rsidR="001464D4" w:rsidRPr="00550616">
        <w:rPr>
          <w:rFonts w:ascii="Times New Roman" w:hAnsi="Times New Roman" w:cs="Times New Roman"/>
          <w:color w:val="231F20"/>
          <w:sz w:val="24"/>
          <w:szCs w:val="24"/>
        </w:rPr>
        <w:t>same</w:t>
      </w:r>
      <w:r w:rsidR="00B86F48" w:rsidRPr="00550616">
        <w:rPr>
          <w:rFonts w:ascii="Times New Roman" w:hAnsi="Times New Roman" w:cs="Times New Roman"/>
          <w:color w:val="231F20"/>
          <w:sz w:val="24"/>
          <w:szCs w:val="24"/>
        </w:rPr>
        <w:t xml:space="preserve"> category of hybrid regime, but diverge on the way </w:t>
      </w:r>
      <w:r w:rsidR="00B74AD3" w:rsidRPr="00550616">
        <w:rPr>
          <w:rFonts w:ascii="Times New Roman" w:hAnsi="Times New Roman" w:cs="Times New Roman"/>
          <w:color w:val="231F20"/>
          <w:sz w:val="24"/>
          <w:szCs w:val="24"/>
        </w:rPr>
        <w:t>they manage their forms of rule</w:t>
      </w:r>
      <w:r w:rsidR="001464D4" w:rsidRPr="00550616">
        <w:rPr>
          <w:rFonts w:ascii="Times New Roman" w:hAnsi="Times New Roman" w:cs="Times New Roman"/>
          <w:color w:val="231F20"/>
          <w:sz w:val="24"/>
          <w:szCs w:val="24"/>
        </w:rPr>
        <w:t>s</w:t>
      </w:r>
      <w:r w:rsidR="00B74AD3" w:rsidRPr="00550616">
        <w:rPr>
          <w:rFonts w:ascii="Times New Roman" w:hAnsi="Times New Roman" w:cs="Times New Roman"/>
          <w:color w:val="231F20"/>
          <w:sz w:val="24"/>
          <w:szCs w:val="24"/>
        </w:rPr>
        <w:t>.</w:t>
      </w:r>
      <w:r w:rsidR="00CA057A" w:rsidRPr="00550616">
        <w:rPr>
          <w:rFonts w:ascii="Times New Roman" w:hAnsi="Times New Roman" w:cs="Times New Roman"/>
          <w:color w:val="231F20"/>
          <w:sz w:val="24"/>
          <w:szCs w:val="24"/>
        </w:rPr>
        <w:t xml:space="preserve"> Roughly forty-five to sixty five countries fall into the category of hybrid regimes or what Marina Ottaway calls “a vast gray zone that occupies the space between authoritarianism at one end and consolidated democracy at the other.”</w:t>
      </w:r>
      <w:r w:rsidR="00CA057A" w:rsidRPr="00550616">
        <w:rPr>
          <w:rStyle w:val="FootnoteReference"/>
          <w:rFonts w:ascii="Times New Roman" w:hAnsi="Times New Roman" w:cs="Times New Roman"/>
          <w:color w:val="231F20"/>
          <w:sz w:val="24"/>
          <w:szCs w:val="24"/>
        </w:rPr>
        <w:footnoteReference w:id="19"/>
      </w:r>
      <w:r w:rsidR="00CA057A" w:rsidRPr="00550616">
        <w:rPr>
          <w:rFonts w:ascii="Times New Roman" w:hAnsi="Times New Roman" w:cs="Times New Roman"/>
          <w:color w:val="231F20"/>
          <w:sz w:val="24"/>
          <w:szCs w:val="24"/>
        </w:rPr>
        <w:t xml:space="preserve"> </w:t>
      </w:r>
      <w:r w:rsidR="00B74AD3" w:rsidRPr="00550616">
        <w:rPr>
          <w:rFonts w:ascii="Times New Roman" w:hAnsi="Times New Roman" w:cs="Times New Roman"/>
          <w:color w:val="231F20"/>
          <w:sz w:val="24"/>
          <w:szCs w:val="24"/>
        </w:rPr>
        <w:t xml:space="preserve">Both Russia and </w:t>
      </w:r>
      <w:r w:rsidR="00577E2E" w:rsidRPr="00550616">
        <w:rPr>
          <w:rFonts w:ascii="Times New Roman" w:hAnsi="Times New Roman" w:cs="Times New Roman"/>
          <w:color w:val="231F20"/>
          <w:sz w:val="24"/>
          <w:szCs w:val="24"/>
        </w:rPr>
        <w:t>Turkey</w:t>
      </w:r>
      <w:r w:rsidR="00CA057A" w:rsidRPr="00550616">
        <w:rPr>
          <w:rFonts w:ascii="Times New Roman" w:hAnsi="Times New Roman" w:cs="Times New Roman"/>
          <w:color w:val="231F20"/>
          <w:sz w:val="24"/>
          <w:szCs w:val="24"/>
        </w:rPr>
        <w:t>, for instance, are considered as</w:t>
      </w:r>
      <w:r w:rsidR="00B74AD3" w:rsidRPr="00550616">
        <w:rPr>
          <w:rFonts w:ascii="Times New Roman" w:hAnsi="Times New Roman" w:cs="Times New Roman"/>
          <w:color w:val="231F20"/>
          <w:sz w:val="24"/>
          <w:szCs w:val="24"/>
        </w:rPr>
        <w:t xml:space="preserve"> hybrid regime</w:t>
      </w:r>
      <w:r w:rsidR="00CA057A" w:rsidRPr="00550616">
        <w:rPr>
          <w:rFonts w:ascii="Times New Roman" w:hAnsi="Times New Roman" w:cs="Times New Roman"/>
          <w:color w:val="231F20"/>
          <w:sz w:val="24"/>
          <w:szCs w:val="24"/>
        </w:rPr>
        <w:t>s</w:t>
      </w:r>
      <w:r w:rsidR="00B74AD3" w:rsidRPr="00550616">
        <w:rPr>
          <w:rFonts w:ascii="Times New Roman" w:hAnsi="Times New Roman" w:cs="Times New Roman"/>
          <w:color w:val="231F20"/>
          <w:sz w:val="24"/>
          <w:szCs w:val="24"/>
        </w:rPr>
        <w:t xml:space="preserve"> and share some common feature</w:t>
      </w:r>
      <w:r w:rsidR="00C15F03" w:rsidRPr="00550616">
        <w:rPr>
          <w:rFonts w:ascii="Times New Roman" w:hAnsi="Times New Roman" w:cs="Times New Roman"/>
          <w:color w:val="231F20"/>
          <w:sz w:val="24"/>
          <w:szCs w:val="24"/>
        </w:rPr>
        <w:t>s</w:t>
      </w:r>
      <w:r w:rsidR="00B74AD3" w:rsidRPr="00550616">
        <w:rPr>
          <w:rFonts w:ascii="Times New Roman" w:hAnsi="Times New Roman" w:cs="Times New Roman"/>
          <w:color w:val="231F20"/>
          <w:sz w:val="24"/>
          <w:szCs w:val="24"/>
        </w:rPr>
        <w:t xml:space="preserve">, however, they </w:t>
      </w:r>
      <w:r w:rsidR="00577E2E" w:rsidRPr="00550616">
        <w:rPr>
          <w:rFonts w:ascii="Times New Roman" w:hAnsi="Times New Roman" w:cs="Times New Roman"/>
          <w:color w:val="231F20"/>
          <w:sz w:val="24"/>
          <w:szCs w:val="24"/>
        </w:rPr>
        <w:t>differ</w:t>
      </w:r>
      <w:r w:rsidR="00B74AD3" w:rsidRPr="00550616">
        <w:rPr>
          <w:rFonts w:ascii="Times New Roman" w:hAnsi="Times New Roman" w:cs="Times New Roman"/>
          <w:color w:val="231F20"/>
          <w:sz w:val="24"/>
          <w:szCs w:val="24"/>
        </w:rPr>
        <w:t xml:space="preserve"> from each other </w:t>
      </w:r>
      <w:r w:rsidR="00F90ACB" w:rsidRPr="00550616">
        <w:rPr>
          <w:rFonts w:ascii="Times New Roman" w:hAnsi="Times New Roman" w:cs="Times New Roman"/>
          <w:color w:val="231F20"/>
          <w:sz w:val="24"/>
          <w:szCs w:val="24"/>
        </w:rPr>
        <w:t>in terms</w:t>
      </w:r>
      <w:r w:rsidR="00D830AF" w:rsidRPr="00550616">
        <w:rPr>
          <w:rFonts w:ascii="Times New Roman" w:hAnsi="Times New Roman" w:cs="Times New Roman"/>
          <w:color w:val="231F20"/>
          <w:sz w:val="24"/>
          <w:szCs w:val="24"/>
        </w:rPr>
        <w:t xml:space="preserve"> of</w:t>
      </w:r>
      <w:r w:rsidR="00B74AD3" w:rsidRPr="00550616">
        <w:rPr>
          <w:rFonts w:ascii="Times New Roman" w:hAnsi="Times New Roman" w:cs="Times New Roman"/>
          <w:color w:val="231F20"/>
          <w:sz w:val="24"/>
          <w:szCs w:val="24"/>
        </w:rPr>
        <w:t xml:space="preserve"> the degree to which they may manifest authoritarian or democratic features in </w:t>
      </w:r>
      <w:r w:rsidR="00577E2E" w:rsidRPr="00550616">
        <w:rPr>
          <w:rFonts w:ascii="Times New Roman" w:hAnsi="Times New Roman" w:cs="Times New Roman"/>
          <w:color w:val="231F20"/>
          <w:sz w:val="24"/>
          <w:szCs w:val="24"/>
        </w:rPr>
        <w:t>dissimilar</w:t>
      </w:r>
      <w:r w:rsidR="00B74AD3" w:rsidRPr="00550616">
        <w:rPr>
          <w:rFonts w:ascii="Times New Roman" w:hAnsi="Times New Roman" w:cs="Times New Roman"/>
          <w:color w:val="231F20"/>
          <w:sz w:val="24"/>
          <w:szCs w:val="24"/>
        </w:rPr>
        <w:t xml:space="preserve"> </w:t>
      </w:r>
      <w:r w:rsidR="00C15F03" w:rsidRPr="00550616">
        <w:rPr>
          <w:rFonts w:ascii="Times New Roman" w:hAnsi="Times New Roman" w:cs="Times New Roman"/>
          <w:color w:val="231F20"/>
          <w:sz w:val="24"/>
          <w:szCs w:val="24"/>
        </w:rPr>
        <w:t xml:space="preserve">political </w:t>
      </w:r>
      <w:r w:rsidR="00FC69C6" w:rsidRPr="00550616">
        <w:rPr>
          <w:rFonts w:ascii="Times New Roman" w:hAnsi="Times New Roman" w:cs="Times New Roman"/>
          <w:color w:val="231F20"/>
          <w:sz w:val="24"/>
          <w:szCs w:val="24"/>
        </w:rPr>
        <w:t>events</w:t>
      </w:r>
      <w:r w:rsidR="00B74AD3" w:rsidRPr="00550616">
        <w:rPr>
          <w:rFonts w:ascii="Times New Roman" w:hAnsi="Times New Roman" w:cs="Times New Roman"/>
          <w:color w:val="231F20"/>
          <w:sz w:val="24"/>
          <w:szCs w:val="24"/>
        </w:rPr>
        <w:t xml:space="preserve">. </w:t>
      </w:r>
      <w:r w:rsidR="00B746D4" w:rsidRPr="00550616">
        <w:rPr>
          <w:rFonts w:ascii="Times New Roman" w:hAnsi="Times New Roman" w:cs="Times New Roman"/>
          <w:color w:val="231F20"/>
          <w:sz w:val="24"/>
          <w:szCs w:val="24"/>
        </w:rPr>
        <w:t xml:space="preserve">Thus, such </w:t>
      </w:r>
      <w:r w:rsidR="008B632F" w:rsidRPr="00550616">
        <w:rPr>
          <w:rFonts w:ascii="Times New Roman" w:hAnsi="Times New Roman" w:cs="Times New Roman"/>
          <w:color w:val="231F20"/>
          <w:sz w:val="24"/>
          <w:szCs w:val="24"/>
        </w:rPr>
        <w:t xml:space="preserve">an </w:t>
      </w:r>
      <w:r w:rsidR="00B746D4" w:rsidRPr="00550616">
        <w:rPr>
          <w:rFonts w:ascii="Times New Roman" w:hAnsi="Times New Roman" w:cs="Times New Roman"/>
          <w:color w:val="231F20"/>
          <w:sz w:val="24"/>
          <w:szCs w:val="24"/>
        </w:rPr>
        <w:t xml:space="preserve">institutional approach to </w:t>
      </w:r>
      <w:r w:rsidR="00744234" w:rsidRPr="00550616">
        <w:rPr>
          <w:rFonts w:ascii="Times New Roman" w:hAnsi="Times New Roman" w:cs="Times New Roman"/>
          <w:color w:val="231F20"/>
          <w:sz w:val="24"/>
          <w:szCs w:val="24"/>
        </w:rPr>
        <w:t xml:space="preserve">the </w:t>
      </w:r>
      <w:r w:rsidR="00B746D4" w:rsidRPr="00550616">
        <w:rPr>
          <w:rFonts w:ascii="Times New Roman" w:hAnsi="Times New Roman" w:cs="Times New Roman"/>
          <w:color w:val="231F20"/>
          <w:sz w:val="24"/>
          <w:szCs w:val="24"/>
        </w:rPr>
        <w:t xml:space="preserve">regime type </w:t>
      </w:r>
      <w:r w:rsidR="002C346E" w:rsidRPr="00550616">
        <w:rPr>
          <w:rFonts w:ascii="Times New Roman" w:hAnsi="Times New Roman" w:cs="Times New Roman"/>
          <w:color w:val="231F20"/>
          <w:sz w:val="24"/>
          <w:szCs w:val="24"/>
        </w:rPr>
        <w:t>does not only bring</w:t>
      </w:r>
      <w:r w:rsidR="00D830AF" w:rsidRPr="00550616">
        <w:rPr>
          <w:rFonts w:ascii="Times New Roman" w:hAnsi="Times New Roman" w:cs="Times New Roman"/>
          <w:color w:val="231F20"/>
          <w:sz w:val="24"/>
          <w:szCs w:val="24"/>
        </w:rPr>
        <w:t xml:space="preserve"> about more clarity to the regime classification, but </w:t>
      </w:r>
      <w:r w:rsidR="008B632F" w:rsidRPr="00550616">
        <w:rPr>
          <w:rFonts w:ascii="Times New Roman" w:hAnsi="Times New Roman" w:cs="Times New Roman"/>
          <w:color w:val="231F20"/>
          <w:sz w:val="24"/>
          <w:szCs w:val="24"/>
        </w:rPr>
        <w:t xml:space="preserve">also </w:t>
      </w:r>
      <w:r w:rsidR="00D830AF" w:rsidRPr="00550616">
        <w:rPr>
          <w:rFonts w:ascii="Times New Roman" w:hAnsi="Times New Roman" w:cs="Times New Roman"/>
          <w:color w:val="231F20"/>
          <w:sz w:val="24"/>
          <w:szCs w:val="24"/>
        </w:rPr>
        <w:t xml:space="preserve">is suitable for examining the dynamics of the political institutions and the sustainability of the form of </w:t>
      </w:r>
      <w:r w:rsidR="008B632F" w:rsidRPr="00550616">
        <w:rPr>
          <w:rFonts w:ascii="Times New Roman" w:hAnsi="Times New Roman" w:cs="Times New Roman"/>
          <w:color w:val="231F20"/>
          <w:sz w:val="24"/>
          <w:szCs w:val="24"/>
        </w:rPr>
        <w:t>rule</w:t>
      </w:r>
      <w:r w:rsidR="00D830AF" w:rsidRPr="00550616">
        <w:rPr>
          <w:rFonts w:ascii="Times New Roman" w:hAnsi="Times New Roman" w:cs="Times New Roman"/>
          <w:color w:val="231F20"/>
          <w:sz w:val="24"/>
          <w:szCs w:val="24"/>
        </w:rPr>
        <w:t xml:space="preserve"> </w:t>
      </w:r>
      <w:r w:rsidR="008B632F" w:rsidRPr="00550616">
        <w:rPr>
          <w:rFonts w:ascii="Times New Roman" w:hAnsi="Times New Roman" w:cs="Times New Roman"/>
          <w:color w:val="231F20"/>
          <w:sz w:val="24"/>
          <w:szCs w:val="24"/>
        </w:rPr>
        <w:t>within</w:t>
      </w:r>
      <w:r w:rsidR="00D830AF" w:rsidRPr="00550616">
        <w:rPr>
          <w:rFonts w:ascii="Times New Roman" w:hAnsi="Times New Roman" w:cs="Times New Roman"/>
          <w:color w:val="231F20"/>
          <w:sz w:val="24"/>
          <w:szCs w:val="24"/>
        </w:rPr>
        <w:t xml:space="preserve"> a </w:t>
      </w:r>
      <w:r w:rsidR="002F4799" w:rsidRPr="00550616">
        <w:rPr>
          <w:rFonts w:ascii="Times New Roman" w:hAnsi="Times New Roman" w:cs="Times New Roman"/>
          <w:color w:val="231F20"/>
          <w:sz w:val="24"/>
          <w:szCs w:val="24"/>
        </w:rPr>
        <w:t>specific</w:t>
      </w:r>
      <w:r w:rsidR="00D830AF" w:rsidRPr="00550616">
        <w:rPr>
          <w:rFonts w:ascii="Times New Roman" w:hAnsi="Times New Roman" w:cs="Times New Roman"/>
          <w:color w:val="231F20"/>
          <w:sz w:val="24"/>
          <w:szCs w:val="24"/>
        </w:rPr>
        <w:t xml:space="preserve"> </w:t>
      </w:r>
      <w:r w:rsidR="00B83214" w:rsidRPr="00550616">
        <w:rPr>
          <w:rFonts w:ascii="Times New Roman" w:hAnsi="Times New Roman" w:cs="Times New Roman"/>
          <w:color w:val="231F20"/>
          <w:sz w:val="24"/>
          <w:szCs w:val="24"/>
        </w:rPr>
        <w:t>hybrid regime</w:t>
      </w:r>
      <w:r w:rsidR="00D830AF" w:rsidRPr="00550616">
        <w:rPr>
          <w:rFonts w:ascii="Times New Roman" w:hAnsi="Times New Roman" w:cs="Times New Roman"/>
          <w:color w:val="231F20"/>
          <w:sz w:val="24"/>
          <w:szCs w:val="24"/>
        </w:rPr>
        <w:t>.</w:t>
      </w:r>
      <w:r w:rsidR="00473BD1" w:rsidRPr="00550616">
        <w:rPr>
          <w:rFonts w:ascii="Times New Roman" w:hAnsi="Times New Roman" w:cs="Times New Roman"/>
          <w:color w:val="231F20"/>
          <w:sz w:val="24"/>
          <w:szCs w:val="24"/>
        </w:rPr>
        <w:t xml:space="preserve"> </w:t>
      </w:r>
    </w:p>
    <w:p w:rsidR="00C66C50" w:rsidRPr="00550616" w:rsidRDefault="00577E2E" w:rsidP="00F638F1">
      <w:pPr>
        <w:autoSpaceDE w:val="0"/>
        <w:autoSpaceDN w:val="0"/>
        <w:adjustRightInd w:val="0"/>
        <w:spacing w:line="480" w:lineRule="auto"/>
        <w:rPr>
          <w:rFonts w:ascii="Times New Roman" w:hAnsi="Times New Roman" w:cs="Times New Roman"/>
          <w:sz w:val="24"/>
          <w:szCs w:val="24"/>
        </w:rPr>
      </w:pPr>
      <w:r w:rsidRPr="00550616">
        <w:rPr>
          <w:rFonts w:ascii="Times New Roman" w:hAnsi="Times New Roman" w:cs="Times New Roman"/>
          <w:color w:val="231F20"/>
          <w:sz w:val="24"/>
          <w:szCs w:val="24"/>
        </w:rPr>
        <w:t xml:space="preserve">As for </w:t>
      </w:r>
      <w:r w:rsidR="00427946" w:rsidRPr="00550616">
        <w:rPr>
          <w:rFonts w:ascii="Times New Roman" w:hAnsi="Times New Roman" w:cs="Times New Roman"/>
          <w:color w:val="231F20"/>
          <w:sz w:val="24"/>
          <w:szCs w:val="24"/>
        </w:rPr>
        <w:t xml:space="preserve">hybrid </w:t>
      </w:r>
      <w:r w:rsidRPr="00550616">
        <w:rPr>
          <w:rFonts w:ascii="Times New Roman" w:hAnsi="Times New Roman" w:cs="Times New Roman"/>
          <w:color w:val="231F20"/>
          <w:sz w:val="24"/>
          <w:szCs w:val="24"/>
        </w:rPr>
        <w:t xml:space="preserve">regime sustainability, </w:t>
      </w:r>
      <w:r w:rsidR="002335CE" w:rsidRPr="00550616">
        <w:rPr>
          <w:rFonts w:ascii="Times New Roman" w:hAnsi="Times New Roman" w:cs="Times New Roman"/>
          <w:color w:val="231F20"/>
          <w:sz w:val="24"/>
          <w:szCs w:val="24"/>
        </w:rPr>
        <w:t xml:space="preserve">the </w:t>
      </w:r>
      <w:r w:rsidR="00427946" w:rsidRPr="00550616">
        <w:rPr>
          <w:rFonts w:ascii="Times New Roman" w:hAnsi="Times New Roman" w:cs="Times New Roman"/>
          <w:color w:val="231F20"/>
          <w:sz w:val="24"/>
          <w:szCs w:val="24"/>
        </w:rPr>
        <w:t>extant literature</w:t>
      </w:r>
      <w:r w:rsidR="002335CE" w:rsidRPr="00550616">
        <w:rPr>
          <w:rFonts w:ascii="Times New Roman" w:hAnsi="Times New Roman" w:cs="Times New Roman"/>
          <w:color w:val="231F20"/>
          <w:sz w:val="24"/>
          <w:szCs w:val="24"/>
        </w:rPr>
        <w:t xml:space="preserve"> </w:t>
      </w:r>
      <w:r w:rsidRPr="00550616">
        <w:rPr>
          <w:rFonts w:ascii="Times New Roman" w:hAnsi="Times New Roman" w:cs="Times New Roman"/>
          <w:color w:val="231F20"/>
          <w:sz w:val="24"/>
          <w:szCs w:val="24"/>
        </w:rPr>
        <w:t>has offered various frameworks</w:t>
      </w:r>
      <w:r w:rsidR="00F10002" w:rsidRPr="00550616">
        <w:rPr>
          <w:rFonts w:ascii="Times New Roman" w:hAnsi="Times New Roman" w:cs="Times New Roman"/>
          <w:color w:val="231F20"/>
          <w:sz w:val="24"/>
          <w:szCs w:val="24"/>
        </w:rPr>
        <w:t xml:space="preserve">, including </w:t>
      </w:r>
      <w:r w:rsidR="00427946" w:rsidRPr="00550616">
        <w:rPr>
          <w:rFonts w:ascii="Times New Roman" w:hAnsi="Times New Roman" w:cs="Times New Roman"/>
          <w:color w:val="231F20"/>
          <w:sz w:val="24"/>
          <w:szCs w:val="24"/>
        </w:rPr>
        <w:t xml:space="preserve">but not limited to, </w:t>
      </w:r>
      <w:r w:rsidR="00F10002" w:rsidRPr="00550616">
        <w:rPr>
          <w:rFonts w:ascii="Times New Roman" w:hAnsi="Times New Roman" w:cs="Times New Roman"/>
          <w:color w:val="231F20"/>
          <w:sz w:val="24"/>
          <w:szCs w:val="24"/>
        </w:rPr>
        <w:t>political participation, opposition parties, political institutions, and mass media.</w:t>
      </w:r>
      <w:r w:rsidR="007209F2" w:rsidRPr="00550616">
        <w:rPr>
          <w:rFonts w:ascii="Times New Roman" w:hAnsi="Times New Roman" w:cs="Times New Roman"/>
          <w:color w:val="231F20"/>
          <w:sz w:val="24"/>
          <w:szCs w:val="24"/>
        </w:rPr>
        <w:t xml:space="preserve"> </w:t>
      </w:r>
      <w:r w:rsidR="0000529A" w:rsidRPr="00550616">
        <w:rPr>
          <w:rFonts w:ascii="Times New Roman" w:hAnsi="Times New Roman" w:cs="Times New Roman"/>
          <w:color w:val="231F20"/>
          <w:sz w:val="24"/>
          <w:szCs w:val="24"/>
        </w:rPr>
        <w:t xml:space="preserve">It is important to mention that these elements should no longer be seen as methods for democratic purposes as they </w:t>
      </w:r>
      <w:r w:rsidR="00DF6F35" w:rsidRPr="00550616">
        <w:rPr>
          <w:rFonts w:ascii="Times New Roman" w:hAnsi="Times New Roman" w:cs="Times New Roman"/>
          <w:color w:val="231F20"/>
          <w:sz w:val="24"/>
          <w:szCs w:val="24"/>
        </w:rPr>
        <w:t>would</w:t>
      </w:r>
      <w:r w:rsidR="0000529A" w:rsidRPr="00550616">
        <w:rPr>
          <w:rFonts w:ascii="Times New Roman" w:hAnsi="Times New Roman" w:cs="Times New Roman"/>
          <w:color w:val="231F20"/>
          <w:sz w:val="24"/>
          <w:szCs w:val="24"/>
        </w:rPr>
        <w:t xml:space="preserve"> be in clear-cut democracies</w:t>
      </w:r>
      <w:r w:rsidR="00DF6F35" w:rsidRPr="00550616">
        <w:rPr>
          <w:rFonts w:ascii="Times New Roman" w:hAnsi="Times New Roman" w:cs="Times New Roman"/>
          <w:color w:val="231F20"/>
          <w:sz w:val="24"/>
          <w:szCs w:val="24"/>
        </w:rPr>
        <w:t xml:space="preserve">. </w:t>
      </w:r>
      <w:r w:rsidR="000B2593" w:rsidRPr="00550616">
        <w:rPr>
          <w:rFonts w:ascii="Times New Roman" w:hAnsi="Times New Roman" w:cs="Times New Roman"/>
          <w:color w:val="231F20"/>
          <w:sz w:val="24"/>
          <w:szCs w:val="24"/>
        </w:rPr>
        <w:t>In other words, the role</w:t>
      </w:r>
      <w:r w:rsidR="00F84375" w:rsidRPr="00550616">
        <w:rPr>
          <w:rFonts w:ascii="Times New Roman" w:hAnsi="Times New Roman" w:cs="Times New Roman"/>
          <w:color w:val="231F20"/>
          <w:sz w:val="24"/>
          <w:szCs w:val="24"/>
        </w:rPr>
        <w:t>s</w:t>
      </w:r>
      <w:r w:rsidR="000B2593" w:rsidRPr="00550616">
        <w:rPr>
          <w:rFonts w:ascii="Times New Roman" w:hAnsi="Times New Roman" w:cs="Times New Roman"/>
          <w:color w:val="231F20"/>
          <w:sz w:val="24"/>
          <w:szCs w:val="24"/>
        </w:rPr>
        <w:t xml:space="preserve"> of such </w:t>
      </w:r>
      <w:r w:rsidR="00F84375" w:rsidRPr="00550616">
        <w:rPr>
          <w:rFonts w:ascii="Times New Roman" w:hAnsi="Times New Roman" w:cs="Times New Roman"/>
          <w:color w:val="231F20"/>
          <w:sz w:val="24"/>
          <w:szCs w:val="24"/>
        </w:rPr>
        <w:t>institutions</w:t>
      </w:r>
      <w:r w:rsidR="000B2593" w:rsidRPr="00550616">
        <w:rPr>
          <w:rFonts w:ascii="Times New Roman" w:hAnsi="Times New Roman" w:cs="Times New Roman"/>
          <w:color w:val="231F20"/>
          <w:sz w:val="24"/>
          <w:szCs w:val="24"/>
        </w:rPr>
        <w:t xml:space="preserve"> in democracies </w:t>
      </w:r>
      <w:r w:rsidR="00F84375" w:rsidRPr="00550616">
        <w:rPr>
          <w:rFonts w:ascii="Times New Roman" w:hAnsi="Times New Roman" w:cs="Times New Roman"/>
          <w:color w:val="231F20"/>
          <w:sz w:val="24"/>
          <w:szCs w:val="24"/>
        </w:rPr>
        <w:t>should not be</w:t>
      </w:r>
      <w:r w:rsidR="000B2593" w:rsidRPr="00550616">
        <w:rPr>
          <w:rFonts w:ascii="Times New Roman" w:hAnsi="Times New Roman" w:cs="Times New Roman"/>
          <w:color w:val="231F20"/>
          <w:sz w:val="24"/>
          <w:szCs w:val="24"/>
        </w:rPr>
        <w:t xml:space="preserve"> assumed to be the same for hybrid regimes</w:t>
      </w:r>
      <w:r w:rsidR="00F84375" w:rsidRPr="00550616">
        <w:rPr>
          <w:rFonts w:ascii="Times New Roman" w:hAnsi="Times New Roman" w:cs="Times New Roman"/>
          <w:color w:val="231F20"/>
          <w:sz w:val="24"/>
          <w:szCs w:val="24"/>
        </w:rPr>
        <w:t>.</w:t>
      </w:r>
      <w:r w:rsidR="000B2593" w:rsidRPr="00550616">
        <w:rPr>
          <w:rFonts w:ascii="Times New Roman" w:hAnsi="Times New Roman" w:cs="Times New Roman"/>
          <w:color w:val="231F20"/>
          <w:sz w:val="24"/>
          <w:szCs w:val="24"/>
        </w:rPr>
        <w:t xml:space="preserve"> Rather, </w:t>
      </w:r>
      <w:r w:rsidR="00F84375" w:rsidRPr="00550616">
        <w:rPr>
          <w:rFonts w:ascii="Times New Roman" w:hAnsi="Times New Roman" w:cs="Times New Roman"/>
          <w:color w:val="231F20"/>
          <w:sz w:val="24"/>
          <w:szCs w:val="24"/>
        </w:rPr>
        <w:t xml:space="preserve">as Lee Morgenbesser rightly points out elections, and as I argue by extension </w:t>
      </w:r>
      <w:r w:rsidR="008170C6" w:rsidRPr="00550616">
        <w:rPr>
          <w:rFonts w:ascii="Times New Roman" w:hAnsi="Times New Roman" w:cs="Times New Roman"/>
          <w:color w:val="231F20"/>
          <w:sz w:val="24"/>
          <w:szCs w:val="24"/>
        </w:rPr>
        <w:t>the</w:t>
      </w:r>
      <w:r w:rsidR="000B2593" w:rsidRPr="00550616">
        <w:rPr>
          <w:rFonts w:ascii="Times New Roman" w:hAnsi="Times New Roman" w:cs="Times New Roman"/>
          <w:color w:val="231F20"/>
          <w:sz w:val="24"/>
          <w:szCs w:val="24"/>
        </w:rPr>
        <w:t xml:space="preserve"> democratic institutions</w:t>
      </w:r>
      <w:r w:rsidR="00F84375" w:rsidRPr="00550616">
        <w:rPr>
          <w:rFonts w:ascii="Times New Roman" w:hAnsi="Times New Roman" w:cs="Times New Roman"/>
          <w:color w:val="231F20"/>
          <w:sz w:val="24"/>
          <w:szCs w:val="24"/>
        </w:rPr>
        <w:t xml:space="preserve">, </w:t>
      </w:r>
      <w:r w:rsidR="008170C6" w:rsidRPr="00550616">
        <w:rPr>
          <w:rFonts w:ascii="Times New Roman" w:hAnsi="Times New Roman" w:cs="Times New Roman"/>
          <w:color w:val="231F20"/>
          <w:sz w:val="24"/>
          <w:szCs w:val="24"/>
        </w:rPr>
        <w:t xml:space="preserve">in hybrid regimes </w:t>
      </w:r>
      <w:r w:rsidR="000B2593" w:rsidRPr="00550616">
        <w:rPr>
          <w:rFonts w:ascii="Times New Roman" w:hAnsi="Times New Roman" w:cs="Times New Roman"/>
          <w:color w:val="231F20"/>
          <w:sz w:val="24"/>
          <w:szCs w:val="24"/>
        </w:rPr>
        <w:t xml:space="preserve">have </w:t>
      </w:r>
      <w:r w:rsidR="008170C6" w:rsidRPr="00550616">
        <w:rPr>
          <w:rFonts w:ascii="Times New Roman" w:hAnsi="Times New Roman" w:cs="Times New Roman"/>
          <w:color w:val="231F20"/>
          <w:sz w:val="24"/>
          <w:szCs w:val="24"/>
        </w:rPr>
        <w:t xml:space="preserve">different </w:t>
      </w:r>
      <w:r w:rsidR="00F84375" w:rsidRPr="00550616">
        <w:rPr>
          <w:rFonts w:ascii="Times New Roman" w:hAnsi="Times New Roman" w:cs="Times New Roman"/>
          <w:color w:val="231F20"/>
          <w:sz w:val="24"/>
          <w:szCs w:val="24"/>
        </w:rPr>
        <w:t xml:space="preserve">undemocratic </w:t>
      </w:r>
      <w:r w:rsidR="008170C6" w:rsidRPr="00550616">
        <w:rPr>
          <w:rFonts w:ascii="Times New Roman" w:hAnsi="Times New Roman" w:cs="Times New Roman"/>
          <w:color w:val="231F20"/>
          <w:sz w:val="24"/>
          <w:szCs w:val="24"/>
        </w:rPr>
        <w:t>implications</w:t>
      </w:r>
      <w:r w:rsidR="00F84375" w:rsidRPr="00550616">
        <w:rPr>
          <w:rFonts w:ascii="Times New Roman" w:hAnsi="Times New Roman" w:cs="Times New Roman"/>
          <w:color w:val="231F20"/>
          <w:sz w:val="24"/>
          <w:szCs w:val="24"/>
        </w:rPr>
        <w:t xml:space="preserve">, including </w:t>
      </w:r>
      <w:r w:rsidR="00F84375" w:rsidRPr="00550616">
        <w:rPr>
          <w:rFonts w:ascii="Times New Roman" w:hAnsi="Times New Roman" w:cs="Times New Roman"/>
          <w:color w:val="231F20"/>
          <w:sz w:val="24"/>
          <w:szCs w:val="24"/>
        </w:rPr>
        <w:lastRenderedPageBreak/>
        <w:t>legitimation of incumbents’ right to power, patronage, and elite</w:t>
      </w:r>
      <w:r w:rsidR="00A61BF2" w:rsidRPr="00550616">
        <w:rPr>
          <w:rFonts w:ascii="Times New Roman" w:hAnsi="Times New Roman" w:cs="Times New Roman"/>
          <w:color w:val="231F20"/>
          <w:sz w:val="24"/>
          <w:szCs w:val="24"/>
        </w:rPr>
        <w:t xml:space="preserve"> managements.</w:t>
      </w:r>
      <w:r w:rsidR="00A61BF2" w:rsidRPr="00550616">
        <w:rPr>
          <w:rStyle w:val="FootnoteReference"/>
          <w:rFonts w:ascii="Times New Roman" w:hAnsi="Times New Roman" w:cs="Times New Roman"/>
          <w:color w:val="231F20"/>
          <w:sz w:val="24"/>
          <w:szCs w:val="24"/>
        </w:rPr>
        <w:footnoteReference w:id="20"/>
      </w:r>
      <w:r w:rsidR="00A61BF2" w:rsidRPr="00550616">
        <w:rPr>
          <w:rFonts w:ascii="Times New Roman" w:hAnsi="Times New Roman" w:cs="Times New Roman"/>
          <w:color w:val="231F20"/>
          <w:sz w:val="24"/>
          <w:szCs w:val="24"/>
        </w:rPr>
        <w:t xml:space="preserve"> </w:t>
      </w:r>
      <w:r w:rsidR="002755E7" w:rsidRPr="00550616">
        <w:rPr>
          <w:rFonts w:ascii="Times New Roman" w:hAnsi="Times New Roman" w:cs="Times New Roman"/>
          <w:color w:val="231F20"/>
          <w:sz w:val="24"/>
          <w:szCs w:val="24"/>
        </w:rPr>
        <w:t xml:space="preserve">Taking this fact into consideration help better capture the scholars’ frameworks for understanding the </w:t>
      </w:r>
      <w:r w:rsidR="00AC3942" w:rsidRPr="00550616">
        <w:rPr>
          <w:rFonts w:ascii="Times New Roman" w:hAnsi="Times New Roman" w:cs="Times New Roman"/>
          <w:color w:val="231F20"/>
          <w:sz w:val="24"/>
          <w:szCs w:val="24"/>
        </w:rPr>
        <w:t>sustainability</w:t>
      </w:r>
      <w:r w:rsidR="002755E7" w:rsidRPr="00550616">
        <w:rPr>
          <w:rFonts w:ascii="Times New Roman" w:hAnsi="Times New Roman" w:cs="Times New Roman"/>
          <w:color w:val="231F20"/>
          <w:sz w:val="24"/>
          <w:szCs w:val="24"/>
        </w:rPr>
        <w:t xml:space="preserve"> of hybrid regimes</w:t>
      </w:r>
      <w:r w:rsidR="00AC3942" w:rsidRPr="00550616">
        <w:rPr>
          <w:rFonts w:ascii="Times New Roman" w:hAnsi="Times New Roman" w:cs="Times New Roman"/>
          <w:color w:val="231F20"/>
          <w:sz w:val="24"/>
          <w:szCs w:val="24"/>
        </w:rPr>
        <w:t xml:space="preserve"> in relations to the democratic institutions.</w:t>
      </w:r>
      <w:r w:rsidR="002755E7" w:rsidRPr="00550616">
        <w:rPr>
          <w:rFonts w:ascii="Times New Roman" w:hAnsi="Times New Roman" w:cs="Times New Roman"/>
          <w:color w:val="231F20"/>
          <w:sz w:val="24"/>
          <w:szCs w:val="24"/>
        </w:rPr>
        <w:t xml:space="preserve"> </w:t>
      </w:r>
      <w:r w:rsidR="001E066D" w:rsidRPr="00550616">
        <w:rPr>
          <w:rFonts w:ascii="Times New Roman" w:hAnsi="Times New Roman" w:cs="Times New Roman"/>
          <w:color w:val="231F20"/>
          <w:sz w:val="24"/>
          <w:szCs w:val="24"/>
        </w:rPr>
        <w:t>To begin with</w:t>
      </w:r>
      <w:r w:rsidR="006E0024" w:rsidRPr="00550616">
        <w:rPr>
          <w:rFonts w:ascii="Times New Roman" w:hAnsi="Times New Roman" w:cs="Times New Roman"/>
          <w:color w:val="231F20"/>
          <w:sz w:val="24"/>
          <w:szCs w:val="24"/>
        </w:rPr>
        <w:t xml:space="preserve">, Ekman focuses on the relationship between political participation and regime stability </w:t>
      </w:r>
      <w:r w:rsidR="00CE0313" w:rsidRPr="00550616">
        <w:rPr>
          <w:rFonts w:ascii="Times New Roman" w:hAnsi="Times New Roman" w:cs="Times New Roman"/>
          <w:color w:val="231F20"/>
          <w:sz w:val="24"/>
          <w:szCs w:val="24"/>
        </w:rPr>
        <w:t xml:space="preserve">to </w:t>
      </w:r>
      <w:r w:rsidR="007209F2" w:rsidRPr="00550616">
        <w:rPr>
          <w:rFonts w:ascii="Times New Roman" w:hAnsi="Times New Roman" w:cs="Times New Roman"/>
          <w:color w:val="231F20"/>
          <w:sz w:val="24"/>
          <w:szCs w:val="24"/>
        </w:rPr>
        <w:t>demonstrate how</w:t>
      </w:r>
      <w:r w:rsidR="006E0024" w:rsidRPr="00550616">
        <w:rPr>
          <w:rFonts w:ascii="Times New Roman" w:hAnsi="Times New Roman" w:cs="Times New Roman"/>
          <w:color w:val="231F20"/>
          <w:sz w:val="24"/>
          <w:szCs w:val="24"/>
        </w:rPr>
        <w:t xml:space="preserve"> incumbents can </w:t>
      </w:r>
      <w:r w:rsidR="007209F2" w:rsidRPr="00550616">
        <w:rPr>
          <w:rFonts w:ascii="Times New Roman" w:hAnsi="Times New Roman" w:cs="Times New Roman"/>
          <w:color w:val="231F20"/>
          <w:sz w:val="24"/>
          <w:szCs w:val="24"/>
        </w:rPr>
        <w:t xml:space="preserve">ensure the stability of regime through ballots while </w:t>
      </w:r>
      <w:r w:rsidR="006E0024" w:rsidRPr="00550616">
        <w:rPr>
          <w:rFonts w:ascii="Times New Roman" w:hAnsi="Times New Roman" w:cs="Times New Roman"/>
          <w:color w:val="231F20"/>
          <w:sz w:val="24"/>
          <w:szCs w:val="24"/>
        </w:rPr>
        <w:t>circumvent</w:t>
      </w:r>
      <w:r w:rsidR="007209F2" w:rsidRPr="00550616">
        <w:rPr>
          <w:rFonts w:ascii="Times New Roman" w:hAnsi="Times New Roman" w:cs="Times New Roman"/>
          <w:color w:val="231F20"/>
          <w:sz w:val="24"/>
          <w:szCs w:val="24"/>
        </w:rPr>
        <w:t>ing</w:t>
      </w:r>
      <w:r w:rsidR="006E0024" w:rsidRPr="00550616">
        <w:rPr>
          <w:rFonts w:ascii="Times New Roman" w:hAnsi="Times New Roman" w:cs="Times New Roman"/>
          <w:color w:val="231F20"/>
          <w:sz w:val="24"/>
          <w:szCs w:val="24"/>
        </w:rPr>
        <w:t xml:space="preserve"> opposition</w:t>
      </w:r>
      <w:r w:rsidR="00427946" w:rsidRPr="00550616">
        <w:rPr>
          <w:rFonts w:ascii="Times New Roman" w:hAnsi="Times New Roman" w:cs="Times New Roman"/>
          <w:color w:val="231F20"/>
          <w:sz w:val="24"/>
          <w:szCs w:val="24"/>
        </w:rPr>
        <w:t xml:space="preserve"> parties </w:t>
      </w:r>
      <w:r w:rsidR="007209F2" w:rsidRPr="00550616">
        <w:rPr>
          <w:rFonts w:ascii="Times New Roman" w:hAnsi="Times New Roman" w:cs="Times New Roman"/>
          <w:color w:val="231F20"/>
          <w:sz w:val="24"/>
          <w:szCs w:val="24"/>
        </w:rPr>
        <w:t>with different tactics.</w:t>
      </w:r>
      <w:r w:rsidR="00CF699E" w:rsidRPr="00550616">
        <w:rPr>
          <w:rStyle w:val="FootnoteReference"/>
          <w:rFonts w:ascii="Times New Roman" w:hAnsi="Times New Roman" w:cs="Times New Roman"/>
          <w:color w:val="231F20"/>
          <w:sz w:val="24"/>
          <w:szCs w:val="24"/>
        </w:rPr>
        <w:footnoteReference w:id="21"/>
      </w:r>
      <w:r w:rsidR="007209F2" w:rsidRPr="00550616">
        <w:rPr>
          <w:rFonts w:ascii="Times New Roman" w:hAnsi="Times New Roman" w:cs="Times New Roman"/>
          <w:color w:val="231F20"/>
          <w:sz w:val="24"/>
          <w:szCs w:val="24"/>
        </w:rPr>
        <w:t>What’s mor</w:t>
      </w:r>
      <w:r w:rsidR="00CE0313" w:rsidRPr="00550616">
        <w:rPr>
          <w:rFonts w:ascii="Times New Roman" w:hAnsi="Times New Roman" w:cs="Times New Roman"/>
          <w:color w:val="231F20"/>
          <w:sz w:val="24"/>
          <w:szCs w:val="24"/>
        </w:rPr>
        <w:t>e</w:t>
      </w:r>
      <w:r w:rsidR="007209F2" w:rsidRPr="00550616">
        <w:rPr>
          <w:rFonts w:ascii="Times New Roman" w:hAnsi="Times New Roman" w:cs="Times New Roman"/>
          <w:color w:val="231F20"/>
          <w:sz w:val="24"/>
          <w:szCs w:val="24"/>
        </w:rPr>
        <w:t>, he</w:t>
      </w:r>
      <w:r w:rsidR="00CE0313" w:rsidRPr="00550616">
        <w:rPr>
          <w:rFonts w:ascii="Times New Roman" w:hAnsi="Times New Roman" w:cs="Times New Roman"/>
          <w:color w:val="231F20"/>
          <w:sz w:val="24"/>
          <w:szCs w:val="24"/>
        </w:rPr>
        <w:t xml:space="preserve"> points to the </w:t>
      </w:r>
      <w:r w:rsidR="00427946" w:rsidRPr="00550616">
        <w:rPr>
          <w:rFonts w:ascii="Times New Roman" w:hAnsi="Times New Roman" w:cs="Times New Roman"/>
          <w:color w:val="231F20"/>
          <w:sz w:val="24"/>
          <w:szCs w:val="24"/>
        </w:rPr>
        <w:t xml:space="preserve">lack of </w:t>
      </w:r>
      <w:r w:rsidR="00CE0313" w:rsidRPr="00550616">
        <w:rPr>
          <w:rFonts w:ascii="Times New Roman" w:hAnsi="Times New Roman" w:cs="Times New Roman"/>
          <w:color w:val="231F20"/>
          <w:sz w:val="24"/>
          <w:szCs w:val="24"/>
        </w:rPr>
        <w:t xml:space="preserve">ties </w:t>
      </w:r>
      <w:r w:rsidR="00427946" w:rsidRPr="00550616">
        <w:rPr>
          <w:rFonts w:ascii="Times New Roman" w:hAnsi="Times New Roman" w:cs="Times New Roman"/>
          <w:color w:val="231F20"/>
          <w:sz w:val="24"/>
          <w:szCs w:val="24"/>
        </w:rPr>
        <w:t xml:space="preserve">between opposition parties and </w:t>
      </w:r>
      <w:r w:rsidR="006314B2" w:rsidRPr="00550616">
        <w:rPr>
          <w:rFonts w:ascii="Times New Roman" w:hAnsi="Times New Roman" w:cs="Times New Roman"/>
          <w:color w:val="231F20"/>
          <w:sz w:val="24"/>
          <w:szCs w:val="24"/>
        </w:rPr>
        <w:t xml:space="preserve">citizens as another </w:t>
      </w:r>
      <w:r w:rsidR="00427946" w:rsidRPr="00550616">
        <w:rPr>
          <w:rFonts w:ascii="Times New Roman" w:hAnsi="Times New Roman" w:cs="Times New Roman"/>
          <w:color w:val="231F20"/>
          <w:sz w:val="24"/>
          <w:szCs w:val="24"/>
        </w:rPr>
        <w:t>key element</w:t>
      </w:r>
      <w:r w:rsidR="006314B2" w:rsidRPr="00550616">
        <w:rPr>
          <w:rFonts w:ascii="Times New Roman" w:hAnsi="Times New Roman" w:cs="Times New Roman"/>
          <w:color w:val="231F20"/>
          <w:sz w:val="24"/>
          <w:szCs w:val="24"/>
        </w:rPr>
        <w:t xml:space="preserve"> for hybrid regime sustainability</w:t>
      </w:r>
      <w:r w:rsidR="0056310C" w:rsidRPr="00550616">
        <w:rPr>
          <w:rFonts w:ascii="Times New Roman" w:hAnsi="Times New Roman" w:cs="Times New Roman"/>
          <w:color w:val="231F20"/>
          <w:sz w:val="24"/>
          <w:szCs w:val="24"/>
        </w:rPr>
        <w:t>.</w:t>
      </w:r>
      <w:r w:rsidR="0056310C" w:rsidRPr="00550616">
        <w:rPr>
          <w:rFonts w:ascii="Times New Roman" w:hAnsi="Times New Roman" w:cs="Times New Roman"/>
          <w:sz w:val="24"/>
          <w:szCs w:val="24"/>
          <w:vertAlign w:val="superscript"/>
        </w:rPr>
        <w:footnoteReference w:id="22"/>
      </w:r>
      <w:r w:rsidR="0056310C" w:rsidRPr="00550616">
        <w:rPr>
          <w:rFonts w:ascii="Times New Roman" w:hAnsi="Times New Roman" w:cs="Times New Roman"/>
          <w:color w:val="231F20"/>
          <w:sz w:val="24"/>
          <w:szCs w:val="24"/>
          <w:vertAlign w:val="superscript"/>
        </w:rPr>
        <w:t xml:space="preserve"> </w:t>
      </w:r>
      <w:r w:rsidR="0056310C" w:rsidRPr="00550616">
        <w:rPr>
          <w:rFonts w:ascii="Times New Roman" w:hAnsi="Times New Roman" w:cs="Times New Roman"/>
          <w:color w:val="231F20"/>
          <w:sz w:val="24"/>
          <w:szCs w:val="24"/>
        </w:rPr>
        <w:t xml:space="preserve">There is also </w:t>
      </w:r>
      <w:r w:rsidR="00427946" w:rsidRPr="00550616">
        <w:rPr>
          <w:rFonts w:ascii="Times New Roman" w:hAnsi="Times New Roman" w:cs="Times New Roman"/>
          <w:color w:val="231F20"/>
          <w:sz w:val="24"/>
          <w:szCs w:val="24"/>
        </w:rPr>
        <w:t>an</w:t>
      </w:r>
      <w:r w:rsidR="0056310C" w:rsidRPr="00550616">
        <w:rPr>
          <w:rFonts w:ascii="Times New Roman" w:hAnsi="Times New Roman" w:cs="Times New Roman"/>
          <w:color w:val="231F20"/>
          <w:sz w:val="24"/>
          <w:szCs w:val="24"/>
        </w:rPr>
        <w:t xml:space="preserve"> array of the literature dedicated to the role of political institutions and mass media in the stability of the hybrid regime.</w:t>
      </w:r>
      <w:r w:rsidR="001A47AE" w:rsidRPr="00550616">
        <w:rPr>
          <w:rFonts w:ascii="Times New Roman" w:hAnsi="Times New Roman" w:cs="Times New Roman"/>
          <w:sz w:val="24"/>
          <w:szCs w:val="24"/>
          <w:vertAlign w:val="superscript"/>
        </w:rPr>
        <w:footnoteReference w:id="23"/>
      </w:r>
      <w:r w:rsidR="0056310C" w:rsidRPr="00550616">
        <w:rPr>
          <w:rFonts w:ascii="Times New Roman" w:hAnsi="Times New Roman" w:cs="Times New Roman"/>
          <w:color w:val="231F20"/>
          <w:sz w:val="24"/>
          <w:szCs w:val="24"/>
          <w:vertAlign w:val="superscript"/>
        </w:rPr>
        <w:t xml:space="preserve"> </w:t>
      </w:r>
      <w:r w:rsidR="00427946" w:rsidRPr="00550616">
        <w:rPr>
          <w:rFonts w:ascii="Times New Roman" w:hAnsi="Times New Roman" w:cs="Times New Roman"/>
          <w:color w:val="231F20"/>
          <w:sz w:val="24"/>
          <w:szCs w:val="24"/>
        </w:rPr>
        <w:t>E</w:t>
      </w:r>
      <w:r w:rsidR="001A47AE" w:rsidRPr="00550616">
        <w:rPr>
          <w:rFonts w:ascii="Times New Roman" w:hAnsi="Times New Roman" w:cs="Times New Roman"/>
          <w:color w:val="231F20"/>
          <w:sz w:val="24"/>
          <w:szCs w:val="24"/>
        </w:rPr>
        <w:t>quipped with d</w:t>
      </w:r>
      <w:r w:rsidR="00E521DB" w:rsidRPr="00550616">
        <w:rPr>
          <w:rFonts w:ascii="Times New Roman" w:hAnsi="Times New Roman" w:cs="Times New Roman"/>
          <w:color w:val="231F20"/>
          <w:sz w:val="24"/>
          <w:szCs w:val="24"/>
        </w:rPr>
        <w:t xml:space="preserve">ependent or co-opted </w:t>
      </w:r>
      <w:r w:rsidR="00427946" w:rsidRPr="00550616">
        <w:rPr>
          <w:rFonts w:ascii="Times New Roman" w:hAnsi="Times New Roman" w:cs="Times New Roman"/>
          <w:color w:val="231F20"/>
          <w:sz w:val="24"/>
          <w:szCs w:val="24"/>
        </w:rPr>
        <w:t>political</w:t>
      </w:r>
      <w:r w:rsidR="001A47AE" w:rsidRPr="00550616">
        <w:rPr>
          <w:rFonts w:ascii="Times New Roman" w:hAnsi="Times New Roman" w:cs="Times New Roman"/>
          <w:color w:val="231F20"/>
          <w:sz w:val="24"/>
          <w:szCs w:val="24"/>
        </w:rPr>
        <w:t xml:space="preserve"> </w:t>
      </w:r>
      <w:r w:rsidR="00E521DB" w:rsidRPr="00550616">
        <w:rPr>
          <w:rFonts w:ascii="Times New Roman" w:hAnsi="Times New Roman" w:cs="Times New Roman"/>
          <w:color w:val="231F20"/>
          <w:sz w:val="24"/>
          <w:szCs w:val="24"/>
        </w:rPr>
        <w:t>institutions</w:t>
      </w:r>
      <w:r w:rsidR="00EA091A" w:rsidRPr="00550616">
        <w:rPr>
          <w:rFonts w:ascii="Times New Roman" w:hAnsi="Times New Roman" w:cs="Times New Roman"/>
          <w:color w:val="231F20"/>
          <w:sz w:val="24"/>
          <w:szCs w:val="24"/>
        </w:rPr>
        <w:t xml:space="preserve"> and mass media</w:t>
      </w:r>
      <w:r w:rsidR="00427946" w:rsidRPr="00550616">
        <w:rPr>
          <w:rFonts w:ascii="Times New Roman" w:hAnsi="Times New Roman" w:cs="Times New Roman"/>
          <w:color w:val="231F20"/>
          <w:sz w:val="24"/>
          <w:szCs w:val="24"/>
        </w:rPr>
        <w:t xml:space="preserve">, hybrid regimes </w:t>
      </w:r>
      <w:r w:rsidR="001A47AE" w:rsidRPr="00550616">
        <w:rPr>
          <w:rFonts w:ascii="Times New Roman" w:hAnsi="Times New Roman" w:cs="Times New Roman"/>
          <w:color w:val="231F20"/>
          <w:sz w:val="24"/>
          <w:szCs w:val="24"/>
        </w:rPr>
        <w:t>enjoy</w:t>
      </w:r>
      <w:r w:rsidR="00EA091A" w:rsidRPr="00550616">
        <w:rPr>
          <w:rFonts w:ascii="Times New Roman" w:hAnsi="Times New Roman" w:cs="Times New Roman"/>
          <w:color w:val="231F20"/>
          <w:sz w:val="24"/>
          <w:szCs w:val="24"/>
        </w:rPr>
        <w:t xml:space="preserve"> a long</w:t>
      </w:r>
      <w:r w:rsidR="00382C8F" w:rsidRPr="00550616">
        <w:rPr>
          <w:rFonts w:ascii="Times New Roman" w:hAnsi="Times New Roman" w:cs="Times New Roman"/>
          <w:color w:val="231F20"/>
          <w:sz w:val="24"/>
          <w:szCs w:val="24"/>
        </w:rPr>
        <w:t>er</w:t>
      </w:r>
      <w:r w:rsidR="00EA091A" w:rsidRPr="00550616">
        <w:rPr>
          <w:rFonts w:ascii="Times New Roman" w:hAnsi="Times New Roman" w:cs="Times New Roman"/>
          <w:color w:val="231F20"/>
          <w:sz w:val="24"/>
          <w:szCs w:val="24"/>
        </w:rPr>
        <w:t xml:space="preserve"> </w:t>
      </w:r>
      <w:r w:rsidR="001A47AE" w:rsidRPr="00550616">
        <w:rPr>
          <w:rFonts w:ascii="Times New Roman" w:hAnsi="Times New Roman" w:cs="Times New Roman"/>
          <w:color w:val="231F20"/>
          <w:sz w:val="24"/>
          <w:szCs w:val="24"/>
        </w:rPr>
        <w:t xml:space="preserve">stability </w:t>
      </w:r>
      <w:r w:rsidR="00382C8F" w:rsidRPr="00550616">
        <w:rPr>
          <w:rFonts w:ascii="Times New Roman" w:hAnsi="Times New Roman" w:cs="Times New Roman"/>
          <w:color w:val="231F20"/>
          <w:sz w:val="24"/>
          <w:szCs w:val="24"/>
        </w:rPr>
        <w:t xml:space="preserve">than </w:t>
      </w:r>
      <w:r w:rsidR="00427946" w:rsidRPr="00550616">
        <w:rPr>
          <w:rFonts w:ascii="Times New Roman" w:hAnsi="Times New Roman" w:cs="Times New Roman"/>
          <w:color w:val="231F20"/>
          <w:sz w:val="24"/>
          <w:szCs w:val="24"/>
        </w:rPr>
        <w:t>their</w:t>
      </w:r>
      <w:r w:rsidR="001A47AE" w:rsidRPr="00550616">
        <w:rPr>
          <w:rFonts w:ascii="Times New Roman" w:hAnsi="Times New Roman" w:cs="Times New Roman"/>
          <w:color w:val="231F20"/>
          <w:sz w:val="24"/>
          <w:szCs w:val="24"/>
        </w:rPr>
        <w:t xml:space="preserve"> authoritarian counterparts</w:t>
      </w:r>
      <w:r w:rsidR="00382C8F" w:rsidRPr="00550616">
        <w:rPr>
          <w:rFonts w:ascii="Times New Roman" w:hAnsi="Times New Roman" w:cs="Times New Roman"/>
          <w:color w:val="231F20"/>
          <w:sz w:val="24"/>
          <w:szCs w:val="24"/>
        </w:rPr>
        <w:t>.</w:t>
      </w:r>
      <w:r w:rsidR="003208D2" w:rsidRPr="00550616">
        <w:rPr>
          <w:rFonts w:ascii="Times New Roman" w:hAnsi="Times New Roman" w:cs="Times New Roman"/>
          <w:sz w:val="24"/>
          <w:szCs w:val="24"/>
          <w:vertAlign w:val="superscript"/>
        </w:rPr>
        <w:footnoteReference w:id="24"/>
      </w:r>
      <w:r w:rsidR="00427946" w:rsidRPr="00550616">
        <w:rPr>
          <w:rFonts w:ascii="Times New Roman" w:hAnsi="Times New Roman" w:cs="Times New Roman"/>
          <w:color w:val="231F20"/>
          <w:sz w:val="24"/>
          <w:szCs w:val="24"/>
        </w:rPr>
        <w:t xml:space="preserve"> </w:t>
      </w:r>
      <w:r w:rsidR="00C849E5" w:rsidRPr="00550616">
        <w:rPr>
          <w:rFonts w:ascii="Times New Roman" w:hAnsi="Times New Roman" w:cs="Times New Roman"/>
          <w:color w:val="231F20"/>
          <w:sz w:val="24"/>
          <w:szCs w:val="24"/>
        </w:rPr>
        <w:t xml:space="preserve">However, </w:t>
      </w:r>
      <w:r w:rsidR="00427946" w:rsidRPr="00550616">
        <w:rPr>
          <w:rFonts w:ascii="Times New Roman" w:hAnsi="Times New Roman" w:cs="Times New Roman"/>
          <w:color w:val="231F20"/>
          <w:sz w:val="24"/>
          <w:szCs w:val="24"/>
        </w:rPr>
        <w:t xml:space="preserve">despite </w:t>
      </w:r>
      <w:r w:rsidR="000F29D0" w:rsidRPr="00550616">
        <w:rPr>
          <w:rFonts w:ascii="Times New Roman" w:hAnsi="Times New Roman" w:cs="Times New Roman"/>
          <w:color w:val="231F20"/>
          <w:sz w:val="24"/>
          <w:szCs w:val="24"/>
        </w:rPr>
        <w:t xml:space="preserve">the </w:t>
      </w:r>
      <w:r w:rsidR="00427946" w:rsidRPr="00550616">
        <w:rPr>
          <w:rFonts w:ascii="Times New Roman" w:hAnsi="Times New Roman" w:cs="Times New Roman"/>
          <w:color w:val="231F20"/>
          <w:sz w:val="24"/>
          <w:szCs w:val="24"/>
        </w:rPr>
        <w:t xml:space="preserve">significant role </w:t>
      </w:r>
      <w:r w:rsidR="000F29D0" w:rsidRPr="00550616">
        <w:rPr>
          <w:rFonts w:ascii="Times New Roman" w:hAnsi="Times New Roman" w:cs="Times New Roman"/>
          <w:color w:val="231F20"/>
          <w:sz w:val="24"/>
          <w:szCs w:val="24"/>
        </w:rPr>
        <w:t xml:space="preserve">ideology plays </w:t>
      </w:r>
      <w:r w:rsidR="00897821" w:rsidRPr="00550616">
        <w:rPr>
          <w:rFonts w:ascii="Times New Roman" w:hAnsi="Times New Roman" w:cs="Times New Roman"/>
          <w:sz w:val="24"/>
          <w:szCs w:val="24"/>
        </w:rPr>
        <w:t xml:space="preserve">in </w:t>
      </w:r>
      <w:r w:rsidR="00897821" w:rsidRPr="00550616">
        <w:rPr>
          <w:rFonts w:ascii="Times New Roman" w:hAnsi="Times New Roman" w:cs="Times New Roman"/>
          <w:color w:val="231F20"/>
          <w:sz w:val="24"/>
          <w:szCs w:val="24"/>
        </w:rPr>
        <w:t xml:space="preserve">the </w:t>
      </w:r>
      <w:hyperlink r:id="rId8" w:history="1">
        <w:r w:rsidR="00897821" w:rsidRPr="00550616">
          <w:rPr>
            <w:rFonts w:ascii="Times New Roman" w:hAnsi="Times New Roman" w:cs="Times New Roman"/>
            <w:color w:val="231F20"/>
            <w:sz w:val="24"/>
            <w:szCs w:val="24"/>
          </w:rPr>
          <w:t>longevity</w:t>
        </w:r>
      </w:hyperlink>
      <w:r w:rsidR="00897821" w:rsidRPr="00550616">
        <w:rPr>
          <w:rFonts w:ascii="Times New Roman" w:hAnsi="Times New Roman" w:cs="Times New Roman"/>
          <w:color w:val="231F20"/>
          <w:sz w:val="24"/>
          <w:szCs w:val="24"/>
        </w:rPr>
        <w:t xml:space="preserve"> of hybrid regimes, </w:t>
      </w:r>
      <w:r w:rsidR="00427946" w:rsidRPr="00550616">
        <w:rPr>
          <w:rFonts w:ascii="Times New Roman" w:hAnsi="Times New Roman" w:cs="Times New Roman"/>
          <w:color w:val="231F20"/>
          <w:sz w:val="24"/>
          <w:szCs w:val="24"/>
        </w:rPr>
        <w:t xml:space="preserve">the </w:t>
      </w:r>
      <w:r w:rsidR="00897821" w:rsidRPr="00550616">
        <w:rPr>
          <w:rFonts w:ascii="Times New Roman" w:hAnsi="Times New Roman" w:cs="Times New Roman"/>
          <w:color w:val="231F20"/>
          <w:sz w:val="24"/>
          <w:szCs w:val="24"/>
        </w:rPr>
        <w:t xml:space="preserve">existing </w:t>
      </w:r>
      <w:r w:rsidR="00427946" w:rsidRPr="00550616">
        <w:rPr>
          <w:rFonts w:ascii="Times New Roman" w:hAnsi="Times New Roman" w:cs="Times New Roman"/>
          <w:color w:val="231F20"/>
          <w:sz w:val="24"/>
          <w:szCs w:val="24"/>
        </w:rPr>
        <w:t xml:space="preserve">literature shies away from </w:t>
      </w:r>
      <w:r w:rsidR="00933911" w:rsidRPr="00550616">
        <w:rPr>
          <w:rFonts w:ascii="Times New Roman" w:hAnsi="Times New Roman" w:cs="Times New Roman"/>
          <w:color w:val="231F20"/>
          <w:sz w:val="24"/>
          <w:szCs w:val="24"/>
        </w:rPr>
        <w:t xml:space="preserve">examining </w:t>
      </w:r>
      <w:r w:rsidR="000F29D0" w:rsidRPr="00550616">
        <w:rPr>
          <w:rFonts w:ascii="Times New Roman" w:hAnsi="Times New Roman" w:cs="Times New Roman"/>
          <w:sz w:val="24"/>
          <w:szCs w:val="24"/>
        </w:rPr>
        <w:t>religion as an ideology</w:t>
      </w:r>
      <w:r w:rsidR="00933911" w:rsidRPr="00550616">
        <w:rPr>
          <w:rFonts w:ascii="Times New Roman" w:hAnsi="Times New Roman" w:cs="Times New Roman"/>
          <w:sz w:val="24"/>
          <w:szCs w:val="24"/>
        </w:rPr>
        <w:t xml:space="preserve"> in such regimes</w:t>
      </w:r>
      <w:r w:rsidR="00427946" w:rsidRPr="00550616">
        <w:rPr>
          <w:rFonts w:ascii="Times New Roman" w:hAnsi="Times New Roman" w:cs="Times New Roman"/>
          <w:color w:val="231F20"/>
          <w:sz w:val="24"/>
          <w:szCs w:val="24"/>
        </w:rPr>
        <w:t xml:space="preserve">. </w:t>
      </w:r>
      <w:r w:rsidR="003E56CD" w:rsidRPr="00550616">
        <w:rPr>
          <w:rFonts w:ascii="Times New Roman" w:hAnsi="Times New Roman" w:cs="Times New Roman"/>
          <w:color w:val="231F20"/>
          <w:sz w:val="24"/>
          <w:szCs w:val="24"/>
        </w:rPr>
        <w:t>This</w:t>
      </w:r>
      <w:r w:rsidR="00897821" w:rsidRPr="00550616">
        <w:rPr>
          <w:rFonts w:ascii="Times New Roman" w:hAnsi="Times New Roman" w:cs="Times New Roman"/>
          <w:color w:val="231F20"/>
          <w:sz w:val="24"/>
          <w:szCs w:val="24"/>
        </w:rPr>
        <w:t xml:space="preserve"> shortcoming </w:t>
      </w:r>
      <w:r w:rsidR="00732ED2" w:rsidRPr="00550616">
        <w:rPr>
          <w:rFonts w:ascii="Times New Roman" w:hAnsi="Times New Roman" w:cs="Times New Roman"/>
          <w:sz w:val="24"/>
          <w:szCs w:val="24"/>
        </w:rPr>
        <w:t>handicaps</w:t>
      </w:r>
      <w:r w:rsidR="002C346E" w:rsidRPr="00550616">
        <w:rPr>
          <w:rFonts w:ascii="Times New Roman" w:hAnsi="Times New Roman" w:cs="Times New Roman"/>
          <w:sz w:val="24"/>
          <w:szCs w:val="24"/>
        </w:rPr>
        <w:t xml:space="preserve"> the </w:t>
      </w:r>
      <w:r w:rsidR="00897821" w:rsidRPr="00550616">
        <w:rPr>
          <w:rFonts w:ascii="Times New Roman" w:hAnsi="Times New Roman" w:cs="Times New Roman"/>
          <w:sz w:val="24"/>
          <w:szCs w:val="24"/>
        </w:rPr>
        <w:t>literature</w:t>
      </w:r>
      <w:r w:rsidR="002C346E" w:rsidRPr="00550616">
        <w:rPr>
          <w:rFonts w:ascii="Times New Roman" w:hAnsi="Times New Roman" w:cs="Times New Roman"/>
          <w:sz w:val="24"/>
          <w:szCs w:val="24"/>
        </w:rPr>
        <w:t xml:space="preserve"> to explain the </w:t>
      </w:r>
      <w:r w:rsidR="003E56CD" w:rsidRPr="00550616">
        <w:rPr>
          <w:rFonts w:ascii="Times New Roman" w:hAnsi="Times New Roman" w:cs="Times New Roman"/>
          <w:sz w:val="24"/>
          <w:szCs w:val="24"/>
        </w:rPr>
        <w:t xml:space="preserve">sustainability of </w:t>
      </w:r>
      <w:r w:rsidR="002C346E" w:rsidRPr="00550616">
        <w:rPr>
          <w:rFonts w:ascii="Times New Roman" w:hAnsi="Times New Roman" w:cs="Times New Roman"/>
          <w:sz w:val="24"/>
          <w:szCs w:val="24"/>
        </w:rPr>
        <w:t>the Islamic Republic, or for that matter any similar regime, in which religi</w:t>
      </w:r>
      <w:r w:rsidR="00897821" w:rsidRPr="00550616">
        <w:rPr>
          <w:rFonts w:ascii="Times New Roman" w:hAnsi="Times New Roman" w:cs="Times New Roman"/>
          <w:sz w:val="24"/>
          <w:szCs w:val="24"/>
        </w:rPr>
        <w:t>on plays an indispensable role.</w:t>
      </w:r>
    </w:p>
    <w:p w:rsidR="00585DFE" w:rsidRPr="00550616" w:rsidRDefault="00585DFE" w:rsidP="00F638F1">
      <w:pPr>
        <w:autoSpaceDE w:val="0"/>
        <w:autoSpaceDN w:val="0"/>
        <w:adjustRightInd w:val="0"/>
        <w:spacing w:line="480" w:lineRule="auto"/>
        <w:rPr>
          <w:rFonts w:ascii="Times New Roman" w:hAnsi="Times New Roman" w:cs="Times New Roman"/>
          <w:b/>
          <w:color w:val="231F20"/>
          <w:sz w:val="24"/>
          <w:szCs w:val="24"/>
        </w:rPr>
      </w:pPr>
      <w:r w:rsidRPr="00550616">
        <w:rPr>
          <w:rFonts w:ascii="Times New Roman" w:hAnsi="Times New Roman" w:cs="Times New Roman"/>
          <w:sz w:val="24"/>
          <w:szCs w:val="24"/>
        </w:rPr>
        <w:t xml:space="preserve">Given this limitation, the dynamics of political participation, political institutions, and opposition parties in theocratic hybrid regimes cannot be fully addressed. Therefore, it comes as no surprise that democratization scholars have difficulty in explaining the sustainability of the Islamic Republic regime in the face of several major incidents of political unrests and foreign threats for </w:t>
      </w:r>
      <w:r w:rsidRPr="00550616">
        <w:rPr>
          <w:rFonts w:ascii="Times New Roman" w:hAnsi="Times New Roman" w:cs="Times New Roman"/>
          <w:sz w:val="24"/>
          <w:szCs w:val="24"/>
        </w:rPr>
        <w:lastRenderedPageBreak/>
        <w:t xml:space="preserve">almost forty years. Aiming to fill this gap in the literature, I will incorporate the discussion of religion as I demonstrate its inextricable influence on various components of the Iranian regime, which helps prolong the regime’s sustainability. In doing so, I will examine the interplay of religion and the democratic institutions to show how it </w:t>
      </w:r>
      <w:r w:rsidR="001F1DF2" w:rsidRPr="00550616">
        <w:rPr>
          <w:rFonts w:ascii="Times New Roman" w:hAnsi="Times New Roman" w:cs="Times New Roman"/>
          <w:sz w:val="24"/>
          <w:szCs w:val="24"/>
        </w:rPr>
        <w:t>transforms</w:t>
      </w:r>
      <w:r w:rsidRPr="00550616">
        <w:rPr>
          <w:rFonts w:ascii="Times New Roman" w:hAnsi="Times New Roman" w:cs="Times New Roman"/>
          <w:sz w:val="24"/>
          <w:szCs w:val="24"/>
        </w:rPr>
        <w:t xml:space="preserve"> the democratic track of these institutions to a non-democratic road in order to ensure the sustainability of the Iranian hybrid regime.</w:t>
      </w:r>
      <w:r w:rsidRPr="00550616">
        <w:rPr>
          <w:rFonts w:ascii="Times New Roman" w:hAnsi="Times New Roman" w:cs="Times New Roman"/>
          <w:b/>
          <w:color w:val="231F20"/>
          <w:sz w:val="24"/>
          <w:szCs w:val="24"/>
        </w:rPr>
        <w:t xml:space="preserve"> </w:t>
      </w:r>
    </w:p>
    <w:p w:rsidR="00DE6EF7" w:rsidRPr="00550616" w:rsidRDefault="00B35508" w:rsidP="00F638F1">
      <w:pPr>
        <w:autoSpaceDE w:val="0"/>
        <w:autoSpaceDN w:val="0"/>
        <w:adjustRightInd w:val="0"/>
        <w:spacing w:line="480" w:lineRule="auto"/>
        <w:rPr>
          <w:rFonts w:ascii="Times New Roman" w:hAnsi="Times New Roman" w:cs="Times New Roman"/>
          <w:b/>
          <w:color w:val="231F20"/>
          <w:sz w:val="24"/>
          <w:szCs w:val="24"/>
        </w:rPr>
      </w:pPr>
      <w:r w:rsidRPr="00550616">
        <w:rPr>
          <w:rFonts w:ascii="Times New Roman" w:hAnsi="Times New Roman" w:cs="Times New Roman"/>
          <w:b/>
          <w:color w:val="231F20"/>
          <w:sz w:val="24"/>
          <w:szCs w:val="24"/>
        </w:rPr>
        <w:t xml:space="preserve">The </w:t>
      </w:r>
      <w:r w:rsidR="00B97CDE" w:rsidRPr="00550616">
        <w:rPr>
          <w:rFonts w:ascii="Times New Roman" w:hAnsi="Times New Roman" w:cs="Times New Roman"/>
          <w:b/>
          <w:color w:val="231F20"/>
          <w:sz w:val="24"/>
          <w:szCs w:val="24"/>
        </w:rPr>
        <w:t>Islamic R</w:t>
      </w:r>
      <w:r w:rsidR="009F3476" w:rsidRPr="00550616">
        <w:rPr>
          <w:rFonts w:ascii="Times New Roman" w:hAnsi="Times New Roman" w:cs="Times New Roman"/>
          <w:b/>
          <w:color w:val="231F20"/>
          <w:sz w:val="24"/>
          <w:szCs w:val="24"/>
        </w:rPr>
        <w:t>epublic C</w:t>
      </w:r>
      <w:r w:rsidR="00067785" w:rsidRPr="00550616">
        <w:rPr>
          <w:rFonts w:ascii="Times New Roman" w:hAnsi="Times New Roman" w:cs="Times New Roman"/>
          <w:b/>
          <w:color w:val="231F20"/>
          <w:sz w:val="24"/>
          <w:szCs w:val="24"/>
        </w:rPr>
        <w:t xml:space="preserve">onstitution </w:t>
      </w:r>
      <w:r w:rsidR="00AB65A7" w:rsidRPr="00550616">
        <w:rPr>
          <w:rFonts w:ascii="Times New Roman" w:hAnsi="Times New Roman" w:cs="Times New Roman"/>
          <w:b/>
          <w:color w:val="231F20"/>
          <w:sz w:val="24"/>
          <w:szCs w:val="24"/>
        </w:rPr>
        <w:t>and Political Institutions</w:t>
      </w:r>
    </w:p>
    <w:p w:rsidR="00304E45" w:rsidRPr="00550616" w:rsidRDefault="009F3476" w:rsidP="00F638F1">
      <w:pPr>
        <w:autoSpaceDE w:val="0"/>
        <w:autoSpaceDN w:val="0"/>
        <w:adjustRightInd w:val="0"/>
        <w:spacing w:line="480" w:lineRule="auto"/>
        <w:rPr>
          <w:rFonts w:ascii="Times New Roman" w:hAnsi="Times New Roman" w:cs="Times New Roman"/>
          <w:color w:val="1E1E1E"/>
          <w:sz w:val="24"/>
          <w:szCs w:val="24"/>
          <w:shd w:val="clear" w:color="auto" w:fill="FFFFFF"/>
        </w:rPr>
      </w:pPr>
      <w:r w:rsidRPr="00550616">
        <w:rPr>
          <w:rFonts w:ascii="Times New Roman" w:hAnsi="Times New Roman" w:cs="Times New Roman"/>
          <w:sz w:val="24"/>
          <w:szCs w:val="24"/>
        </w:rPr>
        <w:t xml:space="preserve">The </w:t>
      </w:r>
      <w:r w:rsidR="00890EC2" w:rsidRPr="00550616">
        <w:rPr>
          <w:rFonts w:ascii="Times New Roman" w:hAnsi="Times New Roman" w:cs="Times New Roman"/>
          <w:sz w:val="24"/>
          <w:szCs w:val="24"/>
        </w:rPr>
        <w:t>founding</w:t>
      </w:r>
      <w:r w:rsidRPr="00550616">
        <w:rPr>
          <w:rFonts w:ascii="Times New Roman" w:hAnsi="Times New Roman" w:cs="Times New Roman"/>
          <w:sz w:val="24"/>
          <w:szCs w:val="24"/>
        </w:rPr>
        <w:t xml:space="preserve"> ar</w:t>
      </w:r>
      <w:r w:rsidR="00A93A00" w:rsidRPr="00550616">
        <w:rPr>
          <w:rFonts w:ascii="Times New Roman" w:hAnsi="Times New Roman" w:cs="Times New Roman"/>
          <w:sz w:val="24"/>
          <w:szCs w:val="24"/>
        </w:rPr>
        <w:t>ticles of the Islamic Republic C</w:t>
      </w:r>
      <w:r w:rsidRPr="00550616">
        <w:rPr>
          <w:rFonts w:ascii="Times New Roman" w:hAnsi="Times New Roman" w:cs="Times New Roman"/>
          <w:sz w:val="24"/>
          <w:szCs w:val="24"/>
        </w:rPr>
        <w:t>onstitution are inherently hybrid</w:t>
      </w:r>
      <w:r w:rsidR="00EB7C8F" w:rsidRPr="00550616">
        <w:rPr>
          <w:rFonts w:ascii="Times New Roman" w:hAnsi="Times New Roman" w:cs="Times New Roman"/>
          <w:sz w:val="24"/>
          <w:szCs w:val="24"/>
        </w:rPr>
        <w:t xml:space="preserve"> and ambiguous</w:t>
      </w:r>
      <w:r w:rsidR="00A93A00" w:rsidRPr="00550616">
        <w:rPr>
          <w:rFonts w:ascii="Times New Roman" w:hAnsi="Times New Roman" w:cs="Times New Roman"/>
          <w:sz w:val="24"/>
          <w:szCs w:val="24"/>
        </w:rPr>
        <w:t xml:space="preserve">. </w:t>
      </w:r>
      <w:r w:rsidR="00890EC2" w:rsidRPr="00550616">
        <w:rPr>
          <w:rFonts w:ascii="Times New Roman" w:hAnsi="Times New Roman" w:cs="Times New Roman"/>
          <w:sz w:val="24"/>
          <w:szCs w:val="24"/>
        </w:rPr>
        <w:t>For instance, t</w:t>
      </w:r>
      <w:r w:rsidR="00A93A00" w:rsidRPr="00550616">
        <w:rPr>
          <w:rFonts w:ascii="Times New Roman" w:hAnsi="Times New Roman" w:cs="Times New Roman"/>
          <w:sz w:val="24"/>
          <w:szCs w:val="24"/>
        </w:rPr>
        <w:t>he very first A</w:t>
      </w:r>
      <w:r w:rsidR="00D4321C" w:rsidRPr="00550616">
        <w:rPr>
          <w:rFonts w:ascii="Times New Roman" w:hAnsi="Times New Roman" w:cs="Times New Roman"/>
          <w:sz w:val="24"/>
          <w:szCs w:val="24"/>
        </w:rPr>
        <w:t>rticle of the C</w:t>
      </w:r>
      <w:r w:rsidRPr="00550616">
        <w:rPr>
          <w:rFonts w:ascii="Times New Roman" w:hAnsi="Times New Roman" w:cs="Times New Roman"/>
          <w:sz w:val="24"/>
          <w:szCs w:val="24"/>
        </w:rPr>
        <w:t>onstitution</w:t>
      </w:r>
      <w:r w:rsidR="00890EC2" w:rsidRPr="00550616">
        <w:rPr>
          <w:rFonts w:ascii="Times New Roman" w:hAnsi="Times New Roman" w:cs="Times New Roman"/>
          <w:sz w:val="24"/>
          <w:szCs w:val="24"/>
        </w:rPr>
        <w:t xml:space="preserve"> </w:t>
      </w:r>
      <w:r w:rsidR="00775689" w:rsidRPr="00550616">
        <w:rPr>
          <w:rFonts w:ascii="Times New Roman" w:hAnsi="Times New Roman" w:cs="Times New Roman"/>
          <w:sz w:val="24"/>
          <w:szCs w:val="24"/>
        </w:rPr>
        <w:t>asserts</w:t>
      </w:r>
      <w:r w:rsidRPr="00550616">
        <w:rPr>
          <w:rFonts w:ascii="Times New Roman" w:hAnsi="Times New Roman" w:cs="Times New Roman"/>
          <w:sz w:val="24"/>
          <w:szCs w:val="24"/>
        </w:rPr>
        <w:t xml:space="preserve"> “The form of government of Iran is that of an Islamic Republic, endorsed by the people of Iran on the basis of their longstanding belief in the sovereignty of truth and Qur'anic justice, … through the affirmative vote of a majority of 98.2% of eligible voters”</w:t>
      </w:r>
      <w:r w:rsidR="00775689" w:rsidRPr="00550616">
        <w:rPr>
          <w:rStyle w:val="FootnoteReference"/>
          <w:rFonts w:ascii="Times New Roman" w:hAnsi="Times New Roman" w:cs="Times New Roman"/>
          <w:sz w:val="24"/>
          <w:szCs w:val="24"/>
        </w:rPr>
        <w:footnoteReference w:id="25"/>
      </w:r>
      <w:r w:rsidR="00943EA1" w:rsidRPr="00550616">
        <w:rPr>
          <w:rFonts w:ascii="Times New Roman" w:hAnsi="Times New Roman" w:cs="Times New Roman"/>
          <w:color w:val="1E1E1E"/>
          <w:sz w:val="24"/>
          <w:szCs w:val="24"/>
          <w:shd w:val="clear" w:color="auto" w:fill="FFFFFF"/>
        </w:rPr>
        <w:t xml:space="preserve">. </w:t>
      </w:r>
      <w:r w:rsidR="00775689" w:rsidRPr="00550616">
        <w:rPr>
          <w:rFonts w:ascii="Times New Roman" w:hAnsi="Times New Roman" w:cs="Times New Roman"/>
          <w:sz w:val="24"/>
          <w:szCs w:val="24"/>
        </w:rPr>
        <w:t xml:space="preserve">This </w:t>
      </w:r>
      <w:r w:rsidR="00A93A00" w:rsidRPr="00550616">
        <w:rPr>
          <w:rFonts w:ascii="Times New Roman" w:hAnsi="Times New Roman" w:cs="Times New Roman"/>
          <w:sz w:val="24"/>
          <w:szCs w:val="24"/>
        </w:rPr>
        <w:t>A</w:t>
      </w:r>
      <w:r w:rsidR="00775689" w:rsidRPr="00550616">
        <w:rPr>
          <w:rFonts w:ascii="Times New Roman" w:hAnsi="Times New Roman" w:cs="Times New Roman"/>
          <w:sz w:val="24"/>
          <w:szCs w:val="24"/>
        </w:rPr>
        <w:t xml:space="preserve">rticle </w:t>
      </w:r>
      <w:r w:rsidR="00E10963" w:rsidRPr="00550616">
        <w:rPr>
          <w:rFonts w:ascii="Times New Roman" w:hAnsi="Times New Roman" w:cs="Times New Roman"/>
          <w:sz w:val="24"/>
          <w:szCs w:val="24"/>
        </w:rPr>
        <w:t xml:space="preserve">implies that the Islamic Republic is a democratic </w:t>
      </w:r>
      <w:r w:rsidR="009A1FE5" w:rsidRPr="00550616">
        <w:rPr>
          <w:rFonts w:ascii="Times New Roman" w:hAnsi="Times New Roman" w:cs="Times New Roman"/>
          <w:sz w:val="24"/>
          <w:szCs w:val="24"/>
        </w:rPr>
        <w:t xml:space="preserve">elected </w:t>
      </w:r>
      <w:r w:rsidR="00E10963" w:rsidRPr="00550616">
        <w:rPr>
          <w:rFonts w:ascii="Times New Roman" w:hAnsi="Times New Roman" w:cs="Times New Roman"/>
          <w:sz w:val="24"/>
          <w:szCs w:val="24"/>
        </w:rPr>
        <w:t>form of rule</w:t>
      </w:r>
      <w:r w:rsidR="009A1FE5" w:rsidRPr="00550616">
        <w:rPr>
          <w:rFonts w:ascii="Times New Roman" w:hAnsi="Times New Roman" w:cs="Times New Roman"/>
          <w:sz w:val="24"/>
          <w:szCs w:val="24"/>
        </w:rPr>
        <w:t xml:space="preserve">, yet it </w:t>
      </w:r>
      <w:r w:rsidR="003312B2" w:rsidRPr="00550616">
        <w:rPr>
          <w:rFonts w:ascii="Times New Roman" w:hAnsi="Times New Roman" w:cs="Times New Roman"/>
          <w:sz w:val="24"/>
          <w:szCs w:val="24"/>
        </w:rPr>
        <w:t xml:space="preserve">seeks to </w:t>
      </w:r>
      <w:r w:rsidR="00E10963" w:rsidRPr="00550616">
        <w:rPr>
          <w:rFonts w:ascii="Times New Roman" w:hAnsi="Times New Roman" w:cs="Times New Roman"/>
          <w:sz w:val="24"/>
          <w:szCs w:val="24"/>
        </w:rPr>
        <w:t>consolidate democracy</w:t>
      </w:r>
      <w:r w:rsidR="003312B2" w:rsidRPr="00550616">
        <w:rPr>
          <w:rFonts w:ascii="Times New Roman" w:hAnsi="Times New Roman" w:cs="Times New Roman"/>
          <w:sz w:val="24"/>
          <w:szCs w:val="24"/>
        </w:rPr>
        <w:t xml:space="preserve"> through qur’anic principles. In </w:t>
      </w:r>
      <w:r w:rsidR="00E10963" w:rsidRPr="00550616">
        <w:rPr>
          <w:rFonts w:ascii="Times New Roman" w:hAnsi="Times New Roman" w:cs="Times New Roman"/>
          <w:sz w:val="24"/>
          <w:szCs w:val="24"/>
        </w:rPr>
        <w:t>this sense</w:t>
      </w:r>
      <w:r w:rsidR="003312B2" w:rsidRPr="00550616">
        <w:rPr>
          <w:rFonts w:ascii="Times New Roman" w:hAnsi="Times New Roman" w:cs="Times New Roman"/>
          <w:sz w:val="24"/>
          <w:szCs w:val="24"/>
        </w:rPr>
        <w:t xml:space="preserve">, the end </w:t>
      </w:r>
      <w:r w:rsidR="00E10963" w:rsidRPr="00550616">
        <w:rPr>
          <w:rFonts w:ascii="Times New Roman" w:hAnsi="Times New Roman" w:cs="Times New Roman"/>
          <w:sz w:val="24"/>
          <w:szCs w:val="24"/>
        </w:rPr>
        <w:t>of</w:t>
      </w:r>
      <w:r w:rsidR="003312B2" w:rsidRPr="00550616">
        <w:rPr>
          <w:rFonts w:ascii="Times New Roman" w:hAnsi="Times New Roman" w:cs="Times New Roman"/>
          <w:sz w:val="24"/>
          <w:szCs w:val="24"/>
        </w:rPr>
        <w:t xml:space="preserve"> both </w:t>
      </w:r>
      <w:r w:rsidR="00E10963" w:rsidRPr="00550616">
        <w:rPr>
          <w:rFonts w:ascii="Times New Roman" w:hAnsi="Times New Roman" w:cs="Times New Roman"/>
          <w:sz w:val="24"/>
          <w:szCs w:val="24"/>
        </w:rPr>
        <w:t>liberal democracies</w:t>
      </w:r>
      <w:r w:rsidR="003312B2" w:rsidRPr="00550616">
        <w:rPr>
          <w:rFonts w:ascii="Times New Roman" w:hAnsi="Times New Roman" w:cs="Times New Roman"/>
          <w:sz w:val="24"/>
          <w:szCs w:val="24"/>
        </w:rPr>
        <w:t xml:space="preserve"> and </w:t>
      </w:r>
      <w:r w:rsidR="009A1FE5" w:rsidRPr="00550616">
        <w:rPr>
          <w:rFonts w:ascii="Times New Roman" w:hAnsi="Times New Roman" w:cs="Times New Roman"/>
          <w:sz w:val="24"/>
          <w:szCs w:val="24"/>
        </w:rPr>
        <w:t xml:space="preserve">the </w:t>
      </w:r>
      <w:r w:rsidR="003312B2" w:rsidRPr="00550616">
        <w:rPr>
          <w:rFonts w:ascii="Times New Roman" w:hAnsi="Times New Roman" w:cs="Times New Roman"/>
          <w:sz w:val="24"/>
          <w:szCs w:val="24"/>
        </w:rPr>
        <w:t xml:space="preserve">Islamic </w:t>
      </w:r>
      <w:r w:rsidR="009A1FE5" w:rsidRPr="00550616">
        <w:rPr>
          <w:rFonts w:ascii="Times New Roman" w:hAnsi="Times New Roman" w:cs="Times New Roman"/>
          <w:sz w:val="24"/>
          <w:szCs w:val="24"/>
        </w:rPr>
        <w:t>Republic</w:t>
      </w:r>
      <w:r w:rsidR="003312B2" w:rsidRPr="00550616">
        <w:rPr>
          <w:rFonts w:ascii="Times New Roman" w:hAnsi="Times New Roman" w:cs="Times New Roman"/>
          <w:sz w:val="24"/>
          <w:szCs w:val="24"/>
        </w:rPr>
        <w:t xml:space="preserve"> is the same, but they diverge on the means. </w:t>
      </w:r>
      <w:r w:rsidR="00C1502E" w:rsidRPr="00550616">
        <w:rPr>
          <w:rFonts w:ascii="Times New Roman" w:hAnsi="Times New Roman" w:cs="Times New Roman"/>
          <w:sz w:val="24"/>
          <w:szCs w:val="24"/>
        </w:rPr>
        <w:t xml:space="preserve">This difference can be seen through each and every articles of the Islamic Republic </w:t>
      </w:r>
      <w:r w:rsidR="00A93A00" w:rsidRPr="00550616">
        <w:rPr>
          <w:rFonts w:ascii="Times New Roman" w:hAnsi="Times New Roman" w:cs="Times New Roman"/>
          <w:sz w:val="24"/>
          <w:szCs w:val="24"/>
        </w:rPr>
        <w:t>C</w:t>
      </w:r>
      <w:r w:rsidR="00EA26D1" w:rsidRPr="00550616">
        <w:rPr>
          <w:rFonts w:ascii="Times New Roman" w:hAnsi="Times New Roman" w:cs="Times New Roman"/>
          <w:sz w:val="24"/>
          <w:szCs w:val="24"/>
        </w:rPr>
        <w:t>on</w:t>
      </w:r>
      <w:r w:rsidR="00D4321C" w:rsidRPr="00550616">
        <w:rPr>
          <w:rFonts w:ascii="Times New Roman" w:hAnsi="Times New Roman" w:cs="Times New Roman"/>
          <w:sz w:val="24"/>
          <w:szCs w:val="24"/>
        </w:rPr>
        <w:t>stitution</w:t>
      </w:r>
      <w:r w:rsidR="00EA26D1" w:rsidRPr="00550616">
        <w:rPr>
          <w:rFonts w:ascii="Times New Roman" w:hAnsi="Times New Roman" w:cs="Times New Roman"/>
          <w:sz w:val="24"/>
          <w:szCs w:val="24"/>
        </w:rPr>
        <w:t xml:space="preserve">, </w:t>
      </w:r>
      <w:r w:rsidR="001764E5" w:rsidRPr="00550616">
        <w:rPr>
          <w:rFonts w:ascii="Times New Roman" w:hAnsi="Times New Roman" w:cs="Times New Roman"/>
          <w:sz w:val="24"/>
          <w:szCs w:val="24"/>
        </w:rPr>
        <w:t xml:space="preserve">which </w:t>
      </w:r>
      <w:r w:rsidR="00B02072" w:rsidRPr="00550616">
        <w:rPr>
          <w:rFonts w:ascii="Times New Roman" w:hAnsi="Times New Roman" w:cs="Times New Roman"/>
          <w:sz w:val="24"/>
          <w:szCs w:val="24"/>
        </w:rPr>
        <w:t xml:space="preserve">is </w:t>
      </w:r>
      <w:r w:rsidR="001764E5" w:rsidRPr="00550616">
        <w:rPr>
          <w:rFonts w:ascii="Times New Roman" w:hAnsi="Times New Roman" w:cs="Times New Roman"/>
          <w:sz w:val="24"/>
          <w:szCs w:val="24"/>
        </w:rPr>
        <w:t xml:space="preserve">further manifested </w:t>
      </w:r>
      <w:r w:rsidR="00B02072" w:rsidRPr="00550616">
        <w:rPr>
          <w:rFonts w:ascii="Times New Roman" w:hAnsi="Times New Roman" w:cs="Times New Roman"/>
          <w:sz w:val="24"/>
          <w:szCs w:val="24"/>
        </w:rPr>
        <w:t>in</w:t>
      </w:r>
      <w:r w:rsidR="001764E5" w:rsidRPr="00550616">
        <w:rPr>
          <w:rFonts w:ascii="Times New Roman" w:hAnsi="Times New Roman" w:cs="Times New Roman"/>
          <w:sz w:val="24"/>
          <w:szCs w:val="24"/>
        </w:rPr>
        <w:t xml:space="preserve"> the dynamics </w:t>
      </w:r>
      <w:r w:rsidR="00B02072" w:rsidRPr="00550616">
        <w:rPr>
          <w:rFonts w:ascii="Times New Roman" w:hAnsi="Times New Roman" w:cs="Times New Roman"/>
          <w:sz w:val="24"/>
          <w:szCs w:val="24"/>
        </w:rPr>
        <w:t>of</w:t>
      </w:r>
      <w:r w:rsidR="001764E5" w:rsidRPr="00550616">
        <w:rPr>
          <w:rFonts w:ascii="Times New Roman" w:hAnsi="Times New Roman" w:cs="Times New Roman"/>
          <w:sz w:val="24"/>
          <w:szCs w:val="24"/>
        </w:rPr>
        <w:t xml:space="preserve"> the</w:t>
      </w:r>
      <w:r w:rsidR="00943EA1" w:rsidRPr="00550616">
        <w:rPr>
          <w:rFonts w:ascii="Times New Roman" w:hAnsi="Times New Roman" w:cs="Times New Roman"/>
          <w:sz w:val="24"/>
          <w:szCs w:val="24"/>
        </w:rPr>
        <w:t xml:space="preserve"> regime</w:t>
      </w:r>
      <w:r w:rsidR="001764E5" w:rsidRPr="00550616">
        <w:rPr>
          <w:rFonts w:ascii="Times New Roman" w:hAnsi="Times New Roman" w:cs="Times New Roman"/>
          <w:sz w:val="24"/>
          <w:szCs w:val="24"/>
        </w:rPr>
        <w:t xml:space="preserve"> political institutions.</w:t>
      </w:r>
      <w:r w:rsidR="00943EA1" w:rsidRPr="00550616">
        <w:rPr>
          <w:rFonts w:ascii="Times New Roman" w:hAnsi="Times New Roman" w:cs="Times New Roman"/>
          <w:sz w:val="24"/>
          <w:szCs w:val="24"/>
        </w:rPr>
        <w:t xml:space="preserve"> Admittedly, the word “</w:t>
      </w:r>
      <w:r w:rsidR="00B02072" w:rsidRPr="00550616">
        <w:rPr>
          <w:rFonts w:ascii="Times New Roman" w:hAnsi="Times New Roman" w:cs="Times New Roman"/>
          <w:sz w:val="24"/>
          <w:szCs w:val="24"/>
        </w:rPr>
        <w:t>democracy</w:t>
      </w:r>
      <w:r w:rsidR="00943EA1" w:rsidRPr="00550616">
        <w:rPr>
          <w:rFonts w:ascii="Times New Roman" w:hAnsi="Times New Roman" w:cs="Times New Roman"/>
          <w:sz w:val="24"/>
          <w:szCs w:val="24"/>
        </w:rPr>
        <w:t xml:space="preserve">” needs to be defined </w:t>
      </w:r>
      <w:r w:rsidR="00B02072" w:rsidRPr="00550616">
        <w:rPr>
          <w:rFonts w:ascii="Times New Roman" w:hAnsi="Times New Roman" w:cs="Times New Roman"/>
          <w:sz w:val="24"/>
          <w:szCs w:val="24"/>
        </w:rPr>
        <w:t>with more considerations</w:t>
      </w:r>
      <w:r w:rsidR="00D02DED" w:rsidRPr="00550616">
        <w:rPr>
          <w:rFonts w:ascii="Times New Roman" w:hAnsi="Times New Roman" w:cs="Times New Roman"/>
          <w:sz w:val="24"/>
          <w:szCs w:val="24"/>
        </w:rPr>
        <w:t xml:space="preserve"> as </w:t>
      </w:r>
      <w:r w:rsidR="00943EA1" w:rsidRPr="00550616">
        <w:rPr>
          <w:rFonts w:ascii="Times New Roman" w:hAnsi="Times New Roman" w:cs="Times New Roman"/>
          <w:sz w:val="24"/>
          <w:szCs w:val="24"/>
        </w:rPr>
        <w:t xml:space="preserve">the </w:t>
      </w:r>
      <w:r w:rsidR="00B02072" w:rsidRPr="00550616">
        <w:rPr>
          <w:rFonts w:ascii="Times New Roman" w:hAnsi="Times New Roman" w:cs="Times New Roman"/>
          <w:sz w:val="24"/>
          <w:szCs w:val="24"/>
        </w:rPr>
        <w:t xml:space="preserve">perspective with which the </w:t>
      </w:r>
      <w:r w:rsidR="00943EA1" w:rsidRPr="00550616">
        <w:rPr>
          <w:rFonts w:ascii="Times New Roman" w:hAnsi="Times New Roman" w:cs="Times New Roman"/>
          <w:sz w:val="24"/>
          <w:szCs w:val="24"/>
        </w:rPr>
        <w:t xml:space="preserve">Islamic </w:t>
      </w:r>
      <w:r w:rsidR="00B02072" w:rsidRPr="00550616">
        <w:rPr>
          <w:rFonts w:ascii="Times New Roman" w:hAnsi="Times New Roman" w:cs="Times New Roman"/>
          <w:sz w:val="24"/>
          <w:szCs w:val="24"/>
        </w:rPr>
        <w:t>democracy</w:t>
      </w:r>
      <w:r w:rsidR="00943EA1" w:rsidRPr="00550616">
        <w:rPr>
          <w:rFonts w:ascii="Times New Roman" w:hAnsi="Times New Roman" w:cs="Times New Roman"/>
          <w:sz w:val="24"/>
          <w:szCs w:val="24"/>
        </w:rPr>
        <w:t xml:space="preserve"> </w:t>
      </w:r>
      <w:r w:rsidR="00B02072" w:rsidRPr="00550616">
        <w:rPr>
          <w:rFonts w:ascii="Times New Roman" w:hAnsi="Times New Roman" w:cs="Times New Roman"/>
          <w:sz w:val="24"/>
          <w:szCs w:val="24"/>
        </w:rPr>
        <w:t xml:space="preserve">has been defined is </w:t>
      </w:r>
      <w:r w:rsidR="00D02DED" w:rsidRPr="00550616">
        <w:rPr>
          <w:rFonts w:ascii="Times New Roman" w:hAnsi="Times New Roman" w:cs="Times New Roman"/>
          <w:sz w:val="24"/>
          <w:szCs w:val="24"/>
        </w:rPr>
        <w:t>normatively</w:t>
      </w:r>
      <w:r w:rsidR="00B02072" w:rsidRPr="00550616">
        <w:rPr>
          <w:rFonts w:ascii="Times New Roman" w:hAnsi="Times New Roman" w:cs="Times New Roman"/>
          <w:sz w:val="24"/>
          <w:szCs w:val="24"/>
        </w:rPr>
        <w:t xml:space="preserve"> different from that of liberal democracies.</w:t>
      </w:r>
      <w:r w:rsidR="00943EA1" w:rsidRPr="00550616">
        <w:rPr>
          <w:rFonts w:ascii="Times New Roman" w:hAnsi="Times New Roman" w:cs="Times New Roman"/>
          <w:sz w:val="24"/>
          <w:szCs w:val="24"/>
        </w:rPr>
        <w:t xml:space="preserve"> Yet</w:t>
      </w:r>
      <w:r w:rsidR="00D02DED" w:rsidRPr="00550616">
        <w:rPr>
          <w:rFonts w:ascii="Times New Roman" w:hAnsi="Times New Roman" w:cs="Times New Roman"/>
          <w:sz w:val="24"/>
          <w:szCs w:val="24"/>
        </w:rPr>
        <w:t xml:space="preserve"> in the scope of this paper, </w:t>
      </w:r>
      <w:r w:rsidR="00E2224A" w:rsidRPr="00550616">
        <w:rPr>
          <w:rFonts w:ascii="Times New Roman" w:hAnsi="Times New Roman" w:cs="Times New Roman"/>
          <w:sz w:val="24"/>
          <w:szCs w:val="24"/>
        </w:rPr>
        <w:t xml:space="preserve">I don’t intend to </w:t>
      </w:r>
      <w:r w:rsidR="004836B8" w:rsidRPr="00550616">
        <w:rPr>
          <w:rFonts w:ascii="Times New Roman" w:hAnsi="Times New Roman" w:cs="Times New Roman"/>
          <w:sz w:val="24"/>
          <w:szCs w:val="24"/>
        </w:rPr>
        <w:t>engage in</w:t>
      </w:r>
      <w:r w:rsidR="00E2224A" w:rsidRPr="00550616">
        <w:rPr>
          <w:rFonts w:ascii="Times New Roman" w:hAnsi="Times New Roman" w:cs="Times New Roman"/>
          <w:sz w:val="24"/>
          <w:szCs w:val="24"/>
        </w:rPr>
        <w:t xml:space="preserve"> normative </w:t>
      </w:r>
      <w:r w:rsidR="004836B8" w:rsidRPr="00550616">
        <w:rPr>
          <w:rFonts w:ascii="Times New Roman" w:hAnsi="Times New Roman" w:cs="Times New Roman"/>
          <w:sz w:val="24"/>
          <w:szCs w:val="24"/>
        </w:rPr>
        <w:t>discussion</w:t>
      </w:r>
      <w:r w:rsidR="00E2224A" w:rsidRPr="00550616">
        <w:rPr>
          <w:rFonts w:ascii="Times New Roman" w:hAnsi="Times New Roman" w:cs="Times New Roman"/>
          <w:sz w:val="24"/>
          <w:szCs w:val="24"/>
        </w:rPr>
        <w:t xml:space="preserve"> </w:t>
      </w:r>
      <w:r w:rsidR="004836B8" w:rsidRPr="00550616">
        <w:rPr>
          <w:rFonts w:ascii="Times New Roman" w:hAnsi="Times New Roman" w:cs="Times New Roman"/>
          <w:sz w:val="24"/>
          <w:szCs w:val="24"/>
        </w:rPr>
        <w:t>through which</w:t>
      </w:r>
      <w:r w:rsidR="00E2224A" w:rsidRPr="00550616">
        <w:rPr>
          <w:rFonts w:ascii="Times New Roman" w:hAnsi="Times New Roman" w:cs="Times New Roman"/>
          <w:sz w:val="24"/>
          <w:szCs w:val="24"/>
        </w:rPr>
        <w:t xml:space="preserve"> </w:t>
      </w:r>
      <w:r w:rsidR="00AE5D52" w:rsidRPr="00550616">
        <w:rPr>
          <w:rFonts w:ascii="Times New Roman" w:hAnsi="Times New Roman" w:cs="Times New Roman"/>
          <w:sz w:val="24"/>
          <w:szCs w:val="24"/>
        </w:rPr>
        <w:t xml:space="preserve">the moral and ethical </w:t>
      </w:r>
      <w:r w:rsidR="00D02DED" w:rsidRPr="00550616">
        <w:rPr>
          <w:rFonts w:ascii="Times New Roman" w:hAnsi="Times New Roman" w:cs="Times New Roman"/>
          <w:sz w:val="24"/>
          <w:szCs w:val="24"/>
        </w:rPr>
        <w:t>principles</w:t>
      </w:r>
      <w:r w:rsidR="00AE5D52" w:rsidRPr="00550616">
        <w:rPr>
          <w:rFonts w:ascii="Times New Roman" w:hAnsi="Times New Roman" w:cs="Times New Roman"/>
          <w:sz w:val="24"/>
          <w:szCs w:val="24"/>
        </w:rPr>
        <w:t xml:space="preserve"> are judged. Rather, I </w:t>
      </w:r>
      <w:r w:rsidR="00263584" w:rsidRPr="00550616">
        <w:rPr>
          <w:rFonts w:ascii="Times New Roman" w:hAnsi="Times New Roman" w:cs="Times New Roman"/>
          <w:sz w:val="24"/>
          <w:szCs w:val="24"/>
        </w:rPr>
        <w:t>consider</w:t>
      </w:r>
      <w:r w:rsidR="00AE5D52" w:rsidRPr="00550616">
        <w:rPr>
          <w:rFonts w:ascii="Times New Roman" w:hAnsi="Times New Roman" w:cs="Times New Roman"/>
          <w:sz w:val="24"/>
          <w:szCs w:val="24"/>
        </w:rPr>
        <w:t xml:space="preserve"> </w:t>
      </w:r>
      <w:r w:rsidR="00D207AA" w:rsidRPr="00550616">
        <w:rPr>
          <w:rFonts w:ascii="Times New Roman" w:hAnsi="Times New Roman" w:cs="Times New Roman"/>
          <w:sz w:val="24"/>
          <w:szCs w:val="24"/>
        </w:rPr>
        <w:t>democracy</w:t>
      </w:r>
      <w:r w:rsidR="00AE5D52" w:rsidRPr="00550616">
        <w:rPr>
          <w:rFonts w:ascii="Times New Roman" w:hAnsi="Times New Roman" w:cs="Times New Roman"/>
          <w:sz w:val="24"/>
          <w:szCs w:val="24"/>
        </w:rPr>
        <w:t xml:space="preserve"> as a generic concept which was accepted to </w:t>
      </w:r>
      <w:r w:rsidR="00D207AA" w:rsidRPr="00550616">
        <w:rPr>
          <w:rFonts w:ascii="Times New Roman" w:hAnsi="Times New Roman" w:cs="Times New Roman"/>
          <w:sz w:val="24"/>
          <w:szCs w:val="24"/>
        </w:rPr>
        <w:t xml:space="preserve">be achieved </w:t>
      </w:r>
      <w:r w:rsidR="00D207AA" w:rsidRPr="00550616">
        <w:rPr>
          <w:rFonts w:ascii="Times New Roman" w:hAnsi="Times New Roman" w:cs="Times New Roman"/>
          <w:sz w:val="24"/>
          <w:szCs w:val="24"/>
        </w:rPr>
        <w:lastRenderedPageBreak/>
        <w:t>through an Islamic S</w:t>
      </w:r>
      <w:r w:rsidR="00AE5D52" w:rsidRPr="00550616">
        <w:rPr>
          <w:rFonts w:ascii="Times New Roman" w:hAnsi="Times New Roman" w:cs="Times New Roman"/>
          <w:sz w:val="24"/>
          <w:szCs w:val="24"/>
        </w:rPr>
        <w:t xml:space="preserve">tate by the majority of </w:t>
      </w:r>
      <w:r w:rsidR="00D4321C" w:rsidRPr="00550616">
        <w:rPr>
          <w:rFonts w:ascii="Times New Roman" w:hAnsi="Times New Roman" w:cs="Times New Roman"/>
          <w:sz w:val="24"/>
          <w:szCs w:val="24"/>
        </w:rPr>
        <w:t xml:space="preserve">the Iranians </w:t>
      </w:r>
      <w:r w:rsidR="00AE5D52" w:rsidRPr="00550616">
        <w:rPr>
          <w:rFonts w:ascii="Times New Roman" w:hAnsi="Times New Roman" w:cs="Times New Roman"/>
          <w:color w:val="1E1E1E"/>
          <w:sz w:val="24"/>
          <w:szCs w:val="24"/>
          <w:shd w:val="clear" w:color="auto" w:fill="FFFFFF"/>
        </w:rPr>
        <w:t xml:space="preserve">in 1979. </w:t>
      </w:r>
      <w:r w:rsidR="00890EC2" w:rsidRPr="00550616">
        <w:rPr>
          <w:rFonts w:ascii="Times New Roman" w:hAnsi="Times New Roman" w:cs="Times New Roman"/>
          <w:color w:val="1E1E1E"/>
          <w:sz w:val="24"/>
          <w:szCs w:val="24"/>
          <w:shd w:val="clear" w:color="auto" w:fill="FFFFFF"/>
        </w:rPr>
        <w:t>One may critique</w:t>
      </w:r>
      <w:r w:rsidR="00263584" w:rsidRPr="00550616">
        <w:rPr>
          <w:rFonts w:ascii="Times New Roman" w:hAnsi="Times New Roman" w:cs="Times New Roman"/>
          <w:color w:val="1E1E1E"/>
          <w:sz w:val="24"/>
          <w:szCs w:val="24"/>
          <w:shd w:val="clear" w:color="auto" w:fill="FFFFFF"/>
        </w:rPr>
        <w:t xml:space="preserve"> this narrow </w:t>
      </w:r>
      <w:r w:rsidR="00D4321C" w:rsidRPr="00550616">
        <w:rPr>
          <w:rFonts w:ascii="Times New Roman" w:hAnsi="Times New Roman" w:cs="Times New Roman"/>
          <w:color w:val="1E1E1E"/>
          <w:sz w:val="24"/>
          <w:szCs w:val="24"/>
          <w:shd w:val="clear" w:color="auto" w:fill="FFFFFF"/>
        </w:rPr>
        <w:t>interpretation</w:t>
      </w:r>
      <w:r w:rsidR="00263584" w:rsidRPr="00550616">
        <w:rPr>
          <w:rFonts w:ascii="Times New Roman" w:hAnsi="Times New Roman" w:cs="Times New Roman"/>
          <w:color w:val="1E1E1E"/>
          <w:sz w:val="24"/>
          <w:szCs w:val="24"/>
          <w:shd w:val="clear" w:color="auto" w:fill="FFFFFF"/>
        </w:rPr>
        <w:t xml:space="preserve"> of </w:t>
      </w:r>
      <w:r w:rsidR="00D207AA" w:rsidRPr="00550616">
        <w:rPr>
          <w:rFonts w:ascii="Times New Roman" w:hAnsi="Times New Roman" w:cs="Times New Roman"/>
          <w:color w:val="1E1E1E"/>
          <w:sz w:val="24"/>
          <w:szCs w:val="24"/>
          <w:shd w:val="clear" w:color="auto" w:fill="FFFFFF"/>
        </w:rPr>
        <w:t>democracy</w:t>
      </w:r>
      <w:r w:rsidR="00263584" w:rsidRPr="00550616">
        <w:rPr>
          <w:rFonts w:ascii="Times New Roman" w:hAnsi="Times New Roman" w:cs="Times New Roman"/>
          <w:color w:val="1E1E1E"/>
          <w:sz w:val="24"/>
          <w:szCs w:val="24"/>
          <w:shd w:val="clear" w:color="auto" w:fill="FFFFFF"/>
        </w:rPr>
        <w:t xml:space="preserve"> as outdated since not the majority of </w:t>
      </w:r>
      <w:r w:rsidR="008F0955" w:rsidRPr="00550616">
        <w:rPr>
          <w:rFonts w:ascii="Times New Roman" w:hAnsi="Times New Roman" w:cs="Times New Roman"/>
          <w:color w:val="1E1E1E"/>
          <w:sz w:val="24"/>
          <w:szCs w:val="24"/>
          <w:shd w:val="clear" w:color="auto" w:fill="FFFFFF"/>
        </w:rPr>
        <w:t xml:space="preserve">contemporary </w:t>
      </w:r>
      <w:r w:rsidR="00263584" w:rsidRPr="00550616">
        <w:rPr>
          <w:rFonts w:ascii="Times New Roman" w:hAnsi="Times New Roman" w:cs="Times New Roman"/>
          <w:color w:val="1E1E1E"/>
          <w:sz w:val="24"/>
          <w:szCs w:val="24"/>
          <w:shd w:val="clear" w:color="auto" w:fill="FFFFFF"/>
        </w:rPr>
        <w:t xml:space="preserve">people </w:t>
      </w:r>
      <w:r w:rsidR="00D207AA" w:rsidRPr="00550616">
        <w:rPr>
          <w:rFonts w:ascii="Times New Roman" w:hAnsi="Times New Roman" w:cs="Times New Roman"/>
          <w:color w:val="1E1E1E"/>
          <w:sz w:val="24"/>
          <w:szCs w:val="24"/>
          <w:shd w:val="clear" w:color="auto" w:fill="FFFFFF"/>
        </w:rPr>
        <w:t xml:space="preserve">might </w:t>
      </w:r>
      <w:r w:rsidR="00263584" w:rsidRPr="00550616">
        <w:rPr>
          <w:rFonts w:ascii="Times New Roman" w:hAnsi="Times New Roman" w:cs="Times New Roman"/>
          <w:color w:val="1E1E1E"/>
          <w:sz w:val="24"/>
          <w:szCs w:val="24"/>
          <w:shd w:val="clear" w:color="auto" w:fill="FFFFFF"/>
        </w:rPr>
        <w:t xml:space="preserve">agree </w:t>
      </w:r>
      <w:r w:rsidR="003F1BC5" w:rsidRPr="00550616">
        <w:rPr>
          <w:rFonts w:ascii="Times New Roman" w:hAnsi="Times New Roman" w:cs="Times New Roman"/>
          <w:color w:val="1E1E1E"/>
          <w:sz w:val="24"/>
          <w:szCs w:val="24"/>
          <w:shd w:val="clear" w:color="auto" w:fill="FFFFFF"/>
        </w:rPr>
        <w:t>upon</w:t>
      </w:r>
      <w:r w:rsidR="00263584" w:rsidRPr="00550616">
        <w:rPr>
          <w:rFonts w:ascii="Times New Roman" w:hAnsi="Times New Roman" w:cs="Times New Roman"/>
          <w:color w:val="1E1E1E"/>
          <w:sz w:val="24"/>
          <w:szCs w:val="24"/>
          <w:shd w:val="clear" w:color="auto" w:fill="FFFFFF"/>
        </w:rPr>
        <w:t xml:space="preserve"> the Islamic path to </w:t>
      </w:r>
      <w:r w:rsidR="00D207AA" w:rsidRPr="00550616">
        <w:rPr>
          <w:rFonts w:ascii="Times New Roman" w:hAnsi="Times New Roman" w:cs="Times New Roman"/>
          <w:color w:val="1E1E1E"/>
          <w:sz w:val="24"/>
          <w:szCs w:val="24"/>
          <w:shd w:val="clear" w:color="auto" w:fill="FFFFFF"/>
        </w:rPr>
        <w:t>democracy if they were to vote in another referendum. Yet a</w:t>
      </w:r>
      <w:r w:rsidR="00263584" w:rsidRPr="00550616">
        <w:rPr>
          <w:rFonts w:ascii="Times New Roman" w:hAnsi="Times New Roman" w:cs="Times New Roman"/>
          <w:color w:val="1E1E1E"/>
          <w:sz w:val="24"/>
          <w:szCs w:val="24"/>
          <w:shd w:val="clear" w:color="auto" w:fill="FFFFFF"/>
        </w:rPr>
        <w:t xml:space="preserve">s </w:t>
      </w:r>
      <w:r w:rsidR="00D207AA" w:rsidRPr="00550616">
        <w:rPr>
          <w:rFonts w:ascii="Times New Roman" w:hAnsi="Times New Roman" w:cs="Times New Roman"/>
          <w:color w:val="1E1E1E"/>
          <w:sz w:val="24"/>
          <w:szCs w:val="24"/>
          <w:shd w:val="clear" w:color="auto" w:fill="FFFFFF"/>
        </w:rPr>
        <w:t>for</w:t>
      </w:r>
      <w:r w:rsidR="00263584" w:rsidRPr="00550616">
        <w:rPr>
          <w:rFonts w:ascii="Times New Roman" w:hAnsi="Times New Roman" w:cs="Times New Roman"/>
          <w:color w:val="1E1E1E"/>
          <w:sz w:val="24"/>
          <w:szCs w:val="24"/>
          <w:shd w:val="clear" w:color="auto" w:fill="FFFFFF"/>
        </w:rPr>
        <w:t xml:space="preserve"> now, it can be claimed that at least during the inception of the Islamic Republic</w:t>
      </w:r>
      <w:r w:rsidR="00304E45" w:rsidRPr="00550616">
        <w:rPr>
          <w:rFonts w:ascii="Times New Roman" w:hAnsi="Times New Roman" w:cs="Times New Roman"/>
          <w:color w:val="1E1E1E"/>
          <w:sz w:val="24"/>
          <w:szCs w:val="24"/>
          <w:shd w:val="clear" w:color="auto" w:fill="FFFFFF"/>
        </w:rPr>
        <w:t>,</w:t>
      </w:r>
      <w:r w:rsidR="00263584" w:rsidRPr="00550616">
        <w:rPr>
          <w:rFonts w:ascii="Times New Roman" w:hAnsi="Times New Roman" w:cs="Times New Roman"/>
          <w:color w:val="1E1E1E"/>
          <w:sz w:val="24"/>
          <w:szCs w:val="24"/>
          <w:shd w:val="clear" w:color="auto" w:fill="FFFFFF"/>
        </w:rPr>
        <w:t xml:space="preserve"> many Iranians </w:t>
      </w:r>
      <w:r w:rsidR="00304E45" w:rsidRPr="00550616">
        <w:rPr>
          <w:rFonts w:ascii="Times New Roman" w:hAnsi="Times New Roman" w:cs="Times New Roman"/>
          <w:color w:val="1E1E1E"/>
          <w:sz w:val="24"/>
          <w:szCs w:val="24"/>
          <w:shd w:val="clear" w:color="auto" w:fill="FFFFFF"/>
        </w:rPr>
        <w:t xml:space="preserve">by and large </w:t>
      </w:r>
      <w:r w:rsidR="00263584" w:rsidRPr="00550616">
        <w:rPr>
          <w:rFonts w:ascii="Times New Roman" w:hAnsi="Times New Roman" w:cs="Times New Roman"/>
          <w:color w:val="1E1E1E"/>
          <w:sz w:val="24"/>
          <w:szCs w:val="24"/>
          <w:shd w:val="clear" w:color="auto" w:fill="FFFFFF"/>
        </w:rPr>
        <w:t>embraced th</w:t>
      </w:r>
      <w:r w:rsidR="00D207AA" w:rsidRPr="00550616">
        <w:rPr>
          <w:rFonts w:ascii="Times New Roman" w:hAnsi="Times New Roman" w:cs="Times New Roman"/>
          <w:color w:val="1E1E1E"/>
          <w:sz w:val="24"/>
          <w:szCs w:val="24"/>
          <w:shd w:val="clear" w:color="auto" w:fill="FFFFFF"/>
        </w:rPr>
        <w:t>e concept of the Islamic Republic</w:t>
      </w:r>
      <w:r w:rsidR="00304E45" w:rsidRPr="00550616">
        <w:rPr>
          <w:rFonts w:ascii="Times New Roman" w:hAnsi="Times New Roman" w:cs="Times New Roman"/>
          <w:color w:val="1E1E1E"/>
          <w:sz w:val="24"/>
          <w:szCs w:val="24"/>
          <w:shd w:val="clear" w:color="auto" w:fill="FFFFFF"/>
        </w:rPr>
        <w:t xml:space="preserve"> as </w:t>
      </w:r>
      <w:r w:rsidR="00D207AA" w:rsidRPr="00550616">
        <w:rPr>
          <w:rFonts w:ascii="Times New Roman" w:hAnsi="Times New Roman" w:cs="Times New Roman"/>
          <w:color w:val="1E1E1E"/>
          <w:sz w:val="24"/>
          <w:szCs w:val="24"/>
          <w:shd w:val="clear" w:color="auto" w:fill="FFFFFF"/>
        </w:rPr>
        <w:t>the form of rule to democratic transition and consolidation, as reflected in the C</w:t>
      </w:r>
      <w:r w:rsidR="00304E45" w:rsidRPr="00550616">
        <w:rPr>
          <w:rFonts w:ascii="Times New Roman" w:hAnsi="Times New Roman" w:cs="Times New Roman"/>
          <w:color w:val="1E1E1E"/>
          <w:sz w:val="24"/>
          <w:szCs w:val="24"/>
          <w:shd w:val="clear" w:color="auto" w:fill="FFFFFF"/>
        </w:rPr>
        <w:t>onstitution</w:t>
      </w:r>
      <w:r w:rsidR="005B459A" w:rsidRPr="00550616">
        <w:rPr>
          <w:rFonts w:ascii="Times New Roman" w:hAnsi="Times New Roman" w:cs="Times New Roman"/>
          <w:color w:val="1E1E1E"/>
          <w:sz w:val="24"/>
          <w:szCs w:val="24"/>
          <w:shd w:val="clear" w:color="auto" w:fill="FFFFFF"/>
        </w:rPr>
        <w:t xml:space="preserve">. </w:t>
      </w:r>
    </w:p>
    <w:p w:rsidR="0010680E" w:rsidRPr="00550616" w:rsidRDefault="00D906F8" w:rsidP="00F638F1">
      <w:pPr>
        <w:spacing w:line="480" w:lineRule="auto"/>
        <w:rPr>
          <w:rFonts w:ascii="Times New Roman" w:hAnsi="Times New Roman" w:cs="Times New Roman"/>
          <w:color w:val="C00000"/>
          <w:sz w:val="24"/>
          <w:szCs w:val="24"/>
          <w:shd w:val="clear" w:color="auto" w:fill="FFFFFF"/>
        </w:rPr>
      </w:pPr>
      <w:r w:rsidRPr="00550616">
        <w:rPr>
          <w:rFonts w:ascii="Times New Roman" w:hAnsi="Times New Roman" w:cs="Times New Roman"/>
          <w:color w:val="1E1E1E"/>
          <w:sz w:val="24"/>
          <w:szCs w:val="24"/>
          <w:shd w:val="clear" w:color="auto" w:fill="FFFFFF"/>
        </w:rPr>
        <w:t>However</w:t>
      </w:r>
      <w:r w:rsidR="005D5A3B" w:rsidRPr="00550616">
        <w:rPr>
          <w:rFonts w:ascii="Times New Roman" w:eastAsia="Times New Roman" w:hAnsi="Times New Roman" w:cs="Times New Roman"/>
          <w:sz w:val="24"/>
          <w:szCs w:val="24"/>
        </w:rPr>
        <w:t xml:space="preserve">, it was self-evident that </w:t>
      </w:r>
      <w:r w:rsidR="005D5A3B" w:rsidRPr="00550616">
        <w:rPr>
          <w:rFonts w:ascii="Times New Roman" w:hAnsi="Times New Roman" w:cs="Times New Roman"/>
          <w:sz w:val="24"/>
          <w:szCs w:val="24"/>
          <w:shd w:val="clear" w:color="auto" w:fill="FFFFFF"/>
        </w:rPr>
        <w:t>given the inconsistent revolution coalition and the Iranian long-lasting enthusiasm for democracy</w:t>
      </w:r>
      <w:r w:rsidR="005D5A3B" w:rsidRPr="00550616">
        <w:rPr>
          <w:rFonts w:ascii="Times New Roman" w:eastAsia="Times New Roman" w:hAnsi="Times New Roman" w:cs="Times New Roman"/>
          <w:sz w:val="24"/>
          <w:szCs w:val="24"/>
        </w:rPr>
        <w:t xml:space="preserve"> as well as the </w:t>
      </w:r>
      <w:r w:rsidR="00CB44FA" w:rsidRPr="00550616">
        <w:rPr>
          <w:rFonts w:ascii="Times New Roman" w:eastAsia="Times New Roman" w:hAnsi="Times New Roman" w:cs="Times New Roman"/>
          <w:sz w:val="24"/>
          <w:szCs w:val="24"/>
        </w:rPr>
        <w:t xml:space="preserve">universally accepted </w:t>
      </w:r>
      <w:r w:rsidR="00CB44FA" w:rsidRPr="00550616">
        <w:rPr>
          <w:rFonts w:ascii="Times New Roman" w:hAnsi="Times New Roman" w:cs="Times New Roman"/>
          <w:sz w:val="24"/>
          <w:szCs w:val="24"/>
        </w:rPr>
        <w:t>belief in democracy as the best form of governance</w:t>
      </w:r>
      <w:r w:rsidR="005D5A3B" w:rsidRPr="00550616">
        <w:rPr>
          <w:rFonts w:ascii="Times New Roman" w:eastAsia="Times New Roman" w:hAnsi="Times New Roman" w:cs="Times New Roman"/>
          <w:sz w:val="24"/>
          <w:szCs w:val="24"/>
        </w:rPr>
        <w:t xml:space="preserve">, </w:t>
      </w:r>
      <w:r w:rsidR="00CB44FA" w:rsidRPr="00550616">
        <w:rPr>
          <w:rFonts w:ascii="Times New Roman" w:eastAsia="Times New Roman" w:hAnsi="Times New Roman" w:cs="Times New Roman"/>
          <w:sz w:val="24"/>
          <w:szCs w:val="24"/>
        </w:rPr>
        <w:t xml:space="preserve">the fledging state had to endorse </w:t>
      </w:r>
      <w:r w:rsidR="00553F67" w:rsidRPr="00550616">
        <w:rPr>
          <w:rFonts w:ascii="Times New Roman" w:eastAsia="Times New Roman" w:hAnsi="Times New Roman" w:cs="Times New Roman"/>
          <w:sz w:val="24"/>
          <w:szCs w:val="24"/>
        </w:rPr>
        <w:t xml:space="preserve">democratic principles. </w:t>
      </w:r>
      <w:r w:rsidR="00A15BB5" w:rsidRPr="00550616">
        <w:rPr>
          <w:rFonts w:ascii="Times New Roman" w:eastAsia="Times New Roman" w:hAnsi="Times New Roman" w:cs="Times New Roman"/>
          <w:color w:val="000000"/>
          <w:sz w:val="24"/>
          <w:szCs w:val="24"/>
        </w:rPr>
        <w:t>Yet,</w:t>
      </w:r>
      <w:r w:rsidR="005849AB" w:rsidRPr="00550616">
        <w:rPr>
          <w:rFonts w:ascii="Times New Roman" w:eastAsia="Times New Roman" w:hAnsi="Times New Roman" w:cs="Times New Roman"/>
          <w:color w:val="000000"/>
          <w:sz w:val="24"/>
          <w:szCs w:val="24"/>
        </w:rPr>
        <w:t xml:space="preserve"> </w:t>
      </w:r>
      <w:r w:rsidR="009E72E1" w:rsidRPr="00550616">
        <w:rPr>
          <w:rFonts w:ascii="Times New Roman" w:eastAsia="Times New Roman" w:hAnsi="Times New Roman" w:cs="Times New Roman"/>
          <w:color w:val="000000"/>
          <w:sz w:val="24"/>
          <w:szCs w:val="24"/>
        </w:rPr>
        <w:t xml:space="preserve">widely lauded by the people, particularly by </w:t>
      </w:r>
      <w:r w:rsidR="009E72E1" w:rsidRPr="00550616">
        <w:rPr>
          <w:rFonts w:ascii="Times New Roman" w:eastAsia="Times New Roman" w:hAnsi="Times New Roman" w:cs="Times New Roman"/>
          <w:sz w:val="24"/>
          <w:szCs w:val="24"/>
        </w:rPr>
        <w:t>conservatives, the Islamic principles as opposed to those of the Western secular seemed indispensable component for the Islamic Republic Constitution. It was in such a</w:t>
      </w:r>
      <w:r w:rsidR="00774BC8" w:rsidRPr="00550616">
        <w:rPr>
          <w:rFonts w:ascii="Times New Roman" w:eastAsia="Times New Roman" w:hAnsi="Times New Roman" w:cs="Times New Roman"/>
          <w:sz w:val="24"/>
          <w:szCs w:val="24"/>
        </w:rPr>
        <w:t xml:space="preserve"> </w:t>
      </w:r>
      <w:r w:rsidR="00141BF5" w:rsidRPr="00550616">
        <w:rPr>
          <w:rFonts w:ascii="Times New Roman" w:eastAsia="Times New Roman" w:hAnsi="Times New Roman" w:cs="Times New Roman"/>
          <w:sz w:val="24"/>
          <w:szCs w:val="24"/>
        </w:rPr>
        <w:t xml:space="preserve">historical context that </w:t>
      </w:r>
      <w:r w:rsidR="000B5391" w:rsidRPr="00550616">
        <w:rPr>
          <w:rFonts w:ascii="Times New Roman" w:eastAsia="Times New Roman" w:hAnsi="Times New Roman" w:cs="Times New Roman"/>
          <w:sz w:val="24"/>
          <w:szCs w:val="24"/>
        </w:rPr>
        <w:t xml:space="preserve">the Islamic Republic was born </w:t>
      </w:r>
      <w:r w:rsidR="00684F1D" w:rsidRPr="00550616">
        <w:rPr>
          <w:rFonts w:ascii="Times New Roman" w:eastAsia="Times New Roman" w:hAnsi="Times New Roman" w:cs="Times New Roman"/>
          <w:sz w:val="24"/>
          <w:szCs w:val="24"/>
        </w:rPr>
        <w:t xml:space="preserve">to </w:t>
      </w:r>
      <w:r w:rsidR="00097558" w:rsidRPr="00550616">
        <w:rPr>
          <w:rFonts w:ascii="Times New Roman" w:eastAsia="Times New Roman" w:hAnsi="Times New Roman" w:cs="Times New Roman"/>
          <w:sz w:val="24"/>
          <w:szCs w:val="24"/>
        </w:rPr>
        <w:t>address</w:t>
      </w:r>
      <w:r w:rsidR="00684F1D" w:rsidRPr="00550616">
        <w:rPr>
          <w:rFonts w:ascii="Times New Roman" w:eastAsia="Times New Roman" w:hAnsi="Times New Roman" w:cs="Times New Roman"/>
          <w:sz w:val="24"/>
          <w:szCs w:val="24"/>
        </w:rPr>
        <w:t xml:space="preserve"> both Islamic and democratic calls.</w:t>
      </w:r>
      <w:r w:rsidR="00684F1D" w:rsidRPr="00550616">
        <w:rPr>
          <w:rFonts w:ascii="Times New Roman" w:hAnsi="Times New Roman" w:cs="Times New Roman"/>
          <w:color w:val="C00000"/>
          <w:sz w:val="24"/>
          <w:szCs w:val="24"/>
          <w:shd w:val="clear" w:color="auto" w:fill="FFFFFF"/>
        </w:rPr>
        <w:t xml:space="preserve"> </w:t>
      </w:r>
      <w:r w:rsidR="00717253" w:rsidRPr="00550616">
        <w:rPr>
          <w:rFonts w:ascii="Times New Roman" w:hAnsi="Times New Roman" w:cs="Times New Roman"/>
          <w:sz w:val="24"/>
          <w:szCs w:val="24"/>
        </w:rPr>
        <w:t xml:space="preserve">This </w:t>
      </w:r>
      <w:r w:rsidR="00097558" w:rsidRPr="00550616">
        <w:rPr>
          <w:rFonts w:ascii="Times New Roman" w:hAnsi="Times New Roman" w:cs="Times New Roman"/>
          <w:sz w:val="24"/>
          <w:szCs w:val="24"/>
        </w:rPr>
        <w:t>equivocal</w:t>
      </w:r>
      <w:r w:rsidR="00717253" w:rsidRPr="00550616">
        <w:rPr>
          <w:rFonts w:ascii="Times New Roman" w:hAnsi="Times New Roman" w:cs="Times New Roman"/>
          <w:sz w:val="24"/>
          <w:szCs w:val="24"/>
        </w:rPr>
        <w:t xml:space="preserve"> configuration of the Islamic Republic </w:t>
      </w:r>
      <w:r w:rsidRPr="00550616">
        <w:rPr>
          <w:rFonts w:ascii="Times New Roman" w:hAnsi="Times New Roman" w:cs="Times New Roman"/>
          <w:sz w:val="24"/>
          <w:szCs w:val="24"/>
        </w:rPr>
        <w:t>thus</w:t>
      </w:r>
      <w:r w:rsidR="00774BC8" w:rsidRPr="00550616">
        <w:rPr>
          <w:rFonts w:ascii="Times New Roman" w:hAnsi="Times New Roman" w:cs="Times New Roman"/>
          <w:sz w:val="24"/>
          <w:szCs w:val="24"/>
        </w:rPr>
        <w:t xml:space="preserve"> </w:t>
      </w:r>
      <w:r w:rsidR="00717253" w:rsidRPr="00550616">
        <w:rPr>
          <w:rFonts w:ascii="Times New Roman" w:hAnsi="Times New Roman" w:cs="Times New Roman"/>
          <w:sz w:val="24"/>
          <w:szCs w:val="24"/>
        </w:rPr>
        <w:t xml:space="preserve">allows the Iranian regime to </w:t>
      </w:r>
      <w:r w:rsidR="00774BC8" w:rsidRPr="00550616">
        <w:rPr>
          <w:rFonts w:ascii="Times New Roman" w:hAnsi="Times New Roman" w:cs="Times New Roman"/>
          <w:sz w:val="24"/>
          <w:szCs w:val="24"/>
        </w:rPr>
        <w:t>implement</w:t>
      </w:r>
      <w:r w:rsidR="00717253" w:rsidRPr="00550616">
        <w:rPr>
          <w:rFonts w:ascii="Times New Roman" w:hAnsi="Times New Roman" w:cs="Times New Roman"/>
          <w:sz w:val="24"/>
          <w:szCs w:val="24"/>
        </w:rPr>
        <w:t xml:space="preserve"> both democratic and the authoritarian </w:t>
      </w:r>
      <w:r w:rsidR="00774BC8" w:rsidRPr="00550616">
        <w:rPr>
          <w:rFonts w:ascii="Times New Roman" w:hAnsi="Times New Roman" w:cs="Times New Roman"/>
          <w:sz w:val="24"/>
          <w:szCs w:val="24"/>
        </w:rPr>
        <w:t>practices</w:t>
      </w:r>
      <w:r w:rsidR="00717253" w:rsidRPr="00550616">
        <w:rPr>
          <w:rFonts w:ascii="Times New Roman" w:hAnsi="Times New Roman" w:cs="Times New Roman"/>
          <w:sz w:val="24"/>
          <w:szCs w:val="24"/>
        </w:rPr>
        <w:t xml:space="preserve">, </w:t>
      </w:r>
      <w:r w:rsidR="00774BC8" w:rsidRPr="00550616">
        <w:rPr>
          <w:rFonts w:ascii="Times New Roman" w:hAnsi="Times New Roman" w:cs="Times New Roman"/>
          <w:sz w:val="24"/>
          <w:szCs w:val="24"/>
        </w:rPr>
        <w:t xml:space="preserve">thereby </w:t>
      </w:r>
      <w:r w:rsidR="00717253" w:rsidRPr="00550616">
        <w:rPr>
          <w:rFonts w:ascii="Times New Roman" w:hAnsi="Times New Roman" w:cs="Times New Roman"/>
          <w:sz w:val="24"/>
          <w:szCs w:val="24"/>
        </w:rPr>
        <w:t>rendering it o</w:t>
      </w:r>
      <w:r w:rsidR="00717253" w:rsidRPr="00550616">
        <w:rPr>
          <w:rFonts w:ascii="Times New Roman" w:hAnsi="Times New Roman" w:cs="Times New Roman"/>
          <w:color w:val="1E1E1E"/>
          <w:sz w:val="24"/>
          <w:szCs w:val="24"/>
          <w:shd w:val="clear" w:color="auto" w:fill="FFFFFF"/>
        </w:rPr>
        <w:t xml:space="preserve">ne of the early hybrid regime on </w:t>
      </w:r>
      <w:r w:rsidR="00097558" w:rsidRPr="00550616">
        <w:rPr>
          <w:rFonts w:ascii="Times New Roman" w:hAnsi="Times New Roman" w:cs="Times New Roman"/>
          <w:color w:val="1E1E1E"/>
          <w:sz w:val="24"/>
          <w:szCs w:val="24"/>
          <w:shd w:val="clear" w:color="auto" w:fill="FFFFFF"/>
        </w:rPr>
        <w:t>the</w:t>
      </w:r>
      <w:r w:rsidR="00717253" w:rsidRPr="00550616">
        <w:rPr>
          <w:rFonts w:ascii="Times New Roman" w:hAnsi="Times New Roman" w:cs="Times New Roman"/>
          <w:color w:val="1E1E1E"/>
          <w:sz w:val="24"/>
          <w:szCs w:val="24"/>
          <w:shd w:val="clear" w:color="auto" w:fill="FFFFFF"/>
        </w:rPr>
        <w:t xml:space="preserve"> pinnacle of the </w:t>
      </w:r>
      <w:r w:rsidR="00774BC8" w:rsidRPr="00550616">
        <w:rPr>
          <w:rFonts w:ascii="Times New Roman" w:hAnsi="Times New Roman" w:cs="Times New Roman"/>
          <w:color w:val="1E1E1E"/>
          <w:sz w:val="24"/>
          <w:szCs w:val="24"/>
          <w:shd w:val="clear" w:color="auto" w:fill="FFFFFF"/>
        </w:rPr>
        <w:t>democratization</w:t>
      </w:r>
      <w:r w:rsidR="00717253" w:rsidRPr="00550616">
        <w:rPr>
          <w:rFonts w:ascii="Times New Roman" w:hAnsi="Times New Roman" w:cs="Times New Roman"/>
          <w:color w:val="1E1E1E"/>
          <w:sz w:val="24"/>
          <w:szCs w:val="24"/>
          <w:shd w:val="clear" w:color="auto" w:fill="FFFFFF"/>
        </w:rPr>
        <w:t xml:space="preserve"> wave.</w:t>
      </w:r>
      <w:r w:rsidR="00881169" w:rsidRPr="00550616">
        <w:rPr>
          <w:rFonts w:ascii="Times New Roman" w:hAnsi="Times New Roman" w:cs="Times New Roman"/>
          <w:color w:val="1E1E1E"/>
          <w:sz w:val="24"/>
          <w:szCs w:val="24"/>
          <w:shd w:val="clear" w:color="auto" w:fill="FFFFFF"/>
        </w:rPr>
        <w:t xml:space="preserve"> </w:t>
      </w:r>
      <w:r w:rsidR="00C90E90" w:rsidRPr="00550616">
        <w:rPr>
          <w:rFonts w:ascii="Times New Roman" w:hAnsi="Times New Roman" w:cs="Times New Roman"/>
          <w:color w:val="1E1E1E"/>
          <w:sz w:val="24"/>
          <w:szCs w:val="24"/>
          <w:shd w:val="clear" w:color="auto" w:fill="FFFFFF"/>
        </w:rPr>
        <w:t xml:space="preserve">In fact, this is the divergence point where </w:t>
      </w:r>
      <w:r w:rsidR="00097558" w:rsidRPr="00550616">
        <w:rPr>
          <w:rFonts w:ascii="Times New Roman" w:hAnsi="Times New Roman" w:cs="Times New Roman"/>
          <w:color w:val="1E1E1E"/>
          <w:sz w:val="24"/>
          <w:szCs w:val="24"/>
          <w:shd w:val="clear" w:color="auto" w:fill="FFFFFF"/>
        </w:rPr>
        <w:t xml:space="preserve">the Islamic Republic </w:t>
      </w:r>
      <w:r w:rsidR="00C90E90" w:rsidRPr="00550616">
        <w:rPr>
          <w:rFonts w:ascii="Times New Roman" w:hAnsi="Times New Roman" w:cs="Times New Roman"/>
          <w:color w:val="1E1E1E"/>
          <w:sz w:val="24"/>
          <w:szCs w:val="24"/>
          <w:shd w:val="clear" w:color="auto" w:fill="FFFFFF"/>
        </w:rPr>
        <w:t>took a dissimilar</w:t>
      </w:r>
      <w:r w:rsidR="00097558" w:rsidRPr="00550616">
        <w:rPr>
          <w:rFonts w:ascii="Times New Roman" w:hAnsi="Times New Roman" w:cs="Times New Roman"/>
          <w:color w:val="1E1E1E"/>
          <w:sz w:val="24"/>
          <w:szCs w:val="24"/>
          <w:shd w:val="clear" w:color="auto" w:fill="FFFFFF"/>
        </w:rPr>
        <w:t xml:space="preserve"> path </w:t>
      </w:r>
      <w:r w:rsidR="00C90E90" w:rsidRPr="00550616">
        <w:rPr>
          <w:rFonts w:ascii="Times New Roman" w:hAnsi="Times New Roman" w:cs="Times New Roman"/>
          <w:color w:val="1E1E1E"/>
          <w:sz w:val="24"/>
          <w:szCs w:val="24"/>
          <w:shd w:val="clear" w:color="auto" w:fill="FFFFFF"/>
        </w:rPr>
        <w:t xml:space="preserve">from that of </w:t>
      </w:r>
      <w:r w:rsidR="00097558" w:rsidRPr="00550616">
        <w:rPr>
          <w:rFonts w:ascii="Times New Roman" w:hAnsi="Times New Roman" w:cs="Times New Roman"/>
          <w:color w:val="1E1E1E"/>
          <w:sz w:val="24"/>
          <w:szCs w:val="24"/>
          <w:shd w:val="clear" w:color="auto" w:fill="FFFFFF"/>
        </w:rPr>
        <w:t xml:space="preserve">liberal democracies to reach the </w:t>
      </w:r>
      <w:r w:rsidR="00B35508" w:rsidRPr="00550616">
        <w:rPr>
          <w:rFonts w:ascii="Times New Roman" w:hAnsi="Times New Roman" w:cs="Times New Roman"/>
          <w:color w:val="1E1E1E"/>
          <w:sz w:val="24"/>
          <w:szCs w:val="24"/>
          <w:shd w:val="clear" w:color="auto" w:fill="FFFFFF"/>
        </w:rPr>
        <w:t>supposedly</w:t>
      </w:r>
      <w:r w:rsidR="00097558" w:rsidRPr="00550616">
        <w:rPr>
          <w:rFonts w:ascii="Times New Roman" w:hAnsi="Times New Roman" w:cs="Times New Roman"/>
          <w:color w:val="1E1E1E"/>
          <w:sz w:val="24"/>
          <w:szCs w:val="24"/>
          <w:shd w:val="clear" w:color="auto" w:fill="FFFFFF"/>
        </w:rPr>
        <w:t xml:space="preserve"> </w:t>
      </w:r>
      <w:r w:rsidR="003E0310" w:rsidRPr="00550616">
        <w:rPr>
          <w:rFonts w:ascii="Times New Roman" w:hAnsi="Times New Roman" w:cs="Times New Roman"/>
          <w:color w:val="1E1E1E"/>
          <w:sz w:val="24"/>
          <w:szCs w:val="24"/>
          <w:shd w:val="clear" w:color="auto" w:fill="FFFFFF"/>
        </w:rPr>
        <w:t>similar</w:t>
      </w:r>
      <w:r w:rsidR="00097558" w:rsidRPr="00550616">
        <w:rPr>
          <w:rFonts w:ascii="Times New Roman" w:hAnsi="Times New Roman" w:cs="Times New Roman"/>
          <w:color w:val="1E1E1E"/>
          <w:sz w:val="24"/>
          <w:szCs w:val="24"/>
          <w:shd w:val="clear" w:color="auto" w:fill="FFFFFF"/>
        </w:rPr>
        <w:t xml:space="preserve"> goal. To this end, </w:t>
      </w:r>
      <w:r w:rsidR="00C90E90" w:rsidRPr="00550616">
        <w:rPr>
          <w:rFonts w:ascii="Times New Roman" w:hAnsi="Times New Roman" w:cs="Times New Roman"/>
          <w:sz w:val="24"/>
          <w:szCs w:val="24"/>
        </w:rPr>
        <w:t>the C</w:t>
      </w:r>
      <w:r w:rsidR="00097558" w:rsidRPr="00550616">
        <w:rPr>
          <w:rFonts w:ascii="Times New Roman" w:hAnsi="Times New Roman" w:cs="Times New Roman"/>
          <w:sz w:val="24"/>
          <w:szCs w:val="24"/>
        </w:rPr>
        <w:t>onst</w:t>
      </w:r>
      <w:r w:rsidR="00C90E90" w:rsidRPr="00550616">
        <w:rPr>
          <w:rFonts w:ascii="Times New Roman" w:hAnsi="Times New Roman" w:cs="Times New Roman"/>
          <w:sz w:val="24"/>
          <w:szCs w:val="24"/>
        </w:rPr>
        <w:t xml:space="preserve">itution, </w:t>
      </w:r>
      <w:r w:rsidRPr="00550616">
        <w:rPr>
          <w:rFonts w:ascii="Times New Roman" w:hAnsi="Times New Roman" w:cs="Times New Roman"/>
          <w:sz w:val="24"/>
          <w:szCs w:val="24"/>
        </w:rPr>
        <w:t xml:space="preserve">and </w:t>
      </w:r>
      <w:r w:rsidR="00C90E90" w:rsidRPr="00550616">
        <w:rPr>
          <w:rFonts w:ascii="Times New Roman" w:hAnsi="Times New Roman" w:cs="Times New Roman"/>
          <w:sz w:val="24"/>
          <w:szCs w:val="24"/>
        </w:rPr>
        <w:t>particularly A</w:t>
      </w:r>
      <w:r w:rsidR="00097558" w:rsidRPr="00550616">
        <w:rPr>
          <w:rFonts w:ascii="Times New Roman" w:hAnsi="Times New Roman" w:cs="Times New Roman"/>
          <w:sz w:val="24"/>
          <w:szCs w:val="24"/>
        </w:rPr>
        <w:t>rticle 4</w:t>
      </w:r>
      <w:r w:rsidR="00C90E90" w:rsidRPr="00550616">
        <w:rPr>
          <w:rFonts w:ascii="Times New Roman" w:hAnsi="Times New Roman" w:cs="Times New Roman"/>
          <w:sz w:val="24"/>
          <w:szCs w:val="24"/>
        </w:rPr>
        <w:t>,</w:t>
      </w:r>
      <w:r w:rsidR="00097558" w:rsidRPr="00550616">
        <w:rPr>
          <w:rFonts w:ascii="Times New Roman" w:hAnsi="Times New Roman" w:cs="Times New Roman"/>
          <w:sz w:val="24"/>
          <w:szCs w:val="24"/>
        </w:rPr>
        <w:t xml:space="preserve"> asserts</w:t>
      </w:r>
      <w:r w:rsidR="009F3476" w:rsidRPr="00550616">
        <w:rPr>
          <w:rFonts w:ascii="Times New Roman" w:hAnsi="Times New Roman" w:cs="Times New Roman"/>
          <w:sz w:val="24"/>
          <w:szCs w:val="24"/>
        </w:rPr>
        <w:t xml:space="preserve"> how certain political institutions are required to assure the compatibility of </w:t>
      </w:r>
      <w:r w:rsidR="00097558" w:rsidRPr="00550616">
        <w:rPr>
          <w:rFonts w:ascii="Times New Roman" w:hAnsi="Times New Roman" w:cs="Times New Roman"/>
          <w:sz w:val="24"/>
          <w:szCs w:val="24"/>
        </w:rPr>
        <w:t xml:space="preserve">all </w:t>
      </w:r>
      <w:r w:rsidR="009F3476" w:rsidRPr="00550616">
        <w:rPr>
          <w:rFonts w:ascii="Times New Roman" w:hAnsi="Times New Roman" w:cs="Times New Roman"/>
          <w:sz w:val="24"/>
          <w:szCs w:val="24"/>
        </w:rPr>
        <w:t xml:space="preserve">laws and rules with the </w:t>
      </w:r>
      <w:r w:rsidR="00097558" w:rsidRPr="00550616">
        <w:rPr>
          <w:rFonts w:ascii="Times New Roman" w:hAnsi="Times New Roman" w:cs="Times New Roman"/>
          <w:sz w:val="24"/>
          <w:szCs w:val="24"/>
        </w:rPr>
        <w:t>Islamic codes.</w:t>
      </w:r>
      <w:r w:rsidR="00097558" w:rsidRPr="00550616">
        <w:rPr>
          <w:rStyle w:val="FootnoteReference"/>
          <w:rFonts w:ascii="Times New Roman" w:hAnsi="Times New Roman" w:cs="Times New Roman"/>
          <w:sz w:val="24"/>
          <w:szCs w:val="24"/>
        </w:rPr>
        <w:footnoteReference w:id="26"/>
      </w:r>
      <w:r w:rsidR="0010680E" w:rsidRPr="00550616">
        <w:rPr>
          <w:rFonts w:ascii="Times New Roman" w:hAnsi="Times New Roman" w:cs="Times New Roman"/>
          <w:sz w:val="24"/>
          <w:szCs w:val="24"/>
        </w:rPr>
        <w:t xml:space="preserve"> Such </w:t>
      </w:r>
      <w:r w:rsidR="003E0310" w:rsidRPr="00550616">
        <w:rPr>
          <w:rFonts w:ascii="Times New Roman" w:hAnsi="Times New Roman" w:cs="Times New Roman"/>
          <w:sz w:val="24"/>
          <w:szCs w:val="24"/>
        </w:rPr>
        <w:t xml:space="preserve">religious </w:t>
      </w:r>
      <w:r w:rsidR="0010680E" w:rsidRPr="00550616">
        <w:rPr>
          <w:rFonts w:ascii="Times New Roman" w:hAnsi="Times New Roman" w:cs="Times New Roman"/>
          <w:sz w:val="24"/>
          <w:szCs w:val="24"/>
        </w:rPr>
        <w:t xml:space="preserve">ideological-oriented articles have legitimized the formation of different tutelary institutions </w:t>
      </w:r>
      <w:r w:rsidR="003E0310" w:rsidRPr="00550616">
        <w:rPr>
          <w:rFonts w:ascii="Times New Roman" w:hAnsi="Times New Roman" w:cs="Times New Roman"/>
          <w:sz w:val="24"/>
          <w:szCs w:val="24"/>
        </w:rPr>
        <w:t>and</w:t>
      </w:r>
      <w:r w:rsidR="0010680E" w:rsidRPr="00550616">
        <w:rPr>
          <w:rFonts w:ascii="Times New Roman" w:hAnsi="Times New Roman" w:cs="Times New Roman"/>
          <w:sz w:val="24"/>
          <w:szCs w:val="24"/>
        </w:rPr>
        <w:t xml:space="preserve"> </w:t>
      </w:r>
      <w:r w:rsidR="003E0310" w:rsidRPr="00550616">
        <w:rPr>
          <w:rFonts w:ascii="Times New Roman" w:hAnsi="Times New Roman" w:cs="Times New Roman"/>
          <w:sz w:val="24"/>
          <w:szCs w:val="24"/>
        </w:rPr>
        <w:t>justified</w:t>
      </w:r>
      <w:r w:rsidR="0010680E" w:rsidRPr="00550616">
        <w:rPr>
          <w:rFonts w:ascii="Times New Roman" w:hAnsi="Times New Roman" w:cs="Times New Roman"/>
          <w:sz w:val="24"/>
          <w:szCs w:val="24"/>
        </w:rPr>
        <w:t xml:space="preserve"> their interference </w:t>
      </w:r>
      <w:r w:rsidR="003E0310" w:rsidRPr="00550616">
        <w:rPr>
          <w:rFonts w:ascii="Times New Roman" w:hAnsi="Times New Roman" w:cs="Times New Roman"/>
          <w:sz w:val="24"/>
          <w:szCs w:val="24"/>
        </w:rPr>
        <w:t xml:space="preserve">in </w:t>
      </w:r>
      <w:r w:rsidR="0010680E" w:rsidRPr="00550616">
        <w:rPr>
          <w:rFonts w:ascii="Times New Roman" w:hAnsi="Times New Roman" w:cs="Times New Roman"/>
          <w:color w:val="000000" w:themeColor="text1"/>
          <w:sz w:val="24"/>
          <w:szCs w:val="24"/>
        </w:rPr>
        <w:t>political mechanisms of democratically elected institutions.</w:t>
      </w:r>
    </w:p>
    <w:p w:rsidR="00910BAA" w:rsidRPr="00550616" w:rsidRDefault="007C626E" w:rsidP="00F638F1">
      <w:pPr>
        <w:pStyle w:val="NormalWeb"/>
        <w:shd w:val="clear" w:color="auto" w:fill="FFFFFF"/>
        <w:spacing w:before="0" w:beforeAutospacing="0" w:after="160" w:afterAutospacing="0" w:line="480" w:lineRule="auto"/>
        <w:rPr>
          <w:color w:val="C00000"/>
        </w:rPr>
      </w:pPr>
      <w:r w:rsidRPr="00550616">
        <w:rPr>
          <w:color w:val="000000" w:themeColor="text1"/>
        </w:rPr>
        <w:lastRenderedPageBreak/>
        <w:t>On top of the</w:t>
      </w:r>
      <w:r w:rsidR="00C90E90" w:rsidRPr="00550616">
        <w:rPr>
          <w:color w:val="000000" w:themeColor="text1"/>
        </w:rPr>
        <w:t>se</w:t>
      </w:r>
      <w:r w:rsidRPr="00550616">
        <w:rPr>
          <w:color w:val="000000" w:themeColor="text1"/>
        </w:rPr>
        <w:t xml:space="preserve"> </w:t>
      </w:r>
      <w:r w:rsidRPr="00550616">
        <w:t>tutelary bodies is the</w:t>
      </w:r>
      <w:r w:rsidR="00DE3B33" w:rsidRPr="00550616">
        <w:t xml:space="preserve"> </w:t>
      </w:r>
      <w:r w:rsidR="00DE3B33" w:rsidRPr="00550616">
        <w:rPr>
          <w:color w:val="1E1E1E"/>
          <w:shd w:val="clear" w:color="auto" w:fill="FFFFFF"/>
        </w:rPr>
        <w:t>Office of Leadership</w:t>
      </w:r>
      <w:r w:rsidRPr="00550616">
        <w:t xml:space="preserve"> </w:t>
      </w:r>
      <w:r w:rsidR="00C90E90" w:rsidRPr="00550616">
        <w:t>entrusted to</w:t>
      </w:r>
      <w:r w:rsidR="00DE3B33" w:rsidRPr="00550616">
        <w:t xml:space="preserve"> </w:t>
      </w:r>
      <w:r w:rsidRPr="00550616">
        <w:t xml:space="preserve">the </w:t>
      </w:r>
      <w:r w:rsidR="00B7170F" w:rsidRPr="00550616">
        <w:rPr>
          <w:i/>
        </w:rPr>
        <w:t>Vali-e-F</w:t>
      </w:r>
      <w:r w:rsidRPr="00550616">
        <w:rPr>
          <w:i/>
        </w:rPr>
        <w:t>aghih</w:t>
      </w:r>
      <w:r w:rsidRPr="00550616">
        <w:t xml:space="preserve"> (</w:t>
      </w:r>
      <w:r w:rsidR="007D22D2" w:rsidRPr="00550616">
        <w:t xml:space="preserve">the </w:t>
      </w:r>
      <w:r w:rsidRPr="00550616">
        <w:t>Guardian Jurist</w:t>
      </w:r>
      <w:r w:rsidR="007D22D2" w:rsidRPr="00550616">
        <w:t xml:space="preserve">) in whom the </w:t>
      </w:r>
      <w:r w:rsidR="007D22D2" w:rsidRPr="00550616">
        <w:rPr>
          <w:rFonts w:eastAsiaTheme="minorHAnsi"/>
        </w:rPr>
        <w:t>absolute authority is vested</w:t>
      </w:r>
      <w:r w:rsidR="002102CD" w:rsidRPr="00550616">
        <w:rPr>
          <w:rFonts w:eastAsiaTheme="minorHAnsi"/>
        </w:rPr>
        <w:t xml:space="preserve"> with </w:t>
      </w:r>
      <w:r w:rsidR="00D906F8" w:rsidRPr="00550616">
        <w:rPr>
          <w:color w:val="1E1E1E"/>
          <w:shd w:val="clear" w:color="auto" w:fill="FFFFFF"/>
        </w:rPr>
        <w:t>the least degree of oversight</w:t>
      </w:r>
      <w:r w:rsidR="007D22D2" w:rsidRPr="00550616">
        <w:rPr>
          <w:rFonts w:eastAsiaTheme="minorHAnsi"/>
        </w:rPr>
        <w:t xml:space="preserve">. </w:t>
      </w:r>
      <w:r w:rsidR="00427C04" w:rsidRPr="00550616">
        <w:t>According to the C</w:t>
      </w:r>
      <w:r w:rsidR="00910BAA" w:rsidRPr="00550616">
        <w:t xml:space="preserve">onstitution, </w:t>
      </w:r>
      <w:r w:rsidR="00910BAA" w:rsidRPr="00550616">
        <w:rPr>
          <w:rFonts w:eastAsiaTheme="minorHAnsi"/>
        </w:rPr>
        <w:t>“Such leadership will prevent any deviation by the various organs of State from their essential Islamic</w:t>
      </w:r>
      <w:r w:rsidR="00910BAA" w:rsidRPr="00550616">
        <w:t xml:space="preserve"> duties.”</w:t>
      </w:r>
      <w:r w:rsidR="00910BAA" w:rsidRPr="00550616">
        <w:rPr>
          <w:rStyle w:val="FootnoteReference"/>
        </w:rPr>
        <w:footnoteReference w:id="27"/>
      </w:r>
      <w:r w:rsidR="00910BAA" w:rsidRPr="00550616">
        <w:t xml:space="preserve"> This order borrows its instruction from Ayatollah Ruhollah Khomeini’s doctrine of </w:t>
      </w:r>
      <w:r w:rsidR="00910BAA" w:rsidRPr="00550616">
        <w:rPr>
          <w:rStyle w:val="Emphasis"/>
        </w:rPr>
        <w:t>Velayat-e Faqih</w:t>
      </w:r>
      <w:r w:rsidR="00910BAA" w:rsidRPr="00550616">
        <w:t>. “... the </w:t>
      </w:r>
      <w:r w:rsidR="00910BAA" w:rsidRPr="00550616">
        <w:rPr>
          <w:rStyle w:val="Emphasis"/>
        </w:rPr>
        <w:t>ulema</w:t>
      </w:r>
      <w:r w:rsidR="00910BAA" w:rsidRPr="00550616">
        <w:t> [clerics] were appointed by the imam for government and for judgment among people, and their position is still preserved for them ... </w:t>
      </w:r>
      <w:r w:rsidR="00910BAA" w:rsidRPr="00550616">
        <w:rPr>
          <w:rStyle w:val="Emphasis"/>
        </w:rPr>
        <w:t>Ulema</w:t>
      </w:r>
      <w:r w:rsidR="00910BAA" w:rsidRPr="00550616">
        <w:t> are the heirs to the prophets … If a knowledgeable and just jurisprudent undertakes the task of forming the government, then he will run the social affairs that the prophet used to run, and it is the duty of the people to listen to him and obey him.”</w:t>
      </w:r>
      <w:r w:rsidR="00910BAA" w:rsidRPr="00550616">
        <w:rPr>
          <w:rStyle w:val="FootnoteReference"/>
        </w:rPr>
        <w:footnoteReference w:id="28"/>
      </w:r>
      <w:r w:rsidR="00427C04" w:rsidRPr="00550616">
        <w:t xml:space="preserve"> I</w:t>
      </w:r>
      <w:r w:rsidR="00910BAA" w:rsidRPr="00550616">
        <w:rPr>
          <w:color w:val="231F20"/>
        </w:rPr>
        <w:t xml:space="preserve">t </w:t>
      </w:r>
      <w:r w:rsidR="00427C04" w:rsidRPr="00550616">
        <w:t xml:space="preserve">is </w:t>
      </w:r>
      <w:r w:rsidR="00910BAA" w:rsidRPr="00550616">
        <w:t xml:space="preserve">constitutionally asserted that the </w:t>
      </w:r>
      <w:r w:rsidR="00910BAA" w:rsidRPr="00550616">
        <w:rPr>
          <w:i/>
        </w:rPr>
        <w:t>Vali-e-Faghih</w:t>
      </w:r>
      <w:r w:rsidR="00910BAA" w:rsidRPr="00550616">
        <w:t xml:space="preserve"> has been divinely chosen for his position to serve Islam. </w:t>
      </w:r>
      <w:r w:rsidR="0090427B" w:rsidRPr="00550616">
        <w:t xml:space="preserve">To this end, the Supreme Leader or </w:t>
      </w:r>
      <w:r w:rsidR="0090427B" w:rsidRPr="00550616">
        <w:rPr>
          <w:i/>
        </w:rPr>
        <w:t>Vali-e-Faghih</w:t>
      </w:r>
      <w:r w:rsidR="0090427B" w:rsidRPr="00550616">
        <w:t xml:space="preserve"> is authorized to appoints crucial power-holders, including the 30 members of the Expediency Council; the head of the judiciary branch; the commanders of the Army, the Revolutionary Guards, and the Militia (</w:t>
      </w:r>
      <w:r w:rsidR="0090427B" w:rsidRPr="00550616">
        <w:rPr>
          <w:i/>
          <w:iCs/>
        </w:rPr>
        <w:t>Basij</w:t>
      </w:r>
      <w:r w:rsidR="0090427B" w:rsidRPr="00550616">
        <w:t>); the Chief of Police; the head of the National Security Council; and the head of the radio and television broadcasting, and most importantly the six clerical members of the Guardian Council</w:t>
      </w:r>
      <w:r w:rsidR="0045775C" w:rsidRPr="00550616">
        <w:t>, among others</w:t>
      </w:r>
      <w:r w:rsidR="00427C04" w:rsidRPr="00550616">
        <w:rPr>
          <w:rStyle w:val="FootnoteReference"/>
        </w:rPr>
        <w:footnoteReference w:id="29"/>
      </w:r>
      <w:r w:rsidR="0090427B" w:rsidRPr="00550616">
        <w:t>.</w:t>
      </w:r>
      <w:r w:rsidR="00035049" w:rsidRPr="00550616">
        <w:t xml:space="preserve"> </w:t>
      </w:r>
    </w:p>
    <w:p w:rsidR="000C5622" w:rsidRPr="00550616" w:rsidRDefault="00415893" w:rsidP="00F638F1">
      <w:pPr>
        <w:autoSpaceDE w:val="0"/>
        <w:autoSpaceDN w:val="0"/>
        <w:adjustRightInd w:val="0"/>
        <w:spacing w:line="480" w:lineRule="auto"/>
        <w:rPr>
          <w:rFonts w:ascii="Times New Roman" w:hAnsi="Times New Roman" w:cs="Times New Roman"/>
          <w:color w:val="1E1E1E"/>
          <w:sz w:val="24"/>
          <w:szCs w:val="24"/>
          <w:shd w:val="clear" w:color="auto" w:fill="FFFFFF"/>
        </w:rPr>
      </w:pPr>
      <w:r w:rsidRPr="00550616">
        <w:rPr>
          <w:rFonts w:ascii="Times New Roman" w:hAnsi="Times New Roman" w:cs="Times New Roman"/>
          <w:sz w:val="24"/>
          <w:szCs w:val="24"/>
        </w:rPr>
        <w:t xml:space="preserve">The Guardian Council is </w:t>
      </w:r>
      <w:r w:rsidR="00692152" w:rsidRPr="00550616">
        <w:rPr>
          <w:rFonts w:ascii="Times New Roman" w:hAnsi="Times New Roman" w:cs="Times New Roman"/>
          <w:sz w:val="24"/>
          <w:szCs w:val="24"/>
        </w:rPr>
        <w:t>another decisive institution</w:t>
      </w:r>
      <w:r w:rsidRPr="00550616">
        <w:rPr>
          <w:rFonts w:ascii="Times New Roman" w:hAnsi="Times New Roman" w:cs="Times New Roman"/>
          <w:sz w:val="24"/>
          <w:szCs w:val="24"/>
        </w:rPr>
        <w:t xml:space="preserve"> which is specifically designed to serve as a watchdog to assure that the cultural, social, political, and economic institutions of Iran function in accordance with the Islamic principles. It constitutes twelve members, </w:t>
      </w:r>
      <w:r w:rsidR="00460A6F" w:rsidRPr="00550616">
        <w:rPr>
          <w:rFonts w:ascii="Times New Roman" w:hAnsi="Times New Roman" w:cs="Times New Roman"/>
          <w:sz w:val="24"/>
          <w:szCs w:val="24"/>
        </w:rPr>
        <w:t>including six Islamic </w:t>
      </w:r>
      <w:hyperlink r:id="rId9" w:tooltip="Faqih" w:history="1">
        <w:r w:rsidR="00460A6F" w:rsidRPr="00550616">
          <w:rPr>
            <w:rFonts w:ascii="Times New Roman" w:hAnsi="Times New Roman" w:cs="Times New Roman"/>
            <w:i/>
            <w:sz w:val="24"/>
            <w:szCs w:val="24"/>
          </w:rPr>
          <w:t>faqihs</w:t>
        </w:r>
      </w:hyperlink>
      <w:r w:rsidR="00460A6F" w:rsidRPr="00550616">
        <w:rPr>
          <w:rFonts w:ascii="Times New Roman" w:hAnsi="Times New Roman" w:cs="Times New Roman"/>
          <w:sz w:val="24"/>
          <w:szCs w:val="24"/>
        </w:rPr>
        <w:t> (expert in Islamic Law), selected by the </w:t>
      </w:r>
      <w:hyperlink r:id="rId10" w:tooltip="Supreme Leader of Iran" w:history="1">
        <w:r w:rsidR="00692152" w:rsidRPr="00550616">
          <w:rPr>
            <w:rFonts w:ascii="Times New Roman" w:hAnsi="Times New Roman" w:cs="Times New Roman"/>
            <w:sz w:val="24"/>
            <w:szCs w:val="24"/>
          </w:rPr>
          <w:t>Supreme</w:t>
        </w:r>
      </w:hyperlink>
      <w:r w:rsidR="00692152" w:rsidRPr="00550616">
        <w:rPr>
          <w:rFonts w:ascii="Times New Roman" w:hAnsi="Times New Roman" w:cs="Times New Roman"/>
          <w:sz w:val="24"/>
          <w:szCs w:val="24"/>
        </w:rPr>
        <w:t xml:space="preserve"> Leader </w:t>
      </w:r>
      <w:r w:rsidR="00460A6F" w:rsidRPr="00550616">
        <w:rPr>
          <w:rFonts w:ascii="Times New Roman" w:hAnsi="Times New Roman" w:cs="Times New Roman"/>
          <w:sz w:val="24"/>
          <w:szCs w:val="24"/>
        </w:rPr>
        <w:t>and</w:t>
      </w:r>
      <w:r w:rsidR="00692152" w:rsidRPr="00550616">
        <w:rPr>
          <w:rFonts w:ascii="Times New Roman" w:hAnsi="Times New Roman" w:cs="Times New Roman"/>
          <w:sz w:val="24"/>
          <w:szCs w:val="24"/>
        </w:rPr>
        <w:t xml:space="preserve"> six jurists </w:t>
      </w:r>
      <w:r w:rsidR="00460A6F" w:rsidRPr="00550616">
        <w:rPr>
          <w:rFonts w:ascii="Times New Roman" w:hAnsi="Times New Roman" w:cs="Times New Roman"/>
          <w:sz w:val="24"/>
          <w:szCs w:val="24"/>
        </w:rPr>
        <w:t>elected by the </w:t>
      </w:r>
      <w:hyperlink r:id="rId11" w:tooltip="Majlis of Iran" w:history="1">
        <w:r w:rsidR="00460A6F" w:rsidRPr="00550616">
          <w:rPr>
            <w:rFonts w:ascii="Times New Roman" w:hAnsi="Times New Roman" w:cs="Times New Roman"/>
            <w:i/>
            <w:sz w:val="24"/>
            <w:szCs w:val="24"/>
          </w:rPr>
          <w:t>Majlis</w:t>
        </w:r>
      </w:hyperlink>
      <w:r w:rsidR="00692152" w:rsidRPr="00550616">
        <w:rPr>
          <w:rFonts w:ascii="Times New Roman" w:hAnsi="Times New Roman" w:cs="Times New Roman"/>
          <w:sz w:val="24"/>
          <w:szCs w:val="24"/>
        </w:rPr>
        <w:t> (the Iranian Parliament</w:t>
      </w:r>
      <w:r w:rsidR="00692152" w:rsidRPr="00550616">
        <w:rPr>
          <w:rFonts w:ascii="Times New Roman" w:hAnsi="Times New Roman" w:cs="Times New Roman"/>
          <w:color w:val="231F20"/>
          <w:sz w:val="24"/>
          <w:szCs w:val="24"/>
        </w:rPr>
        <w:t>).</w:t>
      </w:r>
      <w:r w:rsidR="00692152" w:rsidRPr="00550616">
        <w:rPr>
          <w:rStyle w:val="FootnoteReference"/>
          <w:rFonts w:ascii="Times New Roman" w:hAnsi="Times New Roman" w:cs="Times New Roman"/>
          <w:color w:val="231F20"/>
          <w:sz w:val="24"/>
          <w:szCs w:val="24"/>
        </w:rPr>
        <w:footnoteReference w:id="30"/>
      </w:r>
      <w:r w:rsidR="000A15DE" w:rsidRPr="00550616">
        <w:rPr>
          <w:rFonts w:ascii="Times New Roman" w:hAnsi="Times New Roman" w:cs="Times New Roman"/>
          <w:color w:val="222222"/>
          <w:sz w:val="24"/>
          <w:szCs w:val="24"/>
          <w:shd w:val="clear" w:color="auto" w:fill="FFFFFF"/>
        </w:rPr>
        <w:t xml:space="preserve">  </w:t>
      </w:r>
      <w:r w:rsidR="00035049" w:rsidRPr="00550616">
        <w:rPr>
          <w:rFonts w:ascii="Times New Roman" w:hAnsi="Times New Roman" w:cs="Times New Roman"/>
          <w:color w:val="222222"/>
          <w:sz w:val="24"/>
          <w:szCs w:val="24"/>
          <w:shd w:val="clear" w:color="auto" w:fill="FFFFFF"/>
        </w:rPr>
        <w:t>The composition of the Guardian Council</w:t>
      </w:r>
      <w:r w:rsidR="00E23B67" w:rsidRPr="00550616">
        <w:rPr>
          <w:rFonts w:ascii="Times New Roman" w:hAnsi="Times New Roman" w:cs="Times New Roman"/>
          <w:color w:val="222222"/>
          <w:sz w:val="24"/>
          <w:szCs w:val="24"/>
          <w:shd w:val="clear" w:color="auto" w:fill="FFFFFF"/>
        </w:rPr>
        <w:t xml:space="preserve">, half appointed </w:t>
      </w:r>
      <w:r w:rsidR="00E23B67" w:rsidRPr="00550616">
        <w:rPr>
          <w:rFonts w:ascii="Times New Roman" w:hAnsi="Times New Roman" w:cs="Times New Roman"/>
          <w:color w:val="222222"/>
          <w:sz w:val="24"/>
          <w:szCs w:val="24"/>
          <w:shd w:val="clear" w:color="auto" w:fill="FFFFFF"/>
        </w:rPr>
        <w:lastRenderedPageBreak/>
        <w:t xml:space="preserve">and half elected, </w:t>
      </w:r>
      <w:r w:rsidR="00BF11C1" w:rsidRPr="00550616">
        <w:rPr>
          <w:rFonts w:ascii="Times New Roman" w:hAnsi="Times New Roman" w:cs="Times New Roman"/>
          <w:color w:val="222222"/>
          <w:sz w:val="24"/>
          <w:szCs w:val="24"/>
          <w:shd w:val="clear" w:color="auto" w:fill="FFFFFF"/>
        </w:rPr>
        <w:t>representing</w:t>
      </w:r>
      <w:r w:rsidR="00035049" w:rsidRPr="00550616">
        <w:rPr>
          <w:rFonts w:ascii="Times New Roman" w:hAnsi="Times New Roman" w:cs="Times New Roman"/>
          <w:color w:val="222222"/>
          <w:sz w:val="24"/>
          <w:szCs w:val="24"/>
          <w:shd w:val="clear" w:color="auto" w:fill="FFFFFF"/>
        </w:rPr>
        <w:t xml:space="preserve"> </w:t>
      </w:r>
      <w:r w:rsidR="00035049" w:rsidRPr="00550616">
        <w:rPr>
          <w:rFonts w:ascii="Times New Roman" w:hAnsi="Times New Roman" w:cs="Times New Roman"/>
          <w:color w:val="1E1E1E"/>
          <w:sz w:val="24"/>
          <w:szCs w:val="24"/>
          <w:shd w:val="clear" w:color="auto" w:fill="FFFFFF"/>
        </w:rPr>
        <w:t>the dual and somewhat contradictory nature of the constitution</w:t>
      </w:r>
      <w:r w:rsidR="00E23B67" w:rsidRPr="00550616">
        <w:rPr>
          <w:rFonts w:ascii="Times New Roman" w:hAnsi="Times New Roman" w:cs="Times New Roman"/>
          <w:color w:val="1E1E1E"/>
          <w:sz w:val="24"/>
          <w:szCs w:val="24"/>
          <w:shd w:val="clear" w:color="auto" w:fill="FFFFFF"/>
        </w:rPr>
        <w:t xml:space="preserve"> embracing both </w:t>
      </w:r>
      <w:r w:rsidR="00DB29EA" w:rsidRPr="00550616">
        <w:rPr>
          <w:rFonts w:ascii="Times New Roman" w:hAnsi="Times New Roman" w:cs="Times New Roman"/>
          <w:color w:val="1E1E1E"/>
          <w:sz w:val="24"/>
          <w:szCs w:val="24"/>
          <w:shd w:val="clear" w:color="auto" w:fill="FFFFFF"/>
        </w:rPr>
        <w:t>Islamic and democratic features.</w:t>
      </w:r>
      <w:r w:rsidR="00035049" w:rsidRPr="00550616">
        <w:rPr>
          <w:rFonts w:ascii="Times New Roman" w:hAnsi="Times New Roman" w:cs="Times New Roman"/>
          <w:color w:val="1E1E1E"/>
          <w:sz w:val="24"/>
          <w:szCs w:val="24"/>
          <w:shd w:val="clear" w:color="auto" w:fill="FFFFFF"/>
        </w:rPr>
        <w:t> </w:t>
      </w:r>
    </w:p>
    <w:p w:rsidR="004412F6" w:rsidRPr="00550616" w:rsidRDefault="008C7F6A" w:rsidP="00F638F1">
      <w:pPr>
        <w:shd w:val="clear" w:color="auto" w:fill="FFFFFF"/>
        <w:spacing w:line="480" w:lineRule="auto"/>
        <w:rPr>
          <w:rFonts w:ascii="Times New Roman" w:eastAsia="Times New Roman" w:hAnsi="Times New Roman" w:cs="Times New Roman"/>
          <w:color w:val="333349"/>
          <w:sz w:val="24"/>
          <w:szCs w:val="24"/>
        </w:rPr>
      </w:pPr>
      <w:r w:rsidRPr="00550616">
        <w:rPr>
          <w:rFonts w:ascii="Times New Roman" w:hAnsi="Times New Roman" w:cs="Times New Roman"/>
          <w:color w:val="222222"/>
          <w:sz w:val="24"/>
          <w:szCs w:val="24"/>
          <w:shd w:val="clear" w:color="auto" w:fill="FFFFFF"/>
        </w:rPr>
        <w:t>The Guardian Council play</w:t>
      </w:r>
      <w:r w:rsidR="00DB29EA" w:rsidRPr="00550616">
        <w:rPr>
          <w:rFonts w:ascii="Times New Roman" w:hAnsi="Times New Roman" w:cs="Times New Roman"/>
          <w:color w:val="222222"/>
          <w:sz w:val="24"/>
          <w:szCs w:val="24"/>
          <w:shd w:val="clear" w:color="auto" w:fill="FFFFFF"/>
        </w:rPr>
        <w:t>s</w:t>
      </w:r>
      <w:r w:rsidRPr="00550616">
        <w:rPr>
          <w:rFonts w:ascii="Times New Roman" w:hAnsi="Times New Roman" w:cs="Times New Roman"/>
          <w:color w:val="222222"/>
          <w:sz w:val="24"/>
          <w:szCs w:val="24"/>
          <w:shd w:val="clear" w:color="auto" w:fill="FFFFFF"/>
        </w:rPr>
        <w:t xml:space="preserve"> an important role in </w:t>
      </w:r>
      <w:r w:rsidR="00DB29EA" w:rsidRPr="00550616">
        <w:rPr>
          <w:rFonts w:ascii="Times New Roman" w:hAnsi="Times New Roman" w:cs="Times New Roman"/>
          <w:color w:val="222222"/>
          <w:sz w:val="24"/>
          <w:szCs w:val="24"/>
          <w:shd w:val="clear" w:color="auto" w:fill="FFFFFF"/>
        </w:rPr>
        <w:t xml:space="preserve">terms of </w:t>
      </w:r>
      <w:r w:rsidRPr="00550616">
        <w:rPr>
          <w:rFonts w:ascii="Times New Roman" w:hAnsi="Times New Roman" w:cs="Times New Roman"/>
          <w:color w:val="222222"/>
          <w:sz w:val="24"/>
          <w:szCs w:val="24"/>
          <w:shd w:val="clear" w:color="auto" w:fill="FFFFFF"/>
        </w:rPr>
        <w:t xml:space="preserve">the legislation process </w:t>
      </w:r>
      <w:r w:rsidR="00DB29EA" w:rsidRPr="00550616">
        <w:rPr>
          <w:rFonts w:ascii="Times New Roman" w:hAnsi="Times New Roman" w:cs="Times New Roman"/>
          <w:color w:val="222222"/>
          <w:sz w:val="24"/>
          <w:szCs w:val="24"/>
          <w:shd w:val="clear" w:color="auto" w:fill="FFFFFF"/>
        </w:rPr>
        <w:t>as</w:t>
      </w:r>
      <w:r w:rsidRPr="00550616">
        <w:rPr>
          <w:rFonts w:ascii="Times New Roman" w:hAnsi="Times New Roman" w:cs="Times New Roman"/>
          <w:color w:val="222222"/>
          <w:sz w:val="24"/>
          <w:szCs w:val="24"/>
          <w:shd w:val="clear" w:color="auto" w:fill="FFFFFF"/>
        </w:rPr>
        <w:t xml:space="preserve"> the </w:t>
      </w:r>
      <w:r w:rsidR="00C75E64" w:rsidRPr="00550616">
        <w:rPr>
          <w:rFonts w:ascii="Times New Roman" w:hAnsi="Times New Roman" w:cs="Times New Roman"/>
          <w:i/>
          <w:color w:val="222222"/>
          <w:sz w:val="24"/>
          <w:szCs w:val="24"/>
        </w:rPr>
        <w:t>Majles</w:t>
      </w:r>
      <w:r w:rsidR="00C75E64" w:rsidRPr="00550616">
        <w:rPr>
          <w:rFonts w:ascii="Times New Roman" w:hAnsi="Times New Roman" w:cs="Times New Roman"/>
          <w:i/>
          <w:color w:val="222222"/>
          <w:sz w:val="24"/>
          <w:szCs w:val="24"/>
          <w:shd w:val="clear" w:color="auto" w:fill="FFFFFF"/>
        </w:rPr>
        <w:t>-e Showrā-ye </w:t>
      </w:r>
      <w:r w:rsidR="00C75E64" w:rsidRPr="00550616">
        <w:rPr>
          <w:rFonts w:ascii="Times New Roman" w:hAnsi="Times New Roman" w:cs="Times New Roman"/>
          <w:i/>
          <w:color w:val="222222"/>
          <w:sz w:val="24"/>
          <w:szCs w:val="24"/>
        </w:rPr>
        <w:t>Eslāmī</w:t>
      </w:r>
      <w:r w:rsidRPr="00550616">
        <w:rPr>
          <w:rFonts w:ascii="Times New Roman" w:hAnsi="Times New Roman" w:cs="Times New Roman"/>
          <w:color w:val="222222"/>
          <w:sz w:val="24"/>
          <w:szCs w:val="24"/>
          <w:shd w:val="clear" w:color="auto" w:fill="FFFFFF"/>
        </w:rPr>
        <w:t xml:space="preserve"> </w:t>
      </w:r>
      <w:r w:rsidR="00C75E64" w:rsidRPr="00550616">
        <w:rPr>
          <w:rFonts w:ascii="Times New Roman" w:hAnsi="Times New Roman" w:cs="Times New Roman"/>
          <w:color w:val="222222"/>
          <w:sz w:val="24"/>
          <w:szCs w:val="24"/>
          <w:shd w:val="clear" w:color="auto" w:fill="FFFFFF"/>
        </w:rPr>
        <w:t xml:space="preserve">(the Iranian Parliament) </w:t>
      </w:r>
      <w:r w:rsidRPr="00550616">
        <w:rPr>
          <w:rFonts w:ascii="Times New Roman" w:hAnsi="Times New Roman" w:cs="Times New Roman"/>
          <w:color w:val="1E1E1E"/>
          <w:sz w:val="24"/>
          <w:szCs w:val="24"/>
          <w:shd w:val="clear" w:color="auto" w:fill="FFFFFF"/>
        </w:rPr>
        <w:t xml:space="preserve">cannot make laws without the GC’s approval. </w:t>
      </w:r>
      <w:r w:rsidR="000A15DE" w:rsidRPr="00550616">
        <w:rPr>
          <w:rFonts w:ascii="Times New Roman" w:hAnsi="Times New Roman" w:cs="Times New Roman"/>
          <w:color w:val="1E1E1E"/>
          <w:sz w:val="24"/>
          <w:szCs w:val="24"/>
          <w:shd w:val="clear" w:color="auto" w:fill="FFFFFF"/>
        </w:rPr>
        <w:t>The legislative assembly is deliberately named the “</w:t>
      </w:r>
      <w:r w:rsidRPr="00550616">
        <w:rPr>
          <w:rFonts w:ascii="Times New Roman" w:hAnsi="Times New Roman" w:cs="Times New Roman"/>
          <w:color w:val="1E1E1E"/>
          <w:sz w:val="24"/>
          <w:szCs w:val="24"/>
          <w:shd w:val="clear" w:color="auto" w:fill="FFFFFF"/>
        </w:rPr>
        <w:t>Consultative Assembly”</w:t>
      </w:r>
      <w:r w:rsidR="00C75E64" w:rsidRPr="00550616">
        <w:rPr>
          <w:rFonts w:ascii="Times New Roman" w:hAnsi="Times New Roman" w:cs="Times New Roman"/>
          <w:color w:val="1E1E1E"/>
          <w:sz w:val="24"/>
          <w:szCs w:val="24"/>
          <w:shd w:val="clear" w:color="auto" w:fill="FFFFFF"/>
        </w:rPr>
        <w:t xml:space="preserve">, or </w:t>
      </w:r>
      <w:r w:rsidR="00C75E64" w:rsidRPr="00550616">
        <w:rPr>
          <w:rFonts w:ascii="Times New Roman" w:hAnsi="Times New Roman" w:cs="Times New Roman"/>
          <w:i/>
          <w:color w:val="222222"/>
          <w:sz w:val="24"/>
          <w:szCs w:val="24"/>
        </w:rPr>
        <w:t>Majles</w:t>
      </w:r>
      <w:r w:rsidR="00C75E64" w:rsidRPr="00550616">
        <w:rPr>
          <w:rFonts w:ascii="Times New Roman" w:hAnsi="Times New Roman" w:cs="Times New Roman"/>
          <w:i/>
          <w:color w:val="222222"/>
          <w:sz w:val="24"/>
          <w:szCs w:val="24"/>
          <w:shd w:val="clear" w:color="auto" w:fill="FFFFFF"/>
        </w:rPr>
        <w:t>-e Showrā-ye </w:t>
      </w:r>
      <w:r w:rsidR="00C75E64" w:rsidRPr="00550616">
        <w:rPr>
          <w:rFonts w:ascii="Times New Roman" w:hAnsi="Times New Roman" w:cs="Times New Roman"/>
          <w:i/>
          <w:color w:val="222222"/>
          <w:sz w:val="24"/>
          <w:szCs w:val="24"/>
        </w:rPr>
        <w:t>Eslāmī,</w:t>
      </w:r>
      <w:r w:rsidRPr="00550616">
        <w:rPr>
          <w:rFonts w:ascii="Times New Roman" w:hAnsi="Times New Roman" w:cs="Times New Roman"/>
          <w:color w:val="1E1E1E"/>
          <w:sz w:val="24"/>
          <w:szCs w:val="24"/>
          <w:shd w:val="clear" w:color="auto" w:fill="FFFFFF"/>
        </w:rPr>
        <w:t xml:space="preserve"> </w:t>
      </w:r>
      <w:r w:rsidR="00C75E64" w:rsidRPr="00550616">
        <w:rPr>
          <w:rFonts w:ascii="Times New Roman" w:hAnsi="Times New Roman" w:cs="Times New Roman"/>
          <w:color w:val="1E1E1E"/>
          <w:sz w:val="24"/>
          <w:szCs w:val="24"/>
          <w:shd w:val="clear" w:color="auto" w:fill="FFFFFF"/>
        </w:rPr>
        <w:t xml:space="preserve">since </w:t>
      </w:r>
      <w:r w:rsidR="000A15DE" w:rsidRPr="00550616">
        <w:rPr>
          <w:rFonts w:ascii="Times New Roman" w:hAnsi="Times New Roman" w:cs="Times New Roman"/>
          <w:color w:val="1E1E1E"/>
          <w:sz w:val="24"/>
          <w:szCs w:val="24"/>
          <w:shd w:val="clear" w:color="auto" w:fill="FFFFFF"/>
        </w:rPr>
        <w:t xml:space="preserve">this organ “does not hold any legal status if there is no </w:t>
      </w:r>
      <w:r w:rsidRPr="00550616">
        <w:rPr>
          <w:rFonts w:ascii="Times New Roman" w:hAnsi="Times New Roman" w:cs="Times New Roman"/>
          <w:sz w:val="24"/>
          <w:szCs w:val="24"/>
        </w:rPr>
        <w:t xml:space="preserve">Guardian Council </w:t>
      </w:r>
      <w:r w:rsidRPr="00550616">
        <w:rPr>
          <w:rFonts w:ascii="Times New Roman" w:hAnsi="Times New Roman" w:cs="Times New Roman"/>
          <w:color w:val="1E1E1E"/>
          <w:sz w:val="24"/>
          <w:szCs w:val="24"/>
          <w:shd w:val="clear" w:color="auto" w:fill="FFFFFF"/>
        </w:rPr>
        <w:t>in existence</w:t>
      </w:r>
      <w:r w:rsidR="00C75E64" w:rsidRPr="00550616">
        <w:rPr>
          <w:rFonts w:ascii="Times New Roman" w:hAnsi="Times New Roman" w:cs="Times New Roman"/>
          <w:color w:val="1E1E1E"/>
          <w:sz w:val="24"/>
          <w:szCs w:val="24"/>
          <w:shd w:val="clear" w:color="auto" w:fill="FFFFFF"/>
        </w:rPr>
        <w:t>.”</w:t>
      </w:r>
      <w:r w:rsidRPr="00550616">
        <w:rPr>
          <w:rStyle w:val="FootnoteReference"/>
          <w:rFonts w:ascii="Times New Roman" w:hAnsi="Times New Roman" w:cs="Times New Roman"/>
          <w:color w:val="1E1E1E"/>
          <w:sz w:val="24"/>
          <w:szCs w:val="24"/>
          <w:shd w:val="clear" w:color="auto" w:fill="FFFFFF"/>
        </w:rPr>
        <w:footnoteReference w:id="31"/>
      </w:r>
      <w:r w:rsidRPr="00550616">
        <w:rPr>
          <w:rFonts w:ascii="Times New Roman" w:hAnsi="Times New Roman" w:cs="Times New Roman"/>
          <w:color w:val="1E1E1E"/>
          <w:sz w:val="24"/>
          <w:szCs w:val="24"/>
          <w:shd w:val="clear" w:color="auto" w:fill="FFFFFF"/>
        </w:rPr>
        <w:t xml:space="preserve"> </w:t>
      </w:r>
      <w:r w:rsidRPr="00550616">
        <w:rPr>
          <w:rFonts w:ascii="Times New Roman" w:hAnsi="Times New Roman" w:cs="Times New Roman"/>
          <w:sz w:val="24"/>
          <w:szCs w:val="24"/>
        </w:rPr>
        <w:t>In the same vein, t</w:t>
      </w:r>
      <w:r w:rsidR="000A15DE" w:rsidRPr="00550616">
        <w:rPr>
          <w:rFonts w:ascii="Times New Roman" w:hAnsi="Times New Roman" w:cs="Times New Roman"/>
          <w:sz w:val="24"/>
          <w:szCs w:val="24"/>
        </w:rPr>
        <w:t xml:space="preserve">he </w:t>
      </w:r>
      <w:r w:rsidRPr="00550616">
        <w:rPr>
          <w:rFonts w:ascii="Times New Roman" w:hAnsi="Times New Roman" w:cs="Times New Roman"/>
          <w:sz w:val="24"/>
          <w:szCs w:val="24"/>
        </w:rPr>
        <w:t xml:space="preserve">Guardian Council </w:t>
      </w:r>
      <w:r w:rsidR="000A15DE" w:rsidRPr="00550616">
        <w:rPr>
          <w:rFonts w:ascii="Times New Roman" w:hAnsi="Times New Roman" w:cs="Times New Roman"/>
          <w:sz w:val="24"/>
          <w:szCs w:val="24"/>
        </w:rPr>
        <w:t>can declare any law passed by the legislative branch to be</w:t>
      </w:r>
      <w:r w:rsidRPr="00550616">
        <w:rPr>
          <w:rFonts w:ascii="Times New Roman" w:hAnsi="Times New Roman" w:cs="Times New Roman"/>
          <w:sz w:val="24"/>
          <w:szCs w:val="24"/>
        </w:rPr>
        <w:t xml:space="preserve"> unconstitutional or un-Islamic. </w:t>
      </w:r>
      <w:r w:rsidR="000A15DE" w:rsidRPr="00550616">
        <w:rPr>
          <w:rFonts w:ascii="Times New Roman" w:hAnsi="Times New Roman" w:cs="Times New Roman"/>
          <w:sz w:val="24"/>
          <w:szCs w:val="24"/>
        </w:rPr>
        <w:t xml:space="preserve">Therefore, the </w:t>
      </w:r>
      <w:r w:rsidRPr="00550616">
        <w:rPr>
          <w:rFonts w:ascii="Times New Roman" w:hAnsi="Times New Roman" w:cs="Times New Roman"/>
          <w:i/>
          <w:sz w:val="24"/>
          <w:szCs w:val="24"/>
        </w:rPr>
        <w:t>Majlis</w:t>
      </w:r>
      <w:r w:rsidR="000A15DE" w:rsidRPr="00550616">
        <w:rPr>
          <w:rFonts w:ascii="Times New Roman" w:hAnsi="Times New Roman" w:cs="Times New Roman"/>
          <w:sz w:val="24"/>
          <w:szCs w:val="24"/>
        </w:rPr>
        <w:t xml:space="preserve"> cannot pass a </w:t>
      </w:r>
      <w:r w:rsidRPr="00550616">
        <w:rPr>
          <w:rFonts w:ascii="Times New Roman" w:hAnsi="Times New Roman" w:cs="Times New Roman"/>
          <w:sz w:val="24"/>
          <w:szCs w:val="24"/>
        </w:rPr>
        <w:t xml:space="preserve">law to limit </w:t>
      </w:r>
      <w:r w:rsidR="00BF11C1" w:rsidRPr="00550616">
        <w:rPr>
          <w:rFonts w:ascii="Times New Roman" w:hAnsi="Times New Roman" w:cs="Times New Roman"/>
          <w:color w:val="222222"/>
          <w:sz w:val="24"/>
          <w:szCs w:val="24"/>
          <w:shd w:val="clear" w:color="auto" w:fill="FFFFFF"/>
        </w:rPr>
        <w:t>t</w:t>
      </w:r>
      <w:r w:rsidR="00BC1514" w:rsidRPr="00550616">
        <w:rPr>
          <w:rFonts w:ascii="Times New Roman" w:hAnsi="Times New Roman" w:cs="Times New Roman"/>
          <w:color w:val="222222"/>
          <w:sz w:val="24"/>
          <w:szCs w:val="24"/>
          <w:shd w:val="clear" w:color="auto" w:fill="FFFFFF"/>
        </w:rPr>
        <w:t xml:space="preserve">he Guardian Council’s </w:t>
      </w:r>
      <w:r w:rsidRPr="00550616">
        <w:rPr>
          <w:rFonts w:ascii="Times New Roman" w:hAnsi="Times New Roman" w:cs="Times New Roman"/>
          <w:sz w:val="24"/>
          <w:szCs w:val="24"/>
        </w:rPr>
        <w:t xml:space="preserve">role, thereby rendering </w:t>
      </w:r>
      <w:r w:rsidR="00FE2D4D" w:rsidRPr="00550616">
        <w:rPr>
          <w:rFonts w:ascii="Times New Roman" w:hAnsi="Times New Roman" w:cs="Times New Roman"/>
          <w:sz w:val="24"/>
          <w:szCs w:val="24"/>
        </w:rPr>
        <w:t xml:space="preserve">it less effective to push for </w:t>
      </w:r>
      <w:r w:rsidR="00ED3942" w:rsidRPr="00550616">
        <w:rPr>
          <w:rFonts w:ascii="Times New Roman" w:hAnsi="Times New Roman" w:cs="Times New Roman"/>
          <w:sz w:val="24"/>
          <w:szCs w:val="24"/>
        </w:rPr>
        <w:t>structural reforms</w:t>
      </w:r>
      <w:r w:rsidRPr="00550616">
        <w:rPr>
          <w:rFonts w:ascii="Times New Roman" w:hAnsi="Times New Roman" w:cs="Times New Roman"/>
          <w:sz w:val="24"/>
          <w:szCs w:val="24"/>
        </w:rPr>
        <w:t>.</w:t>
      </w:r>
      <w:r w:rsidR="00C22AA9" w:rsidRPr="00550616">
        <w:rPr>
          <w:rFonts w:ascii="Times New Roman" w:hAnsi="Times New Roman" w:cs="Times New Roman"/>
          <w:sz w:val="24"/>
          <w:szCs w:val="24"/>
        </w:rPr>
        <w:t xml:space="preserve"> Yet this is not to suggest that the legislature branch is </w:t>
      </w:r>
      <w:r w:rsidR="00DE3B33" w:rsidRPr="00550616">
        <w:rPr>
          <w:rFonts w:ascii="Times New Roman" w:hAnsi="Times New Roman" w:cs="Times New Roman"/>
          <w:sz w:val="24"/>
          <w:szCs w:val="24"/>
        </w:rPr>
        <w:t xml:space="preserve">merely </w:t>
      </w:r>
      <w:r w:rsidR="0080536E" w:rsidRPr="00550616">
        <w:rPr>
          <w:rFonts w:ascii="Times New Roman" w:hAnsi="Times New Roman" w:cs="Times New Roman"/>
          <w:sz w:val="24"/>
          <w:szCs w:val="24"/>
        </w:rPr>
        <w:t xml:space="preserve">a façade, rather it can promote </w:t>
      </w:r>
      <w:r w:rsidR="00DE3B33" w:rsidRPr="00550616">
        <w:rPr>
          <w:rFonts w:ascii="Times New Roman" w:hAnsi="Times New Roman" w:cs="Times New Roman"/>
          <w:sz w:val="24"/>
          <w:szCs w:val="24"/>
        </w:rPr>
        <w:t>civil liberties to some extent.</w:t>
      </w:r>
      <w:r w:rsidR="000C5622" w:rsidRPr="00550616">
        <w:rPr>
          <w:rFonts w:ascii="Times New Roman" w:hAnsi="Times New Roman" w:cs="Times New Roman"/>
          <w:sz w:val="24"/>
          <w:szCs w:val="24"/>
        </w:rPr>
        <w:t xml:space="preserve"> </w:t>
      </w:r>
      <w:r w:rsidR="000C5622" w:rsidRPr="00550616">
        <w:rPr>
          <w:rFonts w:ascii="Times New Roman" w:hAnsi="Times New Roman" w:cs="Times New Roman"/>
          <w:color w:val="1E1E1E"/>
          <w:sz w:val="24"/>
          <w:szCs w:val="24"/>
          <w:shd w:val="clear" w:color="auto" w:fill="FFFFFF"/>
        </w:rPr>
        <w:t>The r</w:t>
      </w:r>
      <w:r w:rsidR="00397A04" w:rsidRPr="00550616">
        <w:rPr>
          <w:rFonts w:ascii="Times New Roman" w:hAnsi="Times New Roman" w:cs="Times New Roman"/>
          <w:color w:val="1E1E1E"/>
          <w:sz w:val="24"/>
          <w:szCs w:val="24"/>
          <w:shd w:val="clear" w:color="auto" w:fill="FFFFFF"/>
        </w:rPr>
        <w:t xml:space="preserve">eformist Sixth </w:t>
      </w:r>
      <w:r w:rsidR="00397A04" w:rsidRPr="00550616">
        <w:rPr>
          <w:rFonts w:ascii="Times New Roman" w:hAnsi="Times New Roman" w:cs="Times New Roman"/>
          <w:i/>
          <w:color w:val="1E1E1E"/>
          <w:sz w:val="24"/>
          <w:szCs w:val="24"/>
          <w:shd w:val="clear" w:color="auto" w:fill="FFFFFF"/>
        </w:rPr>
        <w:t>Majles</w:t>
      </w:r>
      <w:r w:rsidR="0080536E" w:rsidRPr="00550616">
        <w:rPr>
          <w:rFonts w:ascii="Times New Roman" w:hAnsi="Times New Roman" w:cs="Times New Roman"/>
          <w:color w:val="1E1E1E"/>
          <w:sz w:val="24"/>
          <w:szCs w:val="24"/>
          <w:shd w:val="clear" w:color="auto" w:fill="FFFFFF"/>
        </w:rPr>
        <w:t xml:space="preserve"> (2000</w:t>
      </w:r>
      <w:r w:rsidR="00397A04" w:rsidRPr="00550616">
        <w:rPr>
          <w:rFonts w:ascii="Times New Roman" w:hAnsi="Times New Roman" w:cs="Times New Roman"/>
          <w:color w:val="1E1E1E"/>
          <w:sz w:val="24"/>
          <w:szCs w:val="24"/>
          <w:shd w:val="clear" w:color="auto" w:fill="FFFFFF"/>
        </w:rPr>
        <w:t>-2004</w:t>
      </w:r>
      <w:r w:rsidR="000C5622" w:rsidRPr="00550616">
        <w:rPr>
          <w:rFonts w:ascii="Times New Roman" w:hAnsi="Times New Roman" w:cs="Times New Roman"/>
          <w:color w:val="1E1E1E"/>
          <w:sz w:val="24"/>
          <w:szCs w:val="24"/>
          <w:shd w:val="clear" w:color="auto" w:fill="FFFFFF"/>
        </w:rPr>
        <w:t>), for instance, pass</w:t>
      </w:r>
      <w:r w:rsidR="00E453AC" w:rsidRPr="00550616">
        <w:rPr>
          <w:rFonts w:ascii="Times New Roman" w:hAnsi="Times New Roman" w:cs="Times New Roman"/>
          <w:color w:val="1E1E1E"/>
          <w:sz w:val="24"/>
          <w:szCs w:val="24"/>
          <w:shd w:val="clear" w:color="auto" w:fill="FFFFFF"/>
        </w:rPr>
        <w:t>ed</w:t>
      </w:r>
      <w:r w:rsidR="000C5622" w:rsidRPr="00550616">
        <w:rPr>
          <w:rFonts w:ascii="Times New Roman" w:hAnsi="Times New Roman" w:cs="Times New Roman"/>
          <w:color w:val="1E1E1E"/>
          <w:sz w:val="24"/>
          <w:szCs w:val="24"/>
          <w:shd w:val="clear" w:color="auto" w:fill="FFFFFF"/>
        </w:rPr>
        <w:t xml:space="preserve"> 111 bills out of 297 bills in support of civil liberties, political participation, women’s rights, ban on torture, press freedom, labor rights, public welfare policies, and so on. </w:t>
      </w:r>
      <w:r w:rsidR="00A545F6" w:rsidRPr="00550616">
        <w:rPr>
          <w:rFonts w:ascii="Times New Roman" w:eastAsia="Times New Roman" w:hAnsi="Times New Roman" w:cs="Times New Roman"/>
          <w:color w:val="333349"/>
          <w:sz w:val="24"/>
          <w:szCs w:val="24"/>
        </w:rPr>
        <w:t xml:space="preserve">This fact more than anything </w:t>
      </w:r>
      <w:r w:rsidR="00C57C3B" w:rsidRPr="00550616">
        <w:rPr>
          <w:rFonts w:ascii="Times New Roman" w:eastAsia="Times New Roman" w:hAnsi="Times New Roman" w:cs="Times New Roman"/>
          <w:color w:val="333349"/>
          <w:sz w:val="24"/>
          <w:szCs w:val="24"/>
        </w:rPr>
        <w:t>attests</w:t>
      </w:r>
      <w:r w:rsidR="00A545F6" w:rsidRPr="00550616">
        <w:rPr>
          <w:rFonts w:ascii="Times New Roman" w:eastAsia="Times New Roman" w:hAnsi="Times New Roman" w:cs="Times New Roman"/>
          <w:color w:val="333349"/>
          <w:sz w:val="24"/>
          <w:szCs w:val="24"/>
        </w:rPr>
        <w:t xml:space="preserve"> the</w:t>
      </w:r>
      <w:r w:rsidR="00BF11C1" w:rsidRPr="00550616">
        <w:rPr>
          <w:rFonts w:ascii="Times New Roman" w:eastAsia="Times New Roman" w:hAnsi="Times New Roman" w:cs="Times New Roman"/>
          <w:color w:val="333349"/>
          <w:sz w:val="24"/>
          <w:szCs w:val="24"/>
        </w:rPr>
        <w:t xml:space="preserve"> </w:t>
      </w:r>
      <w:r w:rsidR="00F44CAF" w:rsidRPr="00550616">
        <w:rPr>
          <w:rFonts w:ascii="Times New Roman" w:eastAsia="Times New Roman" w:hAnsi="Times New Roman" w:cs="Times New Roman"/>
          <w:color w:val="333349"/>
          <w:sz w:val="24"/>
          <w:szCs w:val="24"/>
        </w:rPr>
        <w:t>duality</w:t>
      </w:r>
      <w:r w:rsidR="00BF11C1" w:rsidRPr="00550616">
        <w:rPr>
          <w:rFonts w:ascii="Times New Roman" w:eastAsia="Times New Roman" w:hAnsi="Times New Roman" w:cs="Times New Roman"/>
          <w:color w:val="333349"/>
          <w:sz w:val="24"/>
          <w:szCs w:val="24"/>
        </w:rPr>
        <w:t xml:space="preserve"> </w:t>
      </w:r>
      <w:r w:rsidR="00EF17DD" w:rsidRPr="00550616">
        <w:rPr>
          <w:rFonts w:ascii="Times New Roman" w:eastAsia="Times New Roman" w:hAnsi="Times New Roman" w:cs="Times New Roman"/>
          <w:color w:val="333349"/>
          <w:sz w:val="24"/>
          <w:szCs w:val="24"/>
        </w:rPr>
        <w:t xml:space="preserve">of </w:t>
      </w:r>
      <w:r w:rsidR="00BF11C1" w:rsidRPr="00550616">
        <w:rPr>
          <w:rFonts w:ascii="Times New Roman" w:eastAsia="Times New Roman" w:hAnsi="Times New Roman" w:cs="Times New Roman"/>
          <w:color w:val="333349"/>
          <w:sz w:val="24"/>
          <w:szCs w:val="24"/>
        </w:rPr>
        <w:t xml:space="preserve">the </w:t>
      </w:r>
      <w:r w:rsidR="00F44CAF" w:rsidRPr="00550616">
        <w:rPr>
          <w:rFonts w:ascii="Times New Roman" w:eastAsia="Times New Roman" w:hAnsi="Times New Roman" w:cs="Times New Roman"/>
          <w:color w:val="333349"/>
          <w:sz w:val="24"/>
          <w:szCs w:val="24"/>
        </w:rPr>
        <w:t>regime’ political system</w:t>
      </w:r>
      <w:r w:rsidR="00A545F6" w:rsidRPr="00550616">
        <w:rPr>
          <w:rFonts w:ascii="Times New Roman" w:eastAsia="Times New Roman" w:hAnsi="Times New Roman" w:cs="Times New Roman"/>
          <w:color w:val="333349"/>
          <w:sz w:val="24"/>
          <w:szCs w:val="24"/>
        </w:rPr>
        <w:t xml:space="preserve">, which </w:t>
      </w:r>
      <w:r w:rsidR="009C68CE" w:rsidRPr="00550616">
        <w:rPr>
          <w:rFonts w:ascii="Times New Roman" w:eastAsia="Times New Roman" w:hAnsi="Times New Roman" w:cs="Times New Roman"/>
          <w:color w:val="333349"/>
          <w:sz w:val="24"/>
          <w:szCs w:val="24"/>
        </w:rPr>
        <w:t>blends</w:t>
      </w:r>
      <w:r w:rsidR="00BF11C1" w:rsidRPr="00550616">
        <w:rPr>
          <w:rFonts w:ascii="Times New Roman" w:eastAsia="Times New Roman" w:hAnsi="Times New Roman" w:cs="Times New Roman"/>
          <w:color w:val="333349"/>
          <w:sz w:val="24"/>
          <w:szCs w:val="24"/>
        </w:rPr>
        <w:t xml:space="preserve"> </w:t>
      </w:r>
      <w:r w:rsidR="009C68CE" w:rsidRPr="00550616">
        <w:rPr>
          <w:rFonts w:ascii="Times New Roman" w:eastAsia="Times New Roman" w:hAnsi="Times New Roman" w:cs="Times New Roman"/>
          <w:color w:val="333349"/>
          <w:sz w:val="24"/>
          <w:szCs w:val="24"/>
        </w:rPr>
        <w:t>theocratic and democratic principles</w:t>
      </w:r>
      <w:r w:rsidR="00EF17DD" w:rsidRPr="00550616">
        <w:rPr>
          <w:rFonts w:ascii="Times New Roman" w:eastAsia="Times New Roman" w:hAnsi="Times New Roman" w:cs="Times New Roman"/>
          <w:color w:val="333349"/>
          <w:sz w:val="24"/>
          <w:szCs w:val="24"/>
        </w:rPr>
        <w:t xml:space="preserve">. </w:t>
      </w:r>
    </w:p>
    <w:p w:rsidR="00DB29EA" w:rsidRPr="00550616" w:rsidRDefault="00EF17DD" w:rsidP="00F638F1">
      <w:pPr>
        <w:shd w:val="clear" w:color="auto" w:fill="FFFFFF"/>
        <w:spacing w:line="480" w:lineRule="auto"/>
        <w:rPr>
          <w:rFonts w:ascii="Times New Roman" w:eastAsia="Times New Roman" w:hAnsi="Times New Roman" w:cs="Times New Roman"/>
          <w:color w:val="333349"/>
          <w:sz w:val="24"/>
          <w:szCs w:val="24"/>
        </w:rPr>
      </w:pPr>
      <w:r w:rsidRPr="00550616">
        <w:rPr>
          <w:rFonts w:ascii="Times New Roman" w:eastAsia="Times New Roman" w:hAnsi="Times New Roman" w:cs="Times New Roman"/>
          <w:color w:val="333349"/>
          <w:sz w:val="24"/>
          <w:szCs w:val="24"/>
        </w:rPr>
        <w:t xml:space="preserve">Such a </w:t>
      </w:r>
      <w:r w:rsidR="004412F6" w:rsidRPr="00550616">
        <w:rPr>
          <w:rFonts w:ascii="Times New Roman" w:eastAsia="Times New Roman" w:hAnsi="Times New Roman" w:cs="Times New Roman"/>
          <w:color w:val="333349"/>
          <w:sz w:val="24"/>
          <w:szCs w:val="24"/>
        </w:rPr>
        <w:t xml:space="preserve">hybrid </w:t>
      </w:r>
      <w:r w:rsidRPr="00550616">
        <w:rPr>
          <w:rFonts w:ascii="Times New Roman" w:eastAsia="Times New Roman" w:hAnsi="Times New Roman" w:cs="Times New Roman"/>
          <w:color w:val="333349"/>
          <w:sz w:val="24"/>
          <w:szCs w:val="24"/>
        </w:rPr>
        <w:t xml:space="preserve">configuration </w:t>
      </w:r>
      <w:r w:rsidR="004412F6" w:rsidRPr="00550616">
        <w:rPr>
          <w:rFonts w:ascii="Times New Roman" w:eastAsia="Times New Roman" w:hAnsi="Times New Roman" w:cs="Times New Roman"/>
          <w:color w:val="333349"/>
          <w:sz w:val="24"/>
          <w:szCs w:val="24"/>
        </w:rPr>
        <w:t xml:space="preserve">which demonstrates the ever-existing power struggle between the elites, the Islamic Left or reformists and conservatives, sets the scene for contestation. The </w:t>
      </w:r>
      <w:r w:rsidR="00884799" w:rsidRPr="00550616">
        <w:rPr>
          <w:rFonts w:ascii="Times New Roman" w:eastAsia="Times New Roman" w:hAnsi="Times New Roman" w:cs="Times New Roman"/>
          <w:color w:val="333349"/>
          <w:sz w:val="24"/>
          <w:szCs w:val="24"/>
        </w:rPr>
        <w:t>created contestation, albeit tamed</w:t>
      </w:r>
      <w:r w:rsidR="004412F6" w:rsidRPr="00550616">
        <w:rPr>
          <w:rFonts w:ascii="Times New Roman" w:eastAsia="Times New Roman" w:hAnsi="Times New Roman" w:cs="Times New Roman"/>
          <w:color w:val="333349"/>
          <w:sz w:val="24"/>
          <w:szCs w:val="24"/>
        </w:rPr>
        <w:t xml:space="preserve">, generates </w:t>
      </w:r>
      <w:r w:rsidRPr="00550616">
        <w:rPr>
          <w:rFonts w:ascii="Times New Roman" w:eastAsia="Times New Roman" w:hAnsi="Times New Roman" w:cs="Times New Roman"/>
          <w:color w:val="333349"/>
          <w:sz w:val="24"/>
          <w:szCs w:val="24"/>
        </w:rPr>
        <w:t xml:space="preserve">the perception of </w:t>
      </w:r>
      <w:r w:rsidR="004412F6" w:rsidRPr="00550616">
        <w:rPr>
          <w:rFonts w:ascii="Times New Roman" w:eastAsia="Times New Roman" w:hAnsi="Times New Roman" w:cs="Times New Roman"/>
          <w:color w:val="333349"/>
          <w:sz w:val="24"/>
          <w:szCs w:val="24"/>
        </w:rPr>
        <w:t xml:space="preserve">feasibility of </w:t>
      </w:r>
      <w:r w:rsidRPr="00550616">
        <w:rPr>
          <w:rFonts w:ascii="Times New Roman" w:eastAsia="Times New Roman" w:hAnsi="Times New Roman" w:cs="Times New Roman"/>
          <w:color w:val="333349"/>
          <w:sz w:val="24"/>
          <w:szCs w:val="24"/>
        </w:rPr>
        <w:t xml:space="preserve">democratic reforms in the heart and mind of the citizens, thus effectively decreasing the chance of </w:t>
      </w:r>
      <w:r w:rsidR="00A300DC" w:rsidRPr="00550616">
        <w:rPr>
          <w:rFonts w:ascii="Times New Roman" w:eastAsia="Times New Roman" w:hAnsi="Times New Roman" w:cs="Times New Roman"/>
          <w:color w:val="333349"/>
          <w:sz w:val="24"/>
          <w:szCs w:val="24"/>
        </w:rPr>
        <w:t>political uprisings</w:t>
      </w:r>
      <w:r w:rsidR="0025138C" w:rsidRPr="00550616">
        <w:rPr>
          <w:rFonts w:ascii="Times New Roman" w:eastAsia="Times New Roman" w:hAnsi="Times New Roman" w:cs="Times New Roman"/>
          <w:color w:val="333349"/>
          <w:sz w:val="24"/>
          <w:szCs w:val="24"/>
        </w:rPr>
        <w:t xml:space="preserve"> </w:t>
      </w:r>
      <w:r w:rsidR="00884799" w:rsidRPr="00550616">
        <w:rPr>
          <w:rFonts w:ascii="Times New Roman" w:eastAsia="Times New Roman" w:hAnsi="Times New Roman" w:cs="Times New Roman"/>
          <w:color w:val="333349"/>
          <w:sz w:val="24"/>
          <w:szCs w:val="24"/>
        </w:rPr>
        <w:t xml:space="preserve">which can </w:t>
      </w:r>
      <w:r w:rsidR="0025138C" w:rsidRPr="00550616">
        <w:rPr>
          <w:rFonts w:ascii="Times New Roman" w:eastAsia="Times New Roman" w:hAnsi="Times New Roman" w:cs="Times New Roman"/>
          <w:color w:val="333349"/>
          <w:sz w:val="24"/>
          <w:szCs w:val="24"/>
        </w:rPr>
        <w:t>challenge the stability of the regime.</w:t>
      </w:r>
    </w:p>
    <w:p w:rsidR="00035049" w:rsidRPr="00550616" w:rsidRDefault="00067785" w:rsidP="00F638F1">
      <w:pPr>
        <w:autoSpaceDE w:val="0"/>
        <w:autoSpaceDN w:val="0"/>
        <w:adjustRightInd w:val="0"/>
        <w:spacing w:line="480" w:lineRule="auto"/>
        <w:rPr>
          <w:rFonts w:ascii="Times New Roman" w:hAnsi="Times New Roman" w:cs="Times New Roman"/>
          <w:b/>
          <w:color w:val="231F20"/>
          <w:sz w:val="24"/>
          <w:szCs w:val="24"/>
        </w:rPr>
      </w:pPr>
      <w:r w:rsidRPr="00550616">
        <w:rPr>
          <w:rFonts w:ascii="Times New Roman" w:hAnsi="Times New Roman" w:cs="Times New Roman"/>
          <w:b/>
          <w:color w:val="231F20"/>
          <w:sz w:val="24"/>
          <w:szCs w:val="24"/>
        </w:rPr>
        <w:lastRenderedPageBreak/>
        <w:t>Election</w:t>
      </w:r>
    </w:p>
    <w:p w:rsidR="003F34CA" w:rsidRPr="00550616" w:rsidRDefault="00C57C3B" w:rsidP="00F638F1">
      <w:pPr>
        <w:autoSpaceDE w:val="0"/>
        <w:autoSpaceDN w:val="0"/>
        <w:adjustRightInd w:val="0"/>
        <w:spacing w:line="480" w:lineRule="auto"/>
        <w:rPr>
          <w:rFonts w:ascii="Times New Roman" w:hAnsi="Times New Roman" w:cs="Times New Roman"/>
          <w:color w:val="231F20"/>
          <w:sz w:val="24"/>
          <w:szCs w:val="24"/>
        </w:rPr>
      </w:pPr>
      <w:r w:rsidRPr="00550616">
        <w:rPr>
          <w:rFonts w:ascii="Times New Roman" w:hAnsi="Times New Roman" w:cs="Times New Roman"/>
          <w:color w:val="231F20"/>
          <w:sz w:val="24"/>
          <w:szCs w:val="24"/>
        </w:rPr>
        <w:t>As mentioned, d</w:t>
      </w:r>
      <w:r w:rsidR="00681FA6" w:rsidRPr="00550616">
        <w:rPr>
          <w:rFonts w:ascii="Times New Roman" w:hAnsi="Times New Roman" w:cs="Times New Roman"/>
          <w:color w:val="231F20"/>
          <w:sz w:val="24"/>
          <w:szCs w:val="24"/>
        </w:rPr>
        <w:t xml:space="preserve">ue to </w:t>
      </w:r>
      <w:r w:rsidR="00582F24" w:rsidRPr="00550616">
        <w:rPr>
          <w:rFonts w:ascii="Times New Roman" w:hAnsi="Times New Roman" w:cs="Times New Roman"/>
          <w:color w:val="231F20"/>
          <w:sz w:val="24"/>
          <w:szCs w:val="24"/>
        </w:rPr>
        <w:t xml:space="preserve">historical </w:t>
      </w:r>
      <w:r w:rsidR="003244EA" w:rsidRPr="00550616">
        <w:rPr>
          <w:rFonts w:ascii="Times New Roman" w:hAnsi="Times New Roman" w:cs="Times New Roman"/>
          <w:color w:val="231F20"/>
          <w:sz w:val="24"/>
          <w:szCs w:val="24"/>
        </w:rPr>
        <w:t>contingencies</w:t>
      </w:r>
      <w:r w:rsidR="00681FA6" w:rsidRPr="00550616">
        <w:rPr>
          <w:rFonts w:ascii="Times New Roman" w:hAnsi="Times New Roman" w:cs="Times New Roman"/>
          <w:color w:val="231F20"/>
          <w:sz w:val="24"/>
          <w:szCs w:val="24"/>
        </w:rPr>
        <w:t xml:space="preserve"> and </w:t>
      </w:r>
      <w:r w:rsidR="00681FA6" w:rsidRPr="00550616">
        <w:rPr>
          <w:rFonts w:ascii="Times New Roman" w:hAnsi="Times New Roman" w:cs="Times New Roman"/>
          <w:color w:val="1E1E1E"/>
          <w:sz w:val="24"/>
          <w:szCs w:val="24"/>
          <w:shd w:val="clear" w:color="auto" w:fill="FFFFFF"/>
        </w:rPr>
        <w:t xml:space="preserve">an uneasy revolutionary alliance between </w:t>
      </w:r>
      <w:r w:rsidRPr="00550616">
        <w:rPr>
          <w:rFonts w:ascii="Times New Roman" w:hAnsi="Times New Roman" w:cs="Times New Roman"/>
          <w:color w:val="1E1E1E"/>
          <w:sz w:val="24"/>
          <w:szCs w:val="24"/>
          <w:shd w:val="clear" w:color="auto" w:fill="FFFFFF"/>
        </w:rPr>
        <w:t>conservatives</w:t>
      </w:r>
      <w:r w:rsidR="00681FA6" w:rsidRPr="00550616">
        <w:rPr>
          <w:rFonts w:ascii="Times New Roman" w:hAnsi="Times New Roman" w:cs="Times New Roman"/>
          <w:color w:val="1E1E1E"/>
          <w:sz w:val="24"/>
          <w:szCs w:val="24"/>
          <w:shd w:val="clear" w:color="auto" w:fill="FFFFFF"/>
        </w:rPr>
        <w:t xml:space="preserve"> and </w:t>
      </w:r>
      <w:r w:rsidRPr="00550616">
        <w:rPr>
          <w:rFonts w:ascii="Times New Roman" w:hAnsi="Times New Roman" w:cs="Times New Roman"/>
          <w:color w:val="1E1E1E"/>
          <w:sz w:val="24"/>
          <w:szCs w:val="24"/>
          <w:shd w:val="clear" w:color="auto" w:fill="FFFFFF"/>
        </w:rPr>
        <w:t xml:space="preserve">the Islamic Left or reformers </w:t>
      </w:r>
      <w:r w:rsidR="00681FA6" w:rsidRPr="00550616">
        <w:rPr>
          <w:rFonts w:ascii="Times New Roman" w:hAnsi="Times New Roman" w:cs="Times New Roman"/>
          <w:color w:val="1E1E1E"/>
          <w:sz w:val="24"/>
          <w:szCs w:val="24"/>
          <w:shd w:val="clear" w:color="auto" w:fill="FFFFFF"/>
        </w:rPr>
        <w:t>factions</w:t>
      </w:r>
      <w:r w:rsidR="00681FA6" w:rsidRPr="00550616">
        <w:rPr>
          <w:rFonts w:ascii="Times New Roman" w:hAnsi="Times New Roman" w:cs="Times New Roman"/>
          <w:color w:val="231F20"/>
          <w:sz w:val="24"/>
          <w:szCs w:val="24"/>
        </w:rPr>
        <w:t xml:space="preserve">, the Islamic Republic had to establish a </w:t>
      </w:r>
      <w:r w:rsidR="003244EA" w:rsidRPr="00550616">
        <w:rPr>
          <w:rFonts w:ascii="Times New Roman" w:hAnsi="Times New Roman" w:cs="Times New Roman"/>
          <w:color w:val="231F20"/>
          <w:sz w:val="24"/>
          <w:szCs w:val="24"/>
        </w:rPr>
        <w:t>form of rule</w:t>
      </w:r>
      <w:r w:rsidR="00681FA6" w:rsidRPr="00550616">
        <w:rPr>
          <w:rFonts w:ascii="Times New Roman" w:hAnsi="Times New Roman" w:cs="Times New Roman"/>
          <w:color w:val="231F20"/>
          <w:sz w:val="24"/>
          <w:szCs w:val="24"/>
        </w:rPr>
        <w:t xml:space="preserve"> </w:t>
      </w:r>
      <w:r w:rsidR="003244EA" w:rsidRPr="00550616">
        <w:rPr>
          <w:rFonts w:ascii="Times New Roman" w:hAnsi="Times New Roman" w:cs="Times New Roman"/>
          <w:color w:val="231F20"/>
          <w:sz w:val="24"/>
          <w:szCs w:val="24"/>
        </w:rPr>
        <w:t>which appealed to</w:t>
      </w:r>
      <w:r w:rsidR="00681FA6" w:rsidRPr="00550616">
        <w:rPr>
          <w:rFonts w:ascii="Times New Roman" w:hAnsi="Times New Roman" w:cs="Times New Roman"/>
          <w:color w:val="231F20"/>
          <w:sz w:val="24"/>
          <w:szCs w:val="24"/>
        </w:rPr>
        <w:t xml:space="preserve"> both factions. Thus, w</w:t>
      </w:r>
      <w:r w:rsidR="00FC2B0A" w:rsidRPr="00550616">
        <w:rPr>
          <w:rFonts w:ascii="Times New Roman" w:hAnsi="Times New Roman" w:cs="Times New Roman"/>
          <w:color w:val="231F20"/>
          <w:sz w:val="24"/>
          <w:szCs w:val="24"/>
        </w:rPr>
        <w:t>hile embracing the Islamic codes, the Iranian regime from the very beginning recognized</w:t>
      </w:r>
      <w:r w:rsidR="00731901" w:rsidRPr="00550616">
        <w:rPr>
          <w:rFonts w:ascii="Times New Roman" w:hAnsi="Times New Roman" w:cs="Times New Roman"/>
          <w:color w:val="231F20"/>
          <w:sz w:val="24"/>
          <w:szCs w:val="24"/>
        </w:rPr>
        <w:t xml:space="preserve"> the will of people to determine their fate</w:t>
      </w:r>
      <w:r w:rsidR="00FC2B0A" w:rsidRPr="00550616">
        <w:rPr>
          <w:rFonts w:ascii="Times New Roman" w:hAnsi="Times New Roman" w:cs="Times New Roman"/>
          <w:color w:val="231F20"/>
          <w:sz w:val="24"/>
          <w:szCs w:val="24"/>
        </w:rPr>
        <w:t>s</w:t>
      </w:r>
      <w:r w:rsidR="003244EA" w:rsidRPr="00550616">
        <w:rPr>
          <w:rFonts w:ascii="Times New Roman" w:hAnsi="Times New Roman" w:cs="Times New Roman"/>
          <w:color w:val="231F20"/>
          <w:sz w:val="24"/>
          <w:szCs w:val="24"/>
        </w:rPr>
        <w:t xml:space="preserve"> through ballot boxes</w:t>
      </w:r>
      <w:r w:rsidR="00FC2B0A" w:rsidRPr="00550616">
        <w:rPr>
          <w:rFonts w:ascii="Times New Roman" w:hAnsi="Times New Roman" w:cs="Times New Roman"/>
          <w:color w:val="231F20"/>
          <w:sz w:val="24"/>
          <w:szCs w:val="24"/>
        </w:rPr>
        <w:t xml:space="preserve">. </w:t>
      </w:r>
      <w:r w:rsidR="003244EA" w:rsidRPr="00550616">
        <w:rPr>
          <w:rFonts w:ascii="Times New Roman" w:hAnsi="Times New Roman" w:cs="Times New Roman"/>
          <w:color w:val="231F20"/>
          <w:sz w:val="24"/>
          <w:szCs w:val="24"/>
        </w:rPr>
        <w:t>To this end, A</w:t>
      </w:r>
      <w:r w:rsidR="00681FA6" w:rsidRPr="00550616">
        <w:rPr>
          <w:rFonts w:ascii="Times New Roman" w:hAnsi="Times New Roman" w:cs="Times New Roman"/>
          <w:color w:val="231F20"/>
          <w:sz w:val="24"/>
          <w:szCs w:val="24"/>
        </w:rPr>
        <w:t>rticle 6 of the C</w:t>
      </w:r>
      <w:r w:rsidR="00731901" w:rsidRPr="00550616">
        <w:rPr>
          <w:rFonts w:ascii="Times New Roman" w:hAnsi="Times New Roman" w:cs="Times New Roman"/>
          <w:color w:val="231F20"/>
          <w:sz w:val="24"/>
          <w:szCs w:val="24"/>
        </w:rPr>
        <w:t>onstitution assert</w:t>
      </w:r>
      <w:r w:rsidR="00681FA6" w:rsidRPr="00550616">
        <w:rPr>
          <w:rFonts w:ascii="Times New Roman" w:hAnsi="Times New Roman" w:cs="Times New Roman"/>
          <w:color w:val="231F20"/>
          <w:sz w:val="24"/>
          <w:szCs w:val="24"/>
        </w:rPr>
        <w:t>s</w:t>
      </w:r>
      <w:r w:rsidR="00731901" w:rsidRPr="00550616">
        <w:rPr>
          <w:rFonts w:ascii="Times New Roman" w:hAnsi="Times New Roman" w:cs="Times New Roman"/>
          <w:color w:val="231F20"/>
          <w:sz w:val="24"/>
          <w:szCs w:val="24"/>
        </w:rPr>
        <w:t xml:space="preserve"> that “In the Islamic Republic of Iran, the affairs of the country must be administered on the</w:t>
      </w:r>
      <w:r w:rsidR="002D4458" w:rsidRPr="00550616">
        <w:rPr>
          <w:rFonts w:ascii="Times New Roman" w:hAnsi="Times New Roman" w:cs="Times New Roman"/>
          <w:color w:val="231F20"/>
          <w:sz w:val="24"/>
          <w:szCs w:val="24"/>
        </w:rPr>
        <w:t xml:space="preserve"> </w:t>
      </w:r>
      <w:r w:rsidR="00731901" w:rsidRPr="00550616">
        <w:rPr>
          <w:rFonts w:ascii="Times New Roman" w:hAnsi="Times New Roman" w:cs="Times New Roman"/>
          <w:color w:val="231F20"/>
          <w:sz w:val="24"/>
          <w:szCs w:val="24"/>
        </w:rPr>
        <w:t xml:space="preserve">basis of public opinion expressed by the means of elections, including </w:t>
      </w:r>
      <w:r w:rsidR="002D4458" w:rsidRPr="00550616">
        <w:rPr>
          <w:rFonts w:ascii="Times New Roman" w:hAnsi="Times New Roman" w:cs="Times New Roman"/>
          <w:color w:val="231F20"/>
          <w:sz w:val="24"/>
          <w:szCs w:val="24"/>
        </w:rPr>
        <w:t xml:space="preserve">the election of the President, the </w:t>
      </w:r>
      <w:r w:rsidR="00731901" w:rsidRPr="00550616">
        <w:rPr>
          <w:rFonts w:ascii="Times New Roman" w:hAnsi="Times New Roman" w:cs="Times New Roman"/>
          <w:color w:val="231F20"/>
          <w:sz w:val="24"/>
          <w:szCs w:val="24"/>
        </w:rPr>
        <w:t>representatives of the Islamic</w:t>
      </w:r>
      <w:r w:rsidR="002D4458" w:rsidRPr="00550616">
        <w:rPr>
          <w:rFonts w:ascii="Times New Roman" w:hAnsi="Times New Roman" w:cs="Times New Roman"/>
          <w:color w:val="231F20"/>
          <w:sz w:val="24"/>
          <w:szCs w:val="24"/>
        </w:rPr>
        <w:t xml:space="preserve"> Consultative Assembly, and the </w:t>
      </w:r>
      <w:r w:rsidR="00731901" w:rsidRPr="00550616">
        <w:rPr>
          <w:rFonts w:ascii="Times New Roman" w:hAnsi="Times New Roman" w:cs="Times New Roman"/>
          <w:color w:val="231F20"/>
          <w:sz w:val="24"/>
          <w:szCs w:val="24"/>
        </w:rPr>
        <w:t>members of councils, or by means of referenda in matt</w:t>
      </w:r>
      <w:r w:rsidR="002D4458" w:rsidRPr="00550616">
        <w:rPr>
          <w:rFonts w:ascii="Times New Roman" w:hAnsi="Times New Roman" w:cs="Times New Roman"/>
          <w:color w:val="231F20"/>
          <w:sz w:val="24"/>
          <w:szCs w:val="24"/>
        </w:rPr>
        <w:t>ers specified in other articles of this Constitution</w:t>
      </w:r>
      <w:r w:rsidR="007001E7" w:rsidRPr="00550616">
        <w:rPr>
          <w:rFonts w:ascii="Times New Roman" w:hAnsi="Times New Roman" w:cs="Times New Roman"/>
          <w:color w:val="231F20"/>
          <w:sz w:val="24"/>
          <w:szCs w:val="24"/>
        </w:rPr>
        <w:t>”</w:t>
      </w:r>
      <w:r w:rsidR="007001E7" w:rsidRPr="00550616">
        <w:rPr>
          <w:rStyle w:val="FootnoteReference"/>
          <w:rFonts w:ascii="Times New Roman" w:hAnsi="Times New Roman" w:cs="Times New Roman"/>
          <w:color w:val="231F20"/>
          <w:sz w:val="24"/>
          <w:szCs w:val="24"/>
        </w:rPr>
        <w:footnoteReference w:id="32"/>
      </w:r>
      <w:r w:rsidR="003F34CA" w:rsidRPr="00550616">
        <w:rPr>
          <w:rFonts w:ascii="Times New Roman" w:hAnsi="Times New Roman" w:cs="Times New Roman"/>
          <w:color w:val="231F20"/>
          <w:sz w:val="24"/>
          <w:szCs w:val="24"/>
        </w:rPr>
        <w:t xml:space="preserve">. </w:t>
      </w:r>
      <w:r w:rsidR="003244EA" w:rsidRPr="00550616">
        <w:rPr>
          <w:rFonts w:ascii="Times New Roman" w:hAnsi="Times New Roman" w:cs="Times New Roman"/>
          <w:color w:val="231F20"/>
          <w:sz w:val="24"/>
          <w:szCs w:val="24"/>
        </w:rPr>
        <w:t xml:space="preserve">Election in this sense has the same </w:t>
      </w:r>
      <w:r w:rsidR="00A64FCE" w:rsidRPr="00550616">
        <w:rPr>
          <w:rFonts w:ascii="Times New Roman" w:hAnsi="Times New Roman" w:cs="Times New Roman"/>
          <w:color w:val="231F20"/>
          <w:sz w:val="24"/>
          <w:szCs w:val="24"/>
        </w:rPr>
        <w:t>implication</w:t>
      </w:r>
      <w:r w:rsidR="003244EA" w:rsidRPr="00550616">
        <w:rPr>
          <w:rFonts w:ascii="Times New Roman" w:hAnsi="Times New Roman" w:cs="Times New Roman"/>
          <w:color w:val="231F20"/>
          <w:sz w:val="24"/>
          <w:szCs w:val="24"/>
        </w:rPr>
        <w:t xml:space="preserve"> as it does in democracies, i.e. </w:t>
      </w:r>
      <w:r w:rsidR="00A64FCE" w:rsidRPr="00550616">
        <w:rPr>
          <w:rFonts w:ascii="Times New Roman" w:hAnsi="Times New Roman" w:cs="Times New Roman"/>
          <w:color w:val="231F20"/>
          <w:sz w:val="24"/>
          <w:szCs w:val="24"/>
        </w:rPr>
        <w:t xml:space="preserve">a method for </w:t>
      </w:r>
      <w:r w:rsidR="00A64FCE" w:rsidRPr="00550616">
        <w:rPr>
          <w:rFonts w:ascii="Times New Roman" w:hAnsi="Times New Roman" w:cs="Times New Roman"/>
          <w:color w:val="000000"/>
          <w:sz w:val="24"/>
          <w:szCs w:val="24"/>
        </w:rPr>
        <w:t xml:space="preserve">selecting and empowering political representatives through contestation and competition over people’s votes. </w:t>
      </w:r>
      <w:r w:rsidR="00A64FCE" w:rsidRPr="00550616">
        <w:rPr>
          <w:rFonts w:ascii="Times New Roman" w:hAnsi="Times New Roman" w:cs="Times New Roman"/>
          <w:color w:val="231F20"/>
          <w:sz w:val="24"/>
          <w:szCs w:val="24"/>
        </w:rPr>
        <w:t xml:space="preserve">However, for the Islamic Republic, </w:t>
      </w:r>
      <w:r w:rsidR="003F34CA" w:rsidRPr="00550616">
        <w:rPr>
          <w:rFonts w:ascii="Times New Roman" w:hAnsi="Times New Roman" w:cs="Times New Roman"/>
          <w:color w:val="231F20"/>
          <w:sz w:val="24"/>
          <w:szCs w:val="24"/>
        </w:rPr>
        <w:t xml:space="preserve">election </w:t>
      </w:r>
      <w:r w:rsidR="00A64FCE" w:rsidRPr="00550616">
        <w:rPr>
          <w:rFonts w:ascii="Times New Roman" w:hAnsi="Times New Roman" w:cs="Times New Roman"/>
          <w:color w:val="231F20"/>
          <w:sz w:val="24"/>
          <w:szCs w:val="24"/>
        </w:rPr>
        <w:t xml:space="preserve">means something beyond the mentioned traditional sense, it is to serve </w:t>
      </w:r>
      <w:r w:rsidR="003F34CA" w:rsidRPr="00550616">
        <w:rPr>
          <w:rFonts w:ascii="Times New Roman" w:hAnsi="Times New Roman" w:cs="Times New Roman"/>
          <w:color w:val="231F20"/>
          <w:sz w:val="24"/>
          <w:szCs w:val="24"/>
        </w:rPr>
        <w:t xml:space="preserve">as </w:t>
      </w:r>
      <w:r w:rsidR="007001E7" w:rsidRPr="00550616">
        <w:rPr>
          <w:rFonts w:ascii="Times New Roman" w:hAnsi="Times New Roman" w:cs="Times New Roman"/>
          <w:color w:val="231F20"/>
          <w:sz w:val="24"/>
          <w:szCs w:val="24"/>
        </w:rPr>
        <w:t xml:space="preserve">a </w:t>
      </w:r>
      <w:r w:rsidR="003F34CA" w:rsidRPr="00550616">
        <w:rPr>
          <w:rFonts w:ascii="Times New Roman" w:hAnsi="Times New Roman" w:cs="Times New Roman"/>
          <w:color w:val="231F20"/>
          <w:sz w:val="24"/>
          <w:szCs w:val="24"/>
        </w:rPr>
        <w:t xml:space="preserve">respiratory organ without which </w:t>
      </w:r>
      <w:r w:rsidR="00A64FCE" w:rsidRPr="00550616">
        <w:rPr>
          <w:rFonts w:ascii="Times New Roman" w:hAnsi="Times New Roman" w:cs="Times New Roman"/>
          <w:color w:val="231F20"/>
          <w:sz w:val="24"/>
          <w:szCs w:val="24"/>
        </w:rPr>
        <w:t>the Iranian regime</w:t>
      </w:r>
      <w:r w:rsidR="003F34CA" w:rsidRPr="00550616">
        <w:rPr>
          <w:rFonts w:ascii="Times New Roman" w:hAnsi="Times New Roman" w:cs="Times New Roman"/>
          <w:color w:val="231F20"/>
          <w:sz w:val="24"/>
          <w:szCs w:val="24"/>
        </w:rPr>
        <w:t xml:space="preserve"> would not have celebrated its 39</w:t>
      </w:r>
      <w:r w:rsidR="003F34CA" w:rsidRPr="00550616">
        <w:rPr>
          <w:rFonts w:ascii="Times New Roman" w:hAnsi="Times New Roman" w:cs="Times New Roman"/>
          <w:color w:val="231F20"/>
          <w:sz w:val="24"/>
          <w:szCs w:val="24"/>
          <w:vertAlign w:val="superscript"/>
        </w:rPr>
        <w:t>th</w:t>
      </w:r>
      <w:r w:rsidR="003F34CA" w:rsidRPr="00550616">
        <w:rPr>
          <w:rFonts w:ascii="Times New Roman" w:hAnsi="Times New Roman" w:cs="Times New Roman"/>
          <w:color w:val="231F20"/>
          <w:sz w:val="24"/>
          <w:szCs w:val="24"/>
        </w:rPr>
        <w:t xml:space="preserve"> anniversary. </w:t>
      </w:r>
    </w:p>
    <w:p w:rsidR="007C626E" w:rsidRPr="00550616" w:rsidRDefault="00C01019" w:rsidP="00F638F1">
      <w:pPr>
        <w:autoSpaceDE w:val="0"/>
        <w:autoSpaceDN w:val="0"/>
        <w:adjustRightInd w:val="0"/>
        <w:spacing w:line="480" w:lineRule="auto"/>
        <w:rPr>
          <w:rFonts w:ascii="Times New Roman" w:hAnsi="Times New Roman" w:cs="Times New Roman"/>
          <w:color w:val="333333"/>
          <w:sz w:val="24"/>
          <w:szCs w:val="24"/>
          <w:shd w:val="clear" w:color="auto" w:fill="FFFFFF"/>
        </w:rPr>
      </w:pPr>
      <w:r w:rsidRPr="00550616">
        <w:rPr>
          <w:rFonts w:ascii="Times New Roman" w:hAnsi="Times New Roman" w:cs="Times New Roman"/>
          <w:color w:val="231F20"/>
          <w:sz w:val="24"/>
          <w:szCs w:val="24"/>
        </w:rPr>
        <w:t>E</w:t>
      </w:r>
      <w:r w:rsidR="007001E7" w:rsidRPr="00550616">
        <w:rPr>
          <w:rFonts w:ascii="Times New Roman" w:hAnsi="Times New Roman" w:cs="Times New Roman"/>
          <w:color w:val="231F20"/>
          <w:sz w:val="24"/>
          <w:szCs w:val="24"/>
        </w:rPr>
        <w:t xml:space="preserve">lections, just like any other aspect of the Islamic Republic, by no means can be repugnant to </w:t>
      </w:r>
      <w:r w:rsidRPr="00550616">
        <w:rPr>
          <w:rFonts w:ascii="Times New Roman" w:hAnsi="Times New Roman" w:cs="Times New Roman"/>
          <w:color w:val="231F20"/>
          <w:sz w:val="24"/>
          <w:szCs w:val="24"/>
        </w:rPr>
        <w:t xml:space="preserve">the </w:t>
      </w:r>
      <w:r w:rsidR="007001E7" w:rsidRPr="00550616">
        <w:rPr>
          <w:rFonts w:ascii="Times New Roman" w:hAnsi="Times New Roman" w:cs="Times New Roman"/>
          <w:color w:val="231F20"/>
          <w:sz w:val="24"/>
          <w:szCs w:val="24"/>
        </w:rPr>
        <w:t>Islam</w:t>
      </w:r>
      <w:r w:rsidRPr="00550616">
        <w:rPr>
          <w:rFonts w:ascii="Times New Roman" w:hAnsi="Times New Roman" w:cs="Times New Roman"/>
          <w:color w:val="231F20"/>
          <w:sz w:val="24"/>
          <w:szCs w:val="24"/>
        </w:rPr>
        <w:t>ic codes</w:t>
      </w:r>
      <w:r w:rsidR="007001E7" w:rsidRPr="00550616">
        <w:rPr>
          <w:rFonts w:ascii="Times New Roman" w:hAnsi="Times New Roman" w:cs="Times New Roman"/>
          <w:color w:val="231F20"/>
          <w:sz w:val="24"/>
          <w:szCs w:val="24"/>
        </w:rPr>
        <w:t xml:space="preserve">. To this end, </w:t>
      </w:r>
      <w:r w:rsidR="00132DBB" w:rsidRPr="00550616">
        <w:rPr>
          <w:rFonts w:ascii="Times New Roman" w:hAnsi="Times New Roman" w:cs="Times New Roman"/>
          <w:color w:val="231F20"/>
          <w:sz w:val="24"/>
          <w:szCs w:val="24"/>
        </w:rPr>
        <w:t>all el</w:t>
      </w:r>
      <w:r w:rsidRPr="00550616">
        <w:rPr>
          <w:rFonts w:ascii="Times New Roman" w:hAnsi="Times New Roman" w:cs="Times New Roman"/>
          <w:color w:val="231F20"/>
          <w:sz w:val="24"/>
          <w:szCs w:val="24"/>
        </w:rPr>
        <w:t>ected officials, including the p</w:t>
      </w:r>
      <w:r w:rsidR="00132DBB" w:rsidRPr="00550616">
        <w:rPr>
          <w:rFonts w:ascii="Times New Roman" w:hAnsi="Times New Roman" w:cs="Times New Roman"/>
          <w:color w:val="231F20"/>
          <w:sz w:val="24"/>
          <w:szCs w:val="24"/>
        </w:rPr>
        <w:t xml:space="preserve">resident, are in a subordinate position to the Supreme Leader who can </w:t>
      </w:r>
      <w:r w:rsidR="00E2667D" w:rsidRPr="00550616">
        <w:rPr>
          <w:rFonts w:ascii="Times New Roman" w:hAnsi="Times New Roman" w:cs="Times New Roman"/>
          <w:color w:val="231F20"/>
          <w:sz w:val="24"/>
          <w:szCs w:val="24"/>
        </w:rPr>
        <w:t>dismiss an unfit p</w:t>
      </w:r>
      <w:r w:rsidR="00132DBB" w:rsidRPr="00550616">
        <w:rPr>
          <w:rFonts w:ascii="Times New Roman" w:hAnsi="Times New Roman" w:cs="Times New Roman"/>
          <w:color w:val="231F20"/>
          <w:sz w:val="24"/>
          <w:szCs w:val="24"/>
        </w:rPr>
        <w:t xml:space="preserve">resident </w:t>
      </w:r>
      <w:r w:rsidR="00E2667D" w:rsidRPr="00550616">
        <w:rPr>
          <w:rFonts w:ascii="Times New Roman" w:hAnsi="Times New Roman" w:cs="Times New Roman"/>
          <w:color w:val="231F20"/>
          <w:sz w:val="24"/>
          <w:szCs w:val="24"/>
        </w:rPr>
        <w:t xml:space="preserve">from </w:t>
      </w:r>
      <w:r w:rsidRPr="00550616">
        <w:rPr>
          <w:rFonts w:ascii="Times New Roman" w:hAnsi="Times New Roman" w:cs="Times New Roman"/>
          <w:color w:val="231F20"/>
          <w:sz w:val="24"/>
          <w:szCs w:val="24"/>
        </w:rPr>
        <w:t xml:space="preserve">the </w:t>
      </w:r>
      <w:r w:rsidR="00E2667D" w:rsidRPr="00550616">
        <w:rPr>
          <w:rFonts w:ascii="Times New Roman" w:hAnsi="Times New Roman" w:cs="Times New Roman"/>
          <w:color w:val="231F20"/>
          <w:sz w:val="24"/>
          <w:szCs w:val="24"/>
        </w:rPr>
        <w:t xml:space="preserve">office with due regard for the </w:t>
      </w:r>
      <w:r w:rsidRPr="00550616">
        <w:rPr>
          <w:rFonts w:ascii="Times New Roman" w:hAnsi="Times New Roman" w:cs="Times New Roman"/>
          <w:color w:val="231F20"/>
          <w:sz w:val="24"/>
          <w:szCs w:val="24"/>
        </w:rPr>
        <w:t>expediency</w:t>
      </w:r>
      <w:r w:rsidR="00E2667D" w:rsidRPr="00550616">
        <w:rPr>
          <w:rFonts w:ascii="Times New Roman" w:hAnsi="Times New Roman" w:cs="Times New Roman"/>
          <w:color w:val="231F20"/>
          <w:sz w:val="24"/>
          <w:szCs w:val="24"/>
        </w:rPr>
        <w:t xml:space="preserve"> of the country. Furthermore, the Guardian Council is authorized to </w:t>
      </w:r>
      <w:r w:rsidR="007C626E" w:rsidRPr="00550616">
        <w:rPr>
          <w:rFonts w:ascii="Times New Roman" w:hAnsi="Times New Roman" w:cs="Times New Roman"/>
          <w:color w:val="231F20"/>
          <w:sz w:val="24"/>
          <w:szCs w:val="24"/>
        </w:rPr>
        <w:t>manipulate elections through screen</w:t>
      </w:r>
      <w:r w:rsidR="00E2667D" w:rsidRPr="00550616">
        <w:rPr>
          <w:rFonts w:ascii="Times New Roman" w:hAnsi="Times New Roman" w:cs="Times New Roman"/>
          <w:color w:val="231F20"/>
          <w:sz w:val="24"/>
          <w:szCs w:val="24"/>
        </w:rPr>
        <w:t>ing</w:t>
      </w:r>
      <w:r w:rsidR="007C626E" w:rsidRPr="00550616">
        <w:rPr>
          <w:rFonts w:ascii="Times New Roman" w:hAnsi="Times New Roman" w:cs="Times New Roman"/>
          <w:color w:val="231F20"/>
          <w:sz w:val="24"/>
          <w:szCs w:val="24"/>
        </w:rPr>
        <w:t xml:space="preserve"> the candidates before allowing them into a race.</w:t>
      </w:r>
      <w:r w:rsidR="00C3576C" w:rsidRPr="00550616">
        <w:rPr>
          <w:rFonts w:ascii="Times New Roman" w:hAnsi="Times New Roman" w:cs="Times New Roman"/>
          <w:color w:val="231F20"/>
          <w:sz w:val="24"/>
          <w:szCs w:val="24"/>
        </w:rPr>
        <w:t xml:space="preserve"> For example, </w:t>
      </w:r>
      <w:r w:rsidR="007C626E" w:rsidRPr="00550616">
        <w:rPr>
          <w:rFonts w:ascii="Times New Roman" w:hAnsi="Times New Roman" w:cs="Times New Roman"/>
          <w:color w:val="231F20"/>
          <w:sz w:val="24"/>
          <w:szCs w:val="24"/>
        </w:rPr>
        <w:t>opponents of the </w:t>
      </w:r>
      <w:r w:rsidR="007C626E" w:rsidRPr="00550616">
        <w:rPr>
          <w:rFonts w:ascii="Times New Roman" w:hAnsi="Times New Roman" w:cs="Times New Roman"/>
          <w:i/>
          <w:iCs/>
          <w:color w:val="231F20"/>
          <w:sz w:val="24"/>
          <w:szCs w:val="24"/>
        </w:rPr>
        <w:t>Velayat-e Faqih</w:t>
      </w:r>
      <w:r w:rsidR="007C626E" w:rsidRPr="00550616">
        <w:rPr>
          <w:rFonts w:ascii="Times New Roman" w:hAnsi="Times New Roman" w:cs="Times New Roman"/>
          <w:color w:val="231F20"/>
          <w:sz w:val="24"/>
          <w:szCs w:val="24"/>
        </w:rPr>
        <w:t xml:space="preserve"> are banned from elections as being unfit to hold </w:t>
      </w:r>
      <w:r w:rsidRPr="00550616">
        <w:rPr>
          <w:rFonts w:ascii="Times New Roman" w:hAnsi="Times New Roman" w:cs="Times New Roman"/>
          <w:color w:val="231F20"/>
          <w:sz w:val="24"/>
          <w:szCs w:val="24"/>
        </w:rPr>
        <w:t xml:space="preserve">any </w:t>
      </w:r>
      <w:r w:rsidR="007C626E" w:rsidRPr="00550616">
        <w:rPr>
          <w:rFonts w:ascii="Times New Roman" w:hAnsi="Times New Roman" w:cs="Times New Roman"/>
          <w:color w:val="231F20"/>
          <w:sz w:val="24"/>
          <w:szCs w:val="24"/>
        </w:rPr>
        <w:lastRenderedPageBreak/>
        <w:t>office</w:t>
      </w:r>
      <w:r w:rsidR="00582F24" w:rsidRPr="00550616">
        <w:rPr>
          <w:rFonts w:ascii="Times New Roman" w:hAnsi="Times New Roman" w:cs="Times New Roman"/>
          <w:color w:val="231F20"/>
          <w:sz w:val="24"/>
          <w:szCs w:val="24"/>
        </w:rPr>
        <w:t xml:space="preserve"> in the Islamic system</w:t>
      </w:r>
      <w:r w:rsidR="00C3576C" w:rsidRPr="00550616">
        <w:rPr>
          <w:rFonts w:ascii="Times New Roman" w:hAnsi="Times New Roman" w:cs="Times New Roman"/>
          <w:color w:val="231F20"/>
          <w:sz w:val="24"/>
          <w:szCs w:val="24"/>
        </w:rPr>
        <w:t xml:space="preserve">. </w:t>
      </w:r>
      <w:r w:rsidR="002F0841" w:rsidRPr="00550616">
        <w:rPr>
          <w:rFonts w:ascii="Times New Roman" w:hAnsi="Times New Roman" w:cs="Times New Roman"/>
          <w:color w:val="231F20"/>
          <w:sz w:val="24"/>
          <w:szCs w:val="24"/>
        </w:rPr>
        <w:t xml:space="preserve">The yardstick </w:t>
      </w:r>
      <w:r w:rsidR="00EE6CB4">
        <w:rPr>
          <w:rFonts w:ascii="Times New Roman" w:hAnsi="Times New Roman" w:cs="Times New Roman"/>
          <w:color w:val="231F20"/>
          <w:sz w:val="24"/>
          <w:szCs w:val="24"/>
        </w:rPr>
        <w:t>by which</w:t>
      </w:r>
      <w:r w:rsidR="002F0841" w:rsidRPr="00550616">
        <w:rPr>
          <w:rFonts w:ascii="Times New Roman" w:hAnsi="Times New Roman" w:cs="Times New Roman"/>
          <w:color w:val="231F20"/>
          <w:sz w:val="24"/>
          <w:szCs w:val="24"/>
        </w:rPr>
        <w:t xml:space="preserve"> the Guardian Council assesses the </w:t>
      </w:r>
      <w:r w:rsidR="002F0841" w:rsidRPr="00550616">
        <w:rPr>
          <w:rFonts w:ascii="Times New Roman" w:hAnsi="Times New Roman" w:cs="Times New Roman"/>
          <w:sz w:val="24"/>
          <w:szCs w:val="24"/>
        </w:rPr>
        <w:t xml:space="preserve">qualifications of candidates is vaguely defined, allowing the Council to keep the electoral system under control. </w:t>
      </w:r>
      <w:r w:rsidR="00397A04" w:rsidRPr="00550616">
        <w:rPr>
          <w:rFonts w:ascii="Times New Roman" w:hAnsi="Times New Roman" w:cs="Times New Roman"/>
          <w:color w:val="231F20"/>
          <w:sz w:val="24"/>
          <w:szCs w:val="24"/>
        </w:rPr>
        <w:t xml:space="preserve">In 2004 after </w:t>
      </w:r>
      <w:r w:rsidR="00397A04" w:rsidRPr="00550616">
        <w:rPr>
          <w:rFonts w:ascii="Times New Roman" w:hAnsi="Times New Roman" w:cs="Times New Roman"/>
          <w:color w:val="1E1E1E"/>
          <w:sz w:val="24"/>
          <w:szCs w:val="24"/>
          <w:shd w:val="clear" w:color="auto" w:fill="FFFFFF"/>
        </w:rPr>
        <w:t>reformist Khatami’s surprise victory in 1997 and the takeover of the 6</w:t>
      </w:r>
      <w:r w:rsidR="00397A04" w:rsidRPr="00550616">
        <w:rPr>
          <w:rFonts w:ascii="Times New Roman" w:hAnsi="Times New Roman" w:cs="Times New Roman"/>
          <w:color w:val="1E1E1E"/>
          <w:sz w:val="24"/>
          <w:szCs w:val="24"/>
          <w:shd w:val="clear" w:color="auto" w:fill="FFFFFF"/>
          <w:vertAlign w:val="superscript"/>
        </w:rPr>
        <w:t>th</w:t>
      </w:r>
      <w:r w:rsidR="00397A04" w:rsidRPr="00550616">
        <w:rPr>
          <w:rFonts w:ascii="Times New Roman" w:hAnsi="Times New Roman" w:cs="Times New Roman"/>
          <w:color w:val="1E1E1E"/>
          <w:sz w:val="24"/>
          <w:szCs w:val="24"/>
          <w:shd w:val="clear" w:color="auto" w:fill="FFFFFF"/>
        </w:rPr>
        <w:t> </w:t>
      </w:r>
      <w:r w:rsidR="00397A04" w:rsidRPr="00550616">
        <w:rPr>
          <w:rStyle w:val="Emphasis"/>
          <w:rFonts w:ascii="Times New Roman" w:hAnsi="Times New Roman" w:cs="Times New Roman"/>
          <w:color w:val="1E1E1E"/>
          <w:sz w:val="24"/>
          <w:szCs w:val="24"/>
          <w:shd w:val="clear" w:color="auto" w:fill="FFFFFF"/>
        </w:rPr>
        <w:t>Majlis</w:t>
      </w:r>
      <w:r w:rsidR="00397A04" w:rsidRPr="00550616">
        <w:rPr>
          <w:rFonts w:ascii="Times New Roman" w:hAnsi="Times New Roman" w:cs="Times New Roman"/>
          <w:color w:val="1E1E1E"/>
          <w:sz w:val="24"/>
          <w:szCs w:val="24"/>
          <w:shd w:val="clear" w:color="auto" w:fill="FFFFFF"/>
        </w:rPr>
        <w:t xml:space="preserve"> by reformist representatives in 2000, </w:t>
      </w:r>
      <w:r w:rsidR="00397A04" w:rsidRPr="00550616">
        <w:rPr>
          <w:rFonts w:ascii="Times New Roman" w:hAnsi="Times New Roman" w:cs="Times New Roman"/>
          <w:color w:val="231F20"/>
          <w:sz w:val="24"/>
          <w:szCs w:val="24"/>
        </w:rPr>
        <w:t>t</w:t>
      </w:r>
      <w:r w:rsidR="00397A04" w:rsidRPr="00550616">
        <w:rPr>
          <w:rFonts w:ascii="Times New Roman" w:hAnsi="Times New Roman" w:cs="Times New Roman"/>
          <w:color w:val="1E1E1E"/>
          <w:sz w:val="24"/>
          <w:szCs w:val="24"/>
          <w:shd w:val="clear" w:color="auto" w:fill="FFFFFF"/>
        </w:rPr>
        <w:t xml:space="preserve">he GC has banned </w:t>
      </w:r>
      <w:r w:rsidR="00397A04" w:rsidRPr="00550616">
        <w:rPr>
          <w:rFonts w:ascii="Times New Roman" w:hAnsi="Times New Roman" w:cs="Times New Roman"/>
          <w:color w:val="333333"/>
          <w:sz w:val="24"/>
          <w:szCs w:val="24"/>
          <w:shd w:val="clear" w:color="auto" w:fill="FFFFFF"/>
        </w:rPr>
        <w:t xml:space="preserve">more than 2,000 reformist candidates, including 87 members of </w:t>
      </w:r>
      <w:r w:rsidR="00582F24" w:rsidRPr="00550616">
        <w:rPr>
          <w:rFonts w:ascii="Times New Roman" w:hAnsi="Times New Roman" w:cs="Times New Roman"/>
          <w:color w:val="333333"/>
          <w:sz w:val="24"/>
          <w:szCs w:val="24"/>
          <w:shd w:val="clear" w:color="auto" w:fill="FFFFFF"/>
        </w:rPr>
        <w:t xml:space="preserve">the </w:t>
      </w:r>
      <w:r w:rsidR="00582F24" w:rsidRPr="00550616">
        <w:rPr>
          <w:rFonts w:ascii="Times New Roman" w:hAnsi="Times New Roman" w:cs="Times New Roman"/>
          <w:i/>
          <w:color w:val="333333"/>
          <w:sz w:val="24"/>
          <w:szCs w:val="24"/>
          <w:shd w:val="clear" w:color="auto" w:fill="FFFFFF"/>
        </w:rPr>
        <w:t>Majlis</w:t>
      </w:r>
      <w:r w:rsidR="00397A04" w:rsidRPr="00550616">
        <w:rPr>
          <w:rFonts w:ascii="Times New Roman" w:hAnsi="Times New Roman" w:cs="Times New Roman"/>
          <w:color w:val="333333"/>
          <w:sz w:val="24"/>
          <w:szCs w:val="24"/>
          <w:shd w:val="clear" w:color="auto" w:fill="FFFFFF"/>
        </w:rPr>
        <w:t xml:space="preserve">, from competing for the 290-seat assembly in </w:t>
      </w:r>
      <w:r w:rsidR="00DA7ADC" w:rsidRPr="00550616">
        <w:rPr>
          <w:rFonts w:ascii="Times New Roman" w:hAnsi="Times New Roman" w:cs="Times New Roman"/>
          <w:color w:val="333333"/>
          <w:sz w:val="24"/>
          <w:szCs w:val="24"/>
          <w:shd w:val="clear" w:color="auto" w:fill="FFFFFF"/>
        </w:rPr>
        <w:t>the new round of parliament election</w:t>
      </w:r>
      <w:r w:rsidR="00397A04" w:rsidRPr="00550616">
        <w:rPr>
          <w:rFonts w:ascii="Times New Roman" w:hAnsi="Times New Roman" w:cs="Times New Roman"/>
          <w:color w:val="333333"/>
          <w:sz w:val="24"/>
          <w:szCs w:val="24"/>
          <w:shd w:val="clear" w:color="auto" w:fill="FFFFFF"/>
        </w:rPr>
        <w:t>.</w:t>
      </w:r>
      <w:r w:rsidR="00397A04" w:rsidRPr="00550616">
        <w:rPr>
          <w:rStyle w:val="FootnoteReference"/>
          <w:rFonts w:ascii="Times New Roman" w:hAnsi="Times New Roman" w:cs="Times New Roman"/>
          <w:color w:val="333333"/>
          <w:sz w:val="24"/>
          <w:szCs w:val="24"/>
          <w:shd w:val="clear" w:color="auto" w:fill="FFFFFF"/>
        </w:rPr>
        <w:footnoteReference w:id="33"/>
      </w:r>
      <w:r w:rsidR="005C5F54" w:rsidRPr="00550616">
        <w:rPr>
          <w:rFonts w:ascii="Times New Roman" w:hAnsi="Times New Roman" w:cs="Times New Roman"/>
          <w:color w:val="333333"/>
          <w:sz w:val="24"/>
          <w:szCs w:val="24"/>
          <w:shd w:val="clear" w:color="auto" w:fill="FFFFFF"/>
        </w:rPr>
        <w:t xml:space="preserve"> By doing so, </w:t>
      </w:r>
      <w:r w:rsidR="00D4419B" w:rsidRPr="00550616">
        <w:rPr>
          <w:rFonts w:ascii="Times New Roman" w:hAnsi="Times New Roman" w:cs="Times New Roman"/>
          <w:color w:val="333333"/>
          <w:sz w:val="24"/>
          <w:szCs w:val="24"/>
          <w:shd w:val="clear" w:color="auto" w:fill="FFFFFF"/>
        </w:rPr>
        <w:t xml:space="preserve">conservatives effectively control the political process and limit the power sharing of reformists, preventing </w:t>
      </w:r>
      <w:r w:rsidR="00D4419B" w:rsidRPr="00550616">
        <w:rPr>
          <w:rFonts w:ascii="Times New Roman" w:hAnsi="Times New Roman" w:cs="Times New Roman"/>
          <w:i/>
          <w:color w:val="333333"/>
          <w:sz w:val="24"/>
          <w:szCs w:val="24"/>
          <w:shd w:val="clear" w:color="auto" w:fill="FFFFFF"/>
        </w:rPr>
        <w:t>de jure</w:t>
      </w:r>
      <w:r w:rsidR="00D4419B" w:rsidRPr="00550616">
        <w:rPr>
          <w:rFonts w:ascii="Times New Roman" w:hAnsi="Times New Roman" w:cs="Times New Roman"/>
          <w:color w:val="333333"/>
          <w:sz w:val="24"/>
          <w:szCs w:val="24"/>
          <w:shd w:val="clear" w:color="auto" w:fill="FFFFFF"/>
        </w:rPr>
        <w:t xml:space="preserve"> and </w:t>
      </w:r>
      <w:r w:rsidR="00D4419B" w:rsidRPr="00550616">
        <w:rPr>
          <w:rFonts w:ascii="Times New Roman" w:hAnsi="Times New Roman" w:cs="Times New Roman"/>
          <w:i/>
          <w:color w:val="333333"/>
          <w:sz w:val="24"/>
          <w:szCs w:val="24"/>
          <w:shd w:val="clear" w:color="auto" w:fill="FFFFFF"/>
        </w:rPr>
        <w:t>de facto</w:t>
      </w:r>
      <w:r w:rsidR="00D4419B" w:rsidRPr="00550616">
        <w:rPr>
          <w:rFonts w:ascii="Times New Roman" w:hAnsi="Times New Roman" w:cs="Times New Roman"/>
          <w:color w:val="333333"/>
          <w:sz w:val="24"/>
          <w:szCs w:val="24"/>
          <w:shd w:val="clear" w:color="auto" w:fill="FFFFFF"/>
        </w:rPr>
        <w:t xml:space="preserve"> structural change.</w:t>
      </w:r>
    </w:p>
    <w:p w:rsidR="007001E7" w:rsidRPr="00550616" w:rsidRDefault="00D4419B" w:rsidP="00F638F1">
      <w:pPr>
        <w:autoSpaceDE w:val="0"/>
        <w:autoSpaceDN w:val="0"/>
        <w:adjustRightInd w:val="0"/>
        <w:spacing w:line="480" w:lineRule="auto"/>
        <w:rPr>
          <w:rFonts w:ascii="Times New Roman" w:hAnsi="Times New Roman" w:cs="Times New Roman"/>
          <w:sz w:val="24"/>
          <w:szCs w:val="24"/>
        </w:rPr>
      </w:pPr>
      <w:r w:rsidRPr="00550616">
        <w:rPr>
          <w:rFonts w:ascii="Times New Roman" w:hAnsi="Times New Roman" w:cs="Times New Roman"/>
          <w:color w:val="231F20"/>
          <w:sz w:val="24"/>
          <w:szCs w:val="24"/>
        </w:rPr>
        <w:t xml:space="preserve">However, the regime has never gone </w:t>
      </w:r>
      <w:r w:rsidR="00F71086" w:rsidRPr="00550616">
        <w:rPr>
          <w:rFonts w:ascii="Times New Roman" w:hAnsi="Times New Roman" w:cs="Times New Roman"/>
          <w:color w:val="231F20"/>
          <w:sz w:val="24"/>
          <w:szCs w:val="24"/>
        </w:rPr>
        <w:t>so</w:t>
      </w:r>
      <w:r w:rsidRPr="00550616">
        <w:rPr>
          <w:rFonts w:ascii="Times New Roman" w:hAnsi="Times New Roman" w:cs="Times New Roman"/>
          <w:color w:val="231F20"/>
          <w:sz w:val="24"/>
          <w:szCs w:val="24"/>
        </w:rPr>
        <w:t xml:space="preserve"> far </w:t>
      </w:r>
      <w:r w:rsidR="00F71086" w:rsidRPr="00550616">
        <w:rPr>
          <w:rFonts w:ascii="Times New Roman" w:hAnsi="Times New Roman" w:cs="Times New Roman"/>
          <w:color w:val="231F20"/>
          <w:sz w:val="24"/>
          <w:szCs w:val="24"/>
        </w:rPr>
        <w:t xml:space="preserve">as </w:t>
      </w:r>
      <w:r w:rsidRPr="00550616">
        <w:rPr>
          <w:rFonts w:ascii="Times New Roman" w:hAnsi="Times New Roman" w:cs="Times New Roman"/>
          <w:color w:val="231F20"/>
          <w:sz w:val="24"/>
          <w:szCs w:val="24"/>
        </w:rPr>
        <w:t>to call</w:t>
      </w:r>
      <w:r w:rsidR="00E15C43" w:rsidRPr="00550616">
        <w:rPr>
          <w:rFonts w:ascii="Times New Roman" w:hAnsi="Times New Roman" w:cs="Times New Roman"/>
          <w:color w:val="231F20"/>
          <w:sz w:val="24"/>
          <w:szCs w:val="24"/>
        </w:rPr>
        <w:t xml:space="preserve"> </w:t>
      </w:r>
      <w:r w:rsidRPr="00550616">
        <w:rPr>
          <w:rFonts w:ascii="Times New Roman" w:hAnsi="Times New Roman" w:cs="Times New Roman"/>
          <w:color w:val="231F20"/>
          <w:sz w:val="24"/>
          <w:szCs w:val="24"/>
        </w:rPr>
        <w:t>off, or for that matter postpone,</w:t>
      </w:r>
      <w:r w:rsidR="00E15C43" w:rsidRPr="00550616">
        <w:rPr>
          <w:rFonts w:ascii="Times New Roman" w:hAnsi="Times New Roman" w:cs="Times New Roman"/>
          <w:color w:val="231F20"/>
          <w:sz w:val="24"/>
          <w:szCs w:val="24"/>
        </w:rPr>
        <w:t xml:space="preserve"> election</w:t>
      </w:r>
      <w:r w:rsidRPr="00550616">
        <w:rPr>
          <w:rFonts w:ascii="Times New Roman" w:hAnsi="Times New Roman" w:cs="Times New Roman"/>
          <w:color w:val="231F20"/>
          <w:sz w:val="24"/>
          <w:szCs w:val="24"/>
        </w:rPr>
        <w:t>s altogether</w:t>
      </w:r>
      <w:r w:rsidR="00E15C43" w:rsidRPr="00550616">
        <w:rPr>
          <w:rFonts w:ascii="Times New Roman" w:hAnsi="Times New Roman" w:cs="Times New Roman"/>
          <w:color w:val="231F20"/>
          <w:sz w:val="24"/>
          <w:szCs w:val="24"/>
        </w:rPr>
        <w:t xml:space="preserve">. Quite the contrary, </w:t>
      </w:r>
      <w:r w:rsidR="00E15C43" w:rsidRPr="00550616">
        <w:rPr>
          <w:rFonts w:ascii="Times New Roman" w:hAnsi="Times New Roman" w:cs="Times New Roman"/>
          <w:sz w:val="24"/>
          <w:szCs w:val="24"/>
        </w:rPr>
        <w:t>Voter participation</w:t>
      </w:r>
      <w:r w:rsidRPr="00550616">
        <w:rPr>
          <w:rFonts w:ascii="Times New Roman" w:hAnsi="Times New Roman" w:cs="Times New Roman"/>
          <w:sz w:val="24"/>
          <w:szCs w:val="24"/>
        </w:rPr>
        <w:t xml:space="preserve"> </w:t>
      </w:r>
      <w:r w:rsidR="00E15C43" w:rsidRPr="00550616">
        <w:rPr>
          <w:rFonts w:ascii="Times New Roman" w:hAnsi="Times New Roman" w:cs="Times New Roman"/>
          <w:color w:val="231F20"/>
          <w:sz w:val="24"/>
          <w:szCs w:val="24"/>
        </w:rPr>
        <w:t xml:space="preserve">is encouraged by the regime for </w:t>
      </w:r>
      <w:r w:rsidRPr="00550616">
        <w:rPr>
          <w:rFonts w:ascii="Times New Roman" w:hAnsi="Times New Roman" w:cs="Times New Roman"/>
          <w:color w:val="231F20"/>
          <w:sz w:val="24"/>
          <w:szCs w:val="24"/>
        </w:rPr>
        <w:t xml:space="preserve">other purposes, including but not limited to </w:t>
      </w:r>
      <w:r w:rsidR="00E15C43" w:rsidRPr="00550616">
        <w:rPr>
          <w:rFonts w:ascii="Times New Roman" w:hAnsi="Times New Roman" w:cs="Times New Roman"/>
          <w:color w:val="231F20"/>
          <w:sz w:val="24"/>
          <w:szCs w:val="24"/>
        </w:rPr>
        <w:t>symbolic pur</w:t>
      </w:r>
      <w:r w:rsidRPr="00550616">
        <w:rPr>
          <w:rFonts w:ascii="Times New Roman" w:hAnsi="Times New Roman" w:cs="Times New Roman"/>
          <w:color w:val="231F20"/>
          <w:sz w:val="24"/>
          <w:szCs w:val="24"/>
        </w:rPr>
        <w:t xml:space="preserve">poses of both domestic and international legitimation. High voter turnout </w:t>
      </w:r>
      <w:r w:rsidR="00820238" w:rsidRPr="00550616">
        <w:rPr>
          <w:rFonts w:ascii="Times New Roman" w:hAnsi="Times New Roman" w:cs="Times New Roman"/>
          <w:color w:val="231F20"/>
          <w:sz w:val="24"/>
          <w:szCs w:val="24"/>
        </w:rPr>
        <w:t xml:space="preserve">in one way or another </w:t>
      </w:r>
      <w:r w:rsidR="00820238" w:rsidRPr="00550616">
        <w:rPr>
          <w:rFonts w:ascii="Times New Roman" w:hAnsi="Times New Roman" w:cs="Times New Roman"/>
          <w:sz w:val="24"/>
          <w:szCs w:val="24"/>
        </w:rPr>
        <w:t>represents evidence by a subordinate of consent to a particular power relation.</w:t>
      </w:r>
      <w:r w:rsidR="00820238" w:rsidRPr="00550616">
        <w:rPr>
          <w:rStyle w:val="FootnoteReference"/>
          <w:rFonts w:ascii="Times New Roman" w:hAnsi="Times New Roman" w:cs="Times New Roman"/>
          <w:sz w:val="24"/>
          <w:szCs w:val="24"/>
        </w:rPr>
        <w:footnoteReference w:id="34"/>
      </w:r>
      <w:r w:rsidRPr="00550616">
        <w:rPr>
          <w:rFonts w:ascii="Times New Roman" w:hAnsi="Times New Roman" w:cs="Times New Roman"/>
          <w:color w:val="231F20"/>
          <w:sz w:val="24"/>
          <w:szCs w:val="24"/>
        </w:rPr>
        <w:t xml:space="preserve"> </w:t>
      </w:r>
      <w:r w:rsidR="00E15C43" w:rsidRPr="00550616">
        <w:rPr>
          <w:rFonts w:ascii="Times New Roman" w:hAnsi="Times New Roman" w:cs="Times New Roman"/>
          <w:color w:val="231F20"/>
          <w:sz w:val="24"/>
          <w:szCs w:val="24"/>
        </w:rPr>
        <w:t xml:space="preserve">Besides from legitimation, </w:t>
      </w:r>
      <w:r w:rsidR="00820238" w:rsidRPr="00550616">
        <w:rPr>
          <w:rFonts w:ascii="Times New Roman" w:hAnsi="Times New Roman" w:cs="Times New Roman"/>
          <w:color w:val="231F20"/>
          <w:sz w:val="24"/>
          <w:szCs w:val="24"/>
        </w:rPr>
        <w:t>elections serve as a reconciliatory method which keep</w:t>
      </w:r>
      <w:r w:rsidR="00F77551" w:rsidRPr="00550616">
        <w:rPr>
          <w:rFonts w:ascii="Times New Roman" w:hAnsi="Times New Roman" w:cs="Times New Roman"/>
          <w:color w:val="231F20"/>
          <w:sz w:val="24"/>
          <w:szCs w:val="24"/>
        </w:rPr>
        <w:t>s</w:t>
      </w:r>
      <w:r w:rsidR="00820238" w:rsidRPr="00550616">
        <w:rPr>
          <w:rFonts w:ascii="Times New Roman" w:hAnsi="Times New Roman" w:cs="Times New Roman"/>
          <w:color w:val="231F20"/>
          <w:sz w:val="24"/>
          <w:szCs w:val="24"/>
        </w:rPr>
        <w:t xml:space="preserve"> the inherent elite fragmentation under control. </w:t>
      </w:r>
      <w:r w:rsidR="00F77551" w:rsidRPr="00550616">
        <w:rPr>
          <w:rFonts w:ascii="Times New Roman" w:hAnsi="Times New Roman" w:cs="Times New Roman"/>
          <w:color w:val="231F20"/>
          <w:sz w:val="24"/>
          <w:szCs w:val="24"/>
        </w:rPr>
        <w:t xml:space="preserve">In fact, the power struggle between the two factions is channeled through elections without </w:t>
      </w:r>
      <w:r w:rsidR="0065688C" w:rsidRPr="00550616">
        <w:rPr>
          <w:rFonts w:ascii="Times New Roman" w:hAnsi="Times New Roman" w:cs="Times New Roman"/>
          <w:color w:val="231F20"/>
          <w:sz w:val="24"/>
          <w:szCs w:val="24"/>
        </w:rPr>
        <w:t xml:space="preserve">gravely </w:t>
      </w:r>
      <w:r w:rsidR="00F77551" w:rsidRPr="00550616">
        <w:rPr>
          <w:rFonts w:ascii="Times New Roman" w:hAnsi="Times New Roman" w:cs="Times New Roman"/>
          <w:color w:val="231F20"/>
          <w:sz w:val="24"/>
          <w:szCs w:val="24"/>
        </w:rPr>
        <w:t xml:space="preserve">jeopardizing the regime structure. </w:t>
      </w:r>
      <w:r w:rsidR="0065688C" w:rsidRPr="00550616">
        <w:rPr>
          <w:rFonts w:ascii="Times New Roman" w:hAnsi="Times New Roman" w:cs="Times New Roman"/>
          <w:color w:val="231F20"/>
          <w:sz w:val="24"/>
          <w:szCs w:val="24"/>
        </w:rPr>
        <w:t xml:space="preserve">That’s why </w:t>
      </w:r>
      <w:r w:rsidR="003730D5" w:rsidRPr="00550616">
        <w:rPr>
          <w:rFonts w:ascii="Times New Roman" w:hAnsi="Times New Roman" w:cs="Times New Roman"/>
          <w:color w:val="231F20"/>
          <w:sz w:val="24"/>
          <w:szCs w:val="24"/>
        </w:rPr>
        <w:t>the</w:t>
      </w:r>
      <w:r w:rsidR="0065688C" w:rsidRPr="00550616">
        <w:rPr>
          <w:rFonts w:ascii="Times New Roman" w:hAnsi="Times New Roman" w:cs="Times New Roman"/>
          <w:color w:val="231F20"/>
          <w:sz w:val="24"/>
          <w:szCs w:val="24"/>
        </w:rPr>
        <w:t xml:space="preserve"> institutional structure of the Islamic Republic has remained </w:t>
      </w:r>
      <w:r w:rsidR="003730D5" w:rsidRPr="00550616">
        <w:rPr>
          <w:rFonts w:ascii="Times New Roman" w:hAnsi="Times New Roman" w:cs="Times New Roman"/>
          <w:color w:val="231F20"/>
          <w:sz w:val="24"/>
          <w:szCs w:val="24"/>
        </w:rPr>
        <w:t>basically</w:t>
      </w:r>
      <w:r w:rsidR="0065688C" w:rsidRPr="00550616">
        <w:rPr>
          <w:rFonts w:ascii="Times New Roman" w:hAnsi="Times New Roman" w:cs="Times New Roman"/>
          <w:color w:val="231F20"/>
          <w:sz w:val="24"/>
          <w:szCs w:val="24"/>
        </w:rPr>
        <w:t xml:space="preserve"> unchanged since its inception. </w:t>
      </w:r>
      <w:r w:rsidR="00F71086" w:rsidRPr="00550616">
        <w:rPr>
          <w:rFonts w:ascii="Times New Roman" w:hAnsi="Times New Roman" w:cs="Times New Roman"/>
          <w:color w:val="231F20"/>
          <w:sz w:val="24"/>
          <w:szCs w:val="24"/>
        </w:rPr>
        <w:t xml:space="preserve">Besides elite management, the </w:t>
      </w:r>
      <w:r w:rsidR="00E15C43" w:rsidRPr="00550616">
        <w:rPr>
          <w:rFonts w:ascii="Times New Roman" w:hAnsi="Times New Roman" w:cs="Times New Roman"/>
          <w:color w:val="231F20"/>
          <w:sz w:val="24"/>
          <w:szCs w:val="24"/>
        </w:rPr>
        <w:t xml:space="preserve">competitive multiparty elections </w:t>
      </w:r>
      <w:r w:rsidR="00A1664C" w:rsidRPr="00550616">
        <w:rPr>
          <w:rFonts w:ascii="Times New Roman" w:hAnsi="Times New Roman" w:cs="Times New Roman"/>
          <w:color w:val="231F20"/>
          <w:sz w:val="24"/>
          <w:szCs w:val="24"/>
        </w:rPr>
        <w:t xml:space="preserve">infuse the Iranian people with a </w:t>
      </w:r>
      <w:r w:rsidR="00E15C43" w:rsidRPr="00550616">
        <w:rPr>
          <w:rFonts w:ascii="Times New Roman" w:hAnsi="Times New Roman" w:cs="Times New Roman"/>
          <w:color w:val="231F20"/>
          <w:sz w:val="24"/>
          <w:szCs w:val="24"/>
        </w:rPr>
        <w:t>perception that reform is feasible within the regime structure, thereby decreasing the chance of a revolution</w:t>
      </w:r>
      <w:r w:rsidR="00A1664C" w:rsidRPr="00550616">
        <w:rPr>
          <w:rFonts w:ascii="Times New Roman" w:hAnsi="Times New Roman" w:cs="Times New Roman"/>
          <w:color w:val="231F20"/>
          <w:sz w:val="24"/>
          <w:szCs w:val="24"/>
        </w:rPr>
        <w:t xml:space="preserve">. </w:t>
      </w:r>
      <w:r w:rsidR="00D82137" w:rsidRPr="00550616">
        <w:rPr>
          <w:rFonts w:ascii="Times New Roman" w:hAnsi="Times New Roman" w:cs="Times New Roman"/>
          <w:color w:val="231F20"/>
          <w:sz w:val="24"/>
          <w:szCs w:val="24"/>
        </w:rPr>
        <w:t xml:space="preserve">Thus, while a House-of-Lords-styled </w:t>
      </w:r>
      <w:r w:rsidR="00E15C43" w:rsidRPr="00550616">
        <w:rPr>
          <w:rFonts w:ascii="Times New Roman" w:hAnsi="Times New Roman" w:cs="Times New Roman"/>
          <w:color w:val="231F20"/>
          <w:sz w:val="24"/>
          <w:szCs w:val="24"/>
        </w:rPr>
        <w:t>Guardian Council vets candidates, the contrasts in candidates o</w:t>
      </w:r>
      <w:r w:rsidR="00D82137" w:rsidRPr="00550616">
        <w:rPr>
          <w:rFonts w:ascii="Times New Roman" w:hAnsi="Times New Roman" w:cs="Times New Roman"/>
          <w:color w:val="231F20"/>
          <w:sz w:val="24"/>
          <w:szCs w:val="24"/>
        </w:rPr>
        <w:t xml:space="preserve">pen for voter consideration </w:t>
      </w:r>
      <w:r w:rsidR="00D82137" w:rsidRPr="00550616">
        <w:rPr>
          <w:rFonts w:ascii="Times New Roman" w:hAnsi="Times New Roman" w:cs="Times New Roman"/>
          <w:color w:val="231F20"/>
          <w:sz w:val="24"/>
          <w:szCs w:val="24"/>
        </w:rPr>
        <w:lastRenderedPageBreak/>
        <w:t xml:space="preserve">are </w:t>
      </w:r>
      <w:r w:rsidR="00E15C43" w:rsidRPr="00550616">
        <w:rPr>
          <w:rFonts w:ascii="Times New Roman" w:hAnsi="Times New Roman" w:cs="Times New Roman"/>
          <w:color w:val="231F20"/>
          <w:sz w:val="24"/>
          <w:szCs w:val="24"/>
        </w:rPr>
        <w:t>often stark enough to produce robust campaigns and s</w:t>
      </w:r>
      <w:r w:rsidR="0032427A" w:rsidRPr="00550616">
        <w:rPr>
          <w:rFonts w:ascii="Times New Roman" w:hAnsi="Times New Roman" w:cs="Times New Roman"/>
          <w:color w:val="231F20"/>
          <w:sz w:val="24"/>
          <w:szCs w:val="24"/>
        </w:rPr>
        <w:t>urprising results.</w:t>
      </w:r>
      <w:r w:rsidR="00D82137" w:rsidRPr="00550616">
        <w:rPr>
          <w:rStyle w:val="FootnoteReference"/>
          <w:rFonts w:ascii="Times New Roman" w:hAnsi="Times New Roman" w:cs="Times New Roman"/>
          <w:color w:val="231F20"/>
          <w:sz w:val="24"/>
          <w:szCs w:val="24"/>
        </w:rPr>
        <w:footnoteReference w:id="35"/>
      </w:r>
      <w:r w:rsidR="004F4C83" w:rsidRPr="00550616">
        <w:rPr>
          <w:rFonts w:ascii="Times New Roman" w:hAnsi="Times New Roman" w:cs="Times New Roman"/>
          <w:color w:val="231F20"/>
          <w:sz w:val="24"/>
          <w:szCs w:val="24"/>
        </w:rPr>
        <w:t xml:space="preserve"> The </w:t>
      </w:r>
      <w:r w:rsidR="004F4C83" w:rsidRPr="00550616">
        <w:rPr>
          <w:rFonts w:ascii="Times New Roman" w:hAnsi="Times New Roman" w:cs="Times New Roman"/>
          <w:color w:val="1E1E1E"/>
          <w:sz w:val="24"/>
          <w:szCs w:val="24"/>
          <w:shd w:val="clear" w:color="auto" w:fill="FFFFFF"/>
        </w:rPr>
        <w:t>reformist Muhammad Khatami’s surprise landslide victory in 1997 and the reformist takeover of the 6</w:t>
      </w:r>
      <w:r w:rsidR="004F4C83" w:rsidRPr="00550616">
        <w:rPr>
          <w:rFonts w:ascii="Times New Roman" w:hAnsi="Times New Roman" w:cs="Times New Roman"/>
          <w:color w:val="1E1E1E"/>
          <w:sz w:val="24"/>
          <w:szCs w:val="24"/>
          <w:shd w:val="clear" w:color="auto" w:fill="FFFFFF"/>
          <w:vertAlign w:val="superscript"/>
        </w:rPr>
        <w:t>th</w:t>
      </w:r>
      <w:r w:rsidR="004F4C83" w:rsidRPr="00550616">
        <w:rPr>
          <w:rFonts w:ascii="Times New Roman" w:hAnsi="Times New Roman" w:cs="Times New Roman"/>
          <w:color w:val="1E1E1E"/>
          <w:sz w:val="24"/>
          <w:szCs w:val="24"/>
          <w:shd w:val="clear" w:color="auto" w:fill="FFFFFF"/>
        </w:rPr>
        <w:t> </w:t>
      </w:r>
      <w:r w:rsidR="004F4C83" w:rsidRPr="00550616">
        <w:rPr>
          <w:rStyle w:val="Emphasis"/>
          <w:rFonts w:ascii="Times New Roman" w:hAnsi="Times New Roman" w:cs="Times New Roman"/>
          <w:color w:val="1E1E1E"/>
          <w:sz w:val="24"/>
          <w:szCs w:val="24"/>
          <w:shd w:val="clear" w:color="auto" w:fill="FFFFFF"/>
        </w:rPr>
        <w:t>Majlis</w:t>
      </w:r>
      <w:r w:rsidR="004F4C83" w:rsidRPr="00550616">
        <w:rPr>
          <w:rFonts w:ascii="Times New Roman" w:hAnsi="Times New Roman" w:cs="Times New Roman"/>
          <w:color w:val="1E1E1E"/>
          <w:sz w:val="24"/>
          <w:szCs w:val="24"/>
          <w:shd w:val="clear" w:color="auto" w:fill="FFFFFF"/>
        </w:rPr>
        <w:t> </w:t>
      </w:r>
      <w:r w:rsidR="00692ABC" w:rsidRPr="00550616">
        <w:rPr>
          <w:rFonts w:ascii="Times New Roman" w:hAnsi="Times New Roman" w:cs="Times New Roman"/>
          <w:color w:val="1E1E1E"/>
          <w:sz w:val="24"/>
          <w:szCs w:val="24"/>
          <w:shd w:val="clear" w:color="auto" w:fill="FFFFFF"/>
        </w:rPr>
        <w:t xml:space="preserve">in 2000 </w:t>
      </w:r>
      <w:r w:rsidR="004F4C83" w:rsidRPr="00550616">
        <w:rPr>
          <w:rFonts w:ascii="Times New Roman" w:hAnsi="Times New Roman" w:cs="Times New Roman"/>
          <w:color w:val="1E1E1E"/>
          <w:sz w:val="24"/>
          <w:szCs w:val="24"/>
          <w:shd w:val="clear" w:color="auto" w:fill="FFFFFF"/>
        </w:rPr>
        <w:t>are cases in points.</w:t>
      </w:r>
    </w:p>
    <w:p w:rsidR="008E0530" w:rsidRPr="00550616" w:rsidRDefault="00060D1B" w:rsidP="00F638F1">
      <w:pPr>
        <w:autoSpaceDE w:val="0"/>
        <w:autoSpaceDN w:val="0"/>
        <w:adjustRightInd w:val="0"/>
        <w:spacing w:line="480" w:lineRule="auto"/>
        <w:rPr>
          <w:rFonts w:ascii="Times New Roman" w:hAnsi="Times New Roman" w:cs="Times New Roman"/>
          <w:color w:val="00B050"/>
          <w:sz w:val="24"/>
          <w:szCs w:val="24"/>
          <w:shd w:val="clear" w:color="auto" w:fill="FFFFFF"/>
        </w:rPr>
      </w:pPr>
      <w:r w:rsidRPr="00550616">
        <w:rPr>
          <w:rFonts w:ascii="Times New Roman" w:hAnsi="Times New Roman" w:cs="Times New Roman"/>
          <w:color w:val="1E1E1E"/>
          <w:sz w:val="24"/>
          <w:szCs w:val="24"/>
          <w:shd w:val="clear" w:color="auto" w:fill="FFFFFF"/>
        </w:rPr>
        <w:t>Unsurprisingly the period of the</w:t>
      </w:r>
      <w:r w:rsidR="003A003B" w:rsidRPr="00550616">
        <w:rPr>
          <w:rFonts w:ascii="Times New Roman" w:hAnsi="Times New Roman" w:cs="Times New Roman"/>
          <w:color w:val="1E1E1E"/>
          <w:sz w:val="24"/>
          <w:szCs w:val="24"/>
          <w:shd w:val="clear" w:color="auto" w:fill="FFFFFF"/>
        </w:rPr>
        <w:t xml:space="preserve"> reformist government (1997-2004</w:t>
      </w:r>
      <w:r w:rsidRPr="00550616">
        <w:rPr>
          <w:rFonts w:ascii="Times New Roman" w:hAnsi="Times New Roman" w:cs="Times New Roman"/>
          <w:color w:val="1E1E1E"/>
          <w:sz w:val="24"/>
          <w:szCs w:val="24"/>
          <w:shd w:val="clear" w:color="auto" w:fill="FFFFFF"/>
        </w:rPr>
        <w:t xml:space="preserve">) was regarded as the sharpest deviation from the Islamic path, necessitating the revival of the </w:t>
      </w:r>
      <w:r w:rsidR="003A003B" w:rsidRPr="00550616">
        <w:rPr>
          <w:rFonts w:ascii="Times New Roman" w:hAnsi="Times New Roman" w:cs="Times New Roman"/>
          <w:color w:val="1E1E1E"/>
          <w:sz w:val="24"/>
          <w:szCs w:val="24"/>
          <w:shd w:val="clear" w:color="auto" w:fill="FFFFFF"/>
        </w:rPr>
        <w:t xml:space="preserve">original </w:t>
      </w:r>
      <w:r w:rsidRPr="00550616">
        <w:rPr>
          <w:rFonts w:ascii="Times New Roman" w:hAnsi="Times New Roman" w:cs="Times New Roman"/>
          <w:color w:val="1E1E1E"/>
          <w:sz w:val="24"/>
          <w:szCs w:val="24"/>
          <w:shd w:val="clear" w:color="auto" w:fill="FFFFFF"/>
        </w:rPr>
        <w:t xml:space="preserve">Islamic project of the Revolution. </w:t>
      </w:r>
      <w:r w:rsidR="003A003B" w:rsidRPr="00550616">
        <w:rPr>
          <w:rFonts w:ascii="Times New Roman" w:hAnsi="Times New Roman" w:cs="Times New Roman"/>
          <w:color w:val="1E1E1E"/>
          <w:sz w:val="24"/>
          <w:szCs w:val="24"/>
          <w:shd w:val="clear" w:color="auto" w:fill="FFFFFF"/>
        </w:rPr>
        <w:t>Thus</w:t>
      </w:r>
      <w:r w:rsidRPr="00550616">
        <w:rPr>
          <w:rFonts w:ascii="Times New Roman" w:hAnsi="Times New Roman" w:cs="Times New Roman"/>
          <w:color w:val="1E1E1E"/>
          <w:sz w:val="24"/>
          <w:szCs w:val="24"/>
          <w:shd w:val="clear" w:color="auto" w:fill="FFFFFF"/>
        </w:rPr>
        <w:t>, the guardian council has rigidly applied its control to</w:t>
      </w:r>
      <w:r w:rsidR="00937B9E" w:rsidRPr="00550616">
        <w:rPr>
          <w:rFonts w:ascii="Times New Roman" w:hAnsi="Times New Roman" w:cs="Times New Roman"/>
          <w:color w:val="1E1E1E"/>
          <w:sz w:val="24"/>
          <w:szCs w:val="24"/>
          <w:shd w:val="clear" w:color="auto" w:fill="FFFFFF"/>
        </w:rPr>
        <w:t xml:space="preserve"> further</w:t>
      </w:r>
      <w:r w:rsidRPr="00550616">
        <w:rPr>
          <w:rFonts w:ascii="Times New Roman" w:hAnsi="Times New Roman" w:cs="Times New Roman"/>
          <w:color w:val="1E1E1E"/>
          <w:sz w:val="24"/>
          <w:szCs w:val="24"/>
          <w:shd w:val="clear" w:color="auto" w:fill="FFFFFF"/>
        </w:rPr>
        <w:t xml:space="preserve"> manipulate the electoral process. Subsequently, the tight control over the candidates left voter</w:t>
      </w:r>
      <w:r w:rsidR="00E17E4B">
        <w:rPr>
          <w:rFonts w:ascii="Times New Roman" w:hAnsi="Times New Roman" w:cs="Times New Roman"/>
          <w:color w:val="1E1E1E"/>
          <w:sz w:val="24"/>
          <w:szCs w:val="24"/>
          <w:shd w:val="clear" w:color="auto" w:fill="FFFFFF"/>
        </w:rPr>
        <w:t>s</w:t>
      </w:r>
      <w:r w:rsidRPr="00550616">
        <w:rPr>
          <w:rFonts w:ascii="Times New Roman" w:hAnsi="Times New Roman" w:cs="Times New Roman"/>
          <w:color w:val="1E1E1E"/>
          <w:sz w:val="24"/>
          <w:szCs w:val="24"/>
          <w:shd w:val="clear" w:color="auto" w:fill="FFFFFF"/>
        </w:rPr>
        <w:t xml:space="preserve"> with fewer choices and less motivation </w:t>
      </w:r>
      <w:r w:rsidR="003A003B" w:rsidRPr="00550616">
        <w:rPr>
          <w:rFonts w:ascii="Times New Roman" w:hAnsi="Times New Roman" w:cs="Times New Roman"/>
          <w:color w:val="1E1E1E"/>
          <w:sz w:val="24"/>
          <w:szCs w:val="24"/>
          <w:shd w:val="clear" w:color="auto" w:fill="FFFFFF"/>
        </w:rPr>
        <w:t xml:space="preserve">to participate in the elections, giving </w:t>
      </w:r>
      <w:r w:rsidR="00C94A91" w:rsidRPr="00550616">
        <w:rPr>
          <w:rFonts w:ascii="Times New Roman" w:hAnsi="Times New Roman" w:cs="Times New Roman"/>
          <w:color w:val="1E1E1E"/>
          <w:sz w:val="24"/>
          <w:szCs w:val="24"/>
          <w:shd w:val="clear" w:color="auto" w:fill="FFFFFF"/>
        </w:rPr>
        <w:t>rise</w:t>
      </w:r>
      <w:r w:rsidR="003A003B" w:rsidRPr="00550616">
        <w:rPr>
          <w:rFonts w:ascii="Times New Roman" w:hAnsi="Times New Roman" w:cs="Times New Roman"/>
          <w:color w:val="1E1E1E"/>
          <w:sz w:val="24"/>
          <w:szCs w:val="24"/>
          <w:shd w:val="clear" w:color="auto" w:fill="FFFFFF"/>
        </w:rPr>
        <w:t xml:space="preserve"> to the </w:t>
      </w:r>
      <w:r w:rsidRPr="00550616">
        <w:rPr>
          <w:rFonts w:ascii="Times New Roman" w:hAnsi="Times New Roman" w:cs="Times New Roman"/>
          <w:color w:val="1E1E1E"/>
          <w:sz w:val="24"/>
          <w:szCs w:val="24"/>
          <w:shd w:val="clear" w:color="auto" w:fill="FFFFFF"/>
        </w:rPr>
        <w:t xml:space="preserve">conservative candidates </w:t>
      </w:r>
      <w:r w:rsidR="003A003B" w:rsidRPr="00550616">
        <w:rPr>
          <w:rFonts w:ascii="Times New Roman" w:hAnsi="Times New Roman" w:cs="Times New Roman"/>
          <w:color w:val="1E1E1E"/>
          <w:sz w:val="24"/>
          <w:szCs w:val="24"/>
          <w:shd w:val="clear" w:color="auto" w:fill="FFFFFF"/>
        </w:rPr>
        <w:t xml:space="preserve">who </w:t>
      </w:r>
      <w:r w:rsidR="00937B9E" w:rsidRPr="00550616">
        <w:rPr>
          <w:rFonts w:ascii="Times New Roman" w:hAnsi="Times New Roman" w:cs="Times New Roman"/>
          <w:color w:val="1E1E1E"/>
          <w:sz w:val="24"/>
          <w:szCs w:val="24"/>
          <w:shd w:val="clear" w:color="auto" w:fill="FFFFFF"/>
        </w:rPr>
        <w:t xml:space="preserve">later </w:t>
      </w:r>
      <w:r w:rsidRPr="00550616">
        <w:rPr>
          <w:rFonts w:ascii="Times New Roman" w:hAnsi="Times New Roman" w:cs="Times New Roman"/>
          <w:color w:val="1E1E1E"/>
          <w:sz w:val="24"/>
          <w:szCs w:val="24"/>
          <w:shd w:val="clear" w:color="auto" w:fill="FFFFFF"/>
        </w:rPr>
        <w:t>created the high</w:t>
      </w:r>
      <w:r w:rsidR="003A003B" w:rsidRPr="00550616">
        <w:rPr>
          <w:rFonts w:ascii="Times New Roman" w:hAnsi="Times New Roman" w:cs="Times New Roman"/>
          <w:color w:val="1E1E1E"/>
          <w:sz w:val="24"/>
          <w:szCs w:val="24"/>
          <w:shd w:val="clear" w:color="auto" w:fill="FFFFFF"/>
        </w:rPr>
        <w:t>est</w:t>
      </w:r>
      <w:r w:rsidRPr="00550616">
        <w:rPr>
          <w:rFonts w:ascii="Times New Roman" w:hAnsi="Times New Roman" w:cs="Times New Roman"/>
          <w:color w:val="1E1E1E"/>
          <w:sz w:val="24"/>
          <w:szCs w:val="24"/>
          <w:shd w:val="clear" w:color="auto" w:fill="FFFFFF"/>
        </w:rPr>
        <w:t xml:space="preserve"> degree of structural and ideological unity </w:t>
      </w:r>
      <w:r w:rsidR="00937B9E" w:rsidRPr="00550616">
        <w:rPr>
          <w:rFonts w:ascii="Times New Roman" w:hAnsi="Times New Roman" w:cs="Times New Roman"/>
          <w:color w:val="1E1E1E"/>
          <w:sz w:val="24"/>
          <w:szCs w:val="24"/>
          <w:shd w:val="clear" w:color="auto" w:fill="FFFFFF"/>
        </w:rPr>
        <w:t xml:space="preserve">(2005-2013) </w:t>
      </w:r>
      <w:r w:rsidRPr="00550616">
        <w:rPr>
          <w:rFonts w:ascii="Times New Roman" w:hAnsi="Times New Roman" w:cs="Times New Roman"/>
          <w:color w:val="1E1E1E"/>
          <w:sz w:val="24"/>
          <w:szCs w:val="24"/>
          <w:shd w:val="clear" w:color="auto" w:fill="FFFFFF"/>
        </w:rPr>
        <w:t xml:space="preserve">since the revolution. </w:t>
      </w:r>
      <w:r w:rsidR="003A003B" w:rsidRPr="00550616">
        <w:rPr>
          <w:rFonts w:ascii="Times New Roman" w:hAnsi="Times New Roman" w:cs="Times New Roman"/>
          <w:color w:val="1E1E1E"/>
          <w:sz w:val="24"/>
          <w:szCs w:val="24"/>
          <w:shd w:val="clear" w:color="auto" w:fill="FFFFFF"/>
        </w:rPr>
        <w:t>By 2005, the executive, the legislative, and the judiciary branches of government</w:t>
      </w:r>
      <w:r w:rsidRPr="00550616">
        <w:rPr>
          <w:rFonts w:ascii="Times New Roman" w:hAnsi="Times New Roman" w:cs="Times New Roman"/>
          <w:color w:val="1E1E1E"/>
          <w:sz w:val="24"/>
          <w:szCs w:val="24"/>
          <w:shd w:val="clear" w:color="auto" w:fill="FFFFFF"/>
        </w:rPr>
        <w:t xml:space="preserve"> as well as the major clerical institutions were occupied </w:t>
      </w:r>
      <w:r w:rsidR="003A003B" w:rsidRPr="00550616">
        <w:rPr>
          <w:rFonts w:ascii="Times New Roman" w:hAnsi="Times New Roman" w:cs="Times New Roman"/>
          <w:color w:val="1E1E1E"/>
          <w:sz w:val="24"/>
          <w:szCs w:val="24"/>
          <w:shd w:val="clear" w:color="auto" w:fill="FFFFFF"/>
        </w:rPr>
        <w:t>by a coalition of conservative and hardline factions</w:t>
      </w:r>
      <w:r w:rsidR="003A003B" w:rsidRPr="00550616">
        <w:rPr>
          <w:rFonts w:ascii="Times New Roman" w:hAnsi="Times New Roman" w:cs="Times New Roman"/>
          <w:color w:val="00B050"/>
          <w:sz w:val="24"/>
          <w:szCs w:val="24"/>
          <w:shd w:val="clear" w:color="auto" w:fill="FFFFFF"/>
        </w:rPr>
        <w:t xml:space="preserve">. </w:t>
      </w:r>
    </w:p>
    <w:p w:rsidR="00264FEA" w:rsidRPr="00550616" w:rsidRDefault="002420D5" w:rsidP="00F638F1">
      <w:pPr>
        <w:autoSpaceDE w:val="0"/>
        <w:autoSpaceDN w:val="0"/>
        <w:adjustRightInd w:val="0"/>
        <w:spacing w:line="480" w:lineRule="auto"/>
        <w:rPr>
          <w:rFonts w:ascii="Times New Roman" w:hAnsi="Times New Roman" w:cs="Times New Roman"/>
          <w:color w:val="00B050"/>
          <w:sz w:val="24"/>
          <w:szCs w:val="24"/>
          <w:shd w:val="clear" w:color="auto" w:fill="FFFFFF"/>
        </w:rPr>
      </w:pPr>
      <w:r w:rsidRPr="00550616">
        <w:rPr>
          <w:rFonts w:ascii="Times New Roman" w:hAnsi="Times New Roman" w:cs="Times New Roman"/>
          <w:sz w:val="24"/>
          <w:szCs w:val="24"/>
          <w:shd w:val="clear" w:color="auto" w:fill="FFFFFF"/>
        </w:rPr>
        <w:t>Yet</w:t>
      </w:r>
      <w:r w:rsidR="003A003B" w:rsidRPr="00550616">
        <w:rPr>
          <w:rFonts w:ascii="Times New Roman" w:hAnsi="Times New Roman" w:cs="Times New Roman"/>
          <w:sz w:val="24"/>
          <w:szCs w:val="24"/>
          <w:shd w:val="clear" w:color="auto" w:fill="FFFFFF"/>
        </w:rPr>
        <w:t xml:space="preserve">, such measures </w:t>
      </w:r>
      <w:r w:rsidR="00F05176" w:rsidRPr="00550616">
        <w:rPr>
          <w:rFonts w:ascii="Times New Roman" w:hAnsi="Times New Roman" w:cs="Times New Roman"/>
          <w:sz w:val="24"/>
          <w:szCs w:val="24"/>
          <w:shd w:val="clear" w:color="auto" w:fill="FFFFFF"/>
        </w:rPr>
        <w:t xml:space="preserve">were not without </w:t>
      </w:r>
      <w:r w:rsidR="008E0530" w:rsidRPr="00550616">
        <w:rPr>
          <w:rFonts w:ascii="Times New Roman" w:hAnsi="Times New Roman" w:cs="Times New Roman"/>
          <w:sz w:val="24"/>
          <w:szCs w:val="24"/>
          <w:shd w:val="clear" w:color="auto" w:fill="FFFFFF"/>
        </w:rPr>
        <w:t xml:space="preserve">their </w:t>
      </w:r>
      <w:r w:rsidR="00F05176" w:rsidRPr="00550616">
        <w:rPr>
          <w:rFonts w:ascii="Times New Roman" w:hAnsi="Times New Roman" w:cs="Times New Roman"/>
          <w:sz w:val="24"/>
          <w:szCs w:val="24"/>
          <w:shd w:val="clear" w:color="auto" w:fill="FFFFFF"/>
        </w:rPr>
        <w:t xml:space="preserve">backlashes as they interfered </w:t>
      </w:r>
      <w:r w:rsidR="008E0530" w:rsidRPr="00550616">
        <w:rPr>
          <w:rFonts w:ascii="Times New Roman" w:hAnsi="Times New Roman" w:cs="Times New Roman"/>
          <w:sz w:val="24"/>
          <w:szCs w:val="24"/>
          <w:shd w:val="clear" w:color="auto" w:fill="FFFFFF"/>
        </w:rPr>
        <w:t xml:space="preserve">with </w:t>
      </w:r>
      <w:r w:rsidR="00F05176" w:rsidRPr="00550616">
        <w:rPr>
          <w:rFonts w:ascii="Times New Roman" w:hAnsi="Times New Roman" w:cs="Times New Roman"/>
          <w:sz w:val="24"/>
          <w:szCs w:val="24"/>
          <w:shd w:val="clear" w:color="auto" w:fill="FFFFFF"/>
        </w:rPr>
        <w:t xml:space="preserve">the </w:t>
      </w:r>
      <w:r w:rsidR="008E0530" w:rsidRPr="00550616">
        <w:rPr>
          <w:rFonts w:ascii="Times New Roman" w:hAnsi="Times New Roman" w:cs="Times New Roman"/>
          <w:sz w:val="24"/>
          <w:szCs w:val="24"/>
          <w:shd w:val="clear" w:color="auto" w:fill="FFFFFF"/>
        </w:rPr>
        <w:t xml:space="preserve">key </w:t>
      </w:r>
      <w:r w:rsidR="00F05176" w:rsidRPr="00550616">
        <w:rPr>
          <w:rFonts w:ascii="Times New Roman" w:hAnsi="Times New Roman" w:cs="Times New Roman"/>
          <w:sz w:val="24"/>
          <w:szCs w:val="24"/>
          <w:shd w:val="clear" w:color="auto" w:fill="FFFFFF"/>
        </w:rPr>
        <w:t xml:space="preserve">role election plays </w:t>
      </w:r>
      <w:r w:rsidR="00B1737B">
        <w:rPr>
          <w:rFonts w:ascii="Times New Roman" w:hAnsi="Times New Roman" w:cs="Times New Roman"/>
          <w:sz w:val="24"/>
          <w:szCs w:val="24"/>
          <w:shd w:val="clear" w:color="auto" w:fill="FFFFFF"/>
        </w:rPr>
        <w:t>in</w:t>
      </w:r>
      <w:r w:rsidR="00F05176" w:rsidRPr="00550616">
        <w:rPr>
          <w:rFonts w:ascii="Times New Roman" w:hAnsi="Times New Roman" w:cs="Times New Roman"/>
          <w:sz w:val="24"/>
          <w:szCs w:val="24"/>
          <w:shd w:val="clear" w:color="auto" w:fill="FFFFFF"/>
        </w:rPr>
        <w:t xml:space="preserve"> foster</w:t>
      </w:r>
      <w:r w:rsidR="00B1737B">
        <w:rPr>
          <w:rFonts w:ascii="Times New Roman" w:hAnsi="Times New Roman" w:cs="Times New Roman"/>
          <w:sz w:val="24"/>
          <w:szCs w:val="24"/>
          <w:shd w:val="clear" w:color="auto" w:fill="FFFFFF"/>
        </w:rPr>
        <w:t>ing</w:t>
      </w:r>
      <w:r w:rsidR="00F05176" w:rsidRPr="00550616">
        <w:rPr>
          <w:rFonts w:ascii="Times New Roman" w:hAnsi="Times New Roman" w:cs="Times New Roman"/>
          <w:sz w:val="24"/>
          <w:szCs w:val="24"/>
          <w:shd w:val="clear" w:color="auto" w:fill="FFFFFF"/>
        </w:rPr>
        <w:t xml:space="preserve"> the sustainability of </w:t>
      </w:r>
      <w:r w:rsidR="005D6B12">
        <w:rPr>
          <w:rFonts w:ascii="Times New Roman" w:hAnsi="Times New Roman" w:cs="Times New Roman"/>
          <w:sz w:val="24"/>
          <w:szCs w:val="24"/>
          <w:shd w:val="clear" w:color="auto" w:fill="FFFFFF"/>
        </w:rPr>
        <w:t xml:space="preserve">the </w:t>
      </w:r>
      <w:r w:rsidR="00F05176" w:rsidRPr="00550616">
        <w:rPr>
          <w:rFonts w:ascii="Times New Roman" w:hAnsi="Times New Roman" w:cs="Times New Roman"/>
          <w:sz w:val="24"/>
          <w:szCs w:val="24"/>
          <w:shd w:val="clear" w:color="auto" w:fill="FFFFFF"/>
        </w:rPr>
        <w:t>regime through legitimization, elite management, and generation of reform perception</w:t>
      </w:r>
      <w:r w:rsidRPr="00550616">
        <w:rPr>
          <w:rFonts w:ascii="Times New Roman" w:hAnsi="Times New Roman" w:cs="Times New Roman"/>
          <w:sz w:val="24"/>
          <w:szCs w:val="24"/>
          <w:shd w:val="clear" w:color="auto" w:fill="FFFFFF"/>
        </w:rPr>
        <w:t xml:space="preserve">. In </w:t>
      </w:r>
      <w:r w:rsidR="005D6B12">
        <w:rPr>
          <w:rFonts w:ascii="Times New Roman" w:hAnsi="Times New Roman" w:cs="Times New Roman"/>
          <w:sz w:val="24"/>
          <w:szCs w:val="24"/>
          <w:shd w:val="clear" w:color="auto" w:fill="FFFFFF"/>
        </w:rPr>
        <w:t xml:space="preserve">the </w:t>
      </w:r>
      <w:r w:rsidRPr="00550616">
        <w:rPr>
          <w:rFonts w:ascii="Times New Roman" w:hAnsi="Times New Roman" w:cs="Times New Roman"/>
          <w:sz w:val="24"/>
          <w:szCs w:val="24"/>
          <w:shd w:val="clear" w:color="auto" w:fill="FFFFFF"/>
        </w:rPr>
        <w:t>2009 presidential election</w:t>
      </w:r>
      <w:r w:rsidR="005D6B12">
        <w:rPr>
          <w:rFonts w:ascii="Times New Roman" w:hAnsi="Times New Roman" w:cs="Times New Roman"/>
          <w:sz w:val="24"/>
          <w:szCs w:val="24"/>
          <w:shd w:val="clear" w:color="auto" w:fill="FFFFFF"/>
        </w:rPr>
        <w:t xml:space="preserve"> results</w:t>
      </w:r>
      <w:r w:rsidRPr="00550616">
        <w:rPr>
          <w:rFonts w:ascii="Times New Roman" w:hAnsi="Times New Roman" w:cs="Times New Roman"/>
          <w:sz w:val="24"/>
          <w:szCs w:val="24"/>
          <w:shd w:val="clear" w:color="auto" w:fill="FFFFFF"/>
        </w:rPr>
        <w:t xml:space="preserve">, </w:t>
      </w:r>
      <w:r w:rsidR="008E0530" w:rsidRPr="00550616">
        <w:rPr>
          <w:rFonts w:ascii="Times New Roman" w:hAnsi="Times New Roman" w:cs="Times New Roman"/>
          <w:sz w:val="24"/>
          <w:szCs w:val="24"/>
          <w:shd w:val="clear" w:color="auto" w:fill="FFFFFF"/>
        </w:rPr>
        <w:t>conservatives</w:t>
      </w:r>
      <w:r w:rsidRPr="00550616">
        <w:rPr>
          <w:rFonts w:ascii="Times New Roman" w:hAnsi="Times New Roman" w:cs="Times New Roman"/>
          <w:sz w:val="24"/>
          <w:szCs w:val="24"/>
          <w:shd w:val="clear" w:color="auto" w:fill="FFFFFF"/>
        </w:rPr>
        <w:t xml:space="preserve"> aimed at further consolidating </w:t>
      </w:r>
      <w:r w:rsidR="008E0530" w:rsidRPr="00550616">
        <w:rPr>
          <w:rFonts w:ascii="Times New Roman" w:hAnsi="Times New Roman" w:cs="Times New Roman"/>
          <w:sz w:val="24"/>
          <w:szCs w:val="24"/>
          <w:shd w:val="clear" w:color="auto" w:fill="FFFFFF"/>
        </w:rPr>
        <w:t>their</w:t>
      </w:r>
      <w:r w:rsidRPr="00550616">
        <w:rPr>
          <w:rFonts w:ascii="Times New Roman" w:hAnsi="Times New Roman" w:cs="Times New Roman"/>
          <w:sz w:val="24"/>
          <w:szCs w:val="24"/>
          <w:shd w:val="clear" w:color="auto" w:fill="FFFFFF"/>
        </w:rPr>
        <w:t xml:space="preserve"> power by manipulating the electoral mechanism.</w:t>
      </w:r>
      <w:r w:rsidR="00C94A91" w:rsidRPr="00550616">
        <w:rPr>
          <w:rFonts w:ascii="Times New Roman" w:hAnsi="Times New Roman" w:cs="Times New Roman"/>
          <w:sz w:val="24"/>
          <w:szCs w:val="24"/>
          <w:shd w:val="clear" w:color="auto" w:fill="FFFFFF"/>
        </w:rPr>
        <w:t xml:space="preserve"> However, after the announcement of the presidential election and the victory of the conservative candidate, Mahmoud Ahmadinejad, the regime </w:t>
      </w:r>
      <w:r w:rsidR="008916E7" w:rsidRPr="00550616">
        <w:rPr>
          <w:rFonts w:ascii="Times New Roman" w:hAnsi="Times New Roman" w:cs="Times New Roman"/>
          <w:sz w:val="24"/>
          <w:szCs w:val="24"/>
          <w:shd w:val="clear" w:color="auto" w:fill="FFFFFF"/>
        </w:rPr>
        <w:t>witness</w:t>
      </w:r>
      <w:r w:rsidR="00F80AE1" w:rsidRPr="00550616">
        <w:rPr>
          <w:rFonts w:ascii="Times New Roman" w:hAnsi="Times New Roman" w:cs="Times New Roman"/>
          <w:sz w:val="24"/>
          <w:szCs w:val="24"/>
          <w:shd w:val="clear" w:color="auto" w:fill="FFFFFF"/>
        </w:rPr>
        <w:t>ed massive street protests</w:t>
      </w:r>
      <w:r w:rsidR="00C94A91" w:rsidRPr="00550616">
        <w:rPr>
          <w:rFonts w:ascii="Times New Roman" w:hAnsi="Times New Roman" w:cs="Times New Roman"/>
          <w:sz w:val="24"/>
          <w:szCs w:val="24"/>
          <w:shd w:val="clear" w:color="auto" w:fill="FFFFFF"/>
        </w:rPr>
        <w:t xml:space="preserve">. </w:t>
      </w:r>
      <w:r w:rsidR="00F80AE1" w:rsidRPr="00550616">
        <w:rPr>
          <w:rFonts w:ascii="Times New Roman" w:hAnsi="Times New Roman" w:cs="Times New Roman"/>
          <w:sz w:val="24"/>
          <w:szCs w:val="24"/>
          <w:shd w:val="clear" w:color="auto" w:fill="FFFFFF"/>
        </w:rPr>
        <w:t>Opposing</w:t>
      </w:r>
      <w:r w:rsidR="00C94A91" w:rsidRPr="00550616">
        <w:rPr>
          <w:rFonts w:ascii="Times New Roman" w:hAnsi="Times New Roman" w:cs="Times New Roman"/>
          <w:sz w:val="24"/>
          <w:szCs w:val="24"/>
          <w:shd w:val="clear" w:color="auto" w:fill="FFFFFF"/>
        </w:rPr>
        <w:t xml:space="preserve"> the results, protesters accused the regime of rigging the election. </w:t>
      </w:r>
      <w:r w:rsidR="008F0CB9" w:rsidRPr="00550616">
        <w:rPr>
          <w:rFonts w:ascii="Times New Roman" w:hAnsi="Times New Roman" w:cs="Times New Roman"/>
          <w:sz w:val="24"/>
          <w:szCs w:val="24"/>
          <w:shd w:val="clear" w:color="auto" w:fill="FFFFFF"/>
        </w:rPr>
        <w:t>The chain of protests, known as “the Green Movement</w:t>
      </w:r>
      <w:r w:rsidR="006356B5" w:rsidRPr="00550616">
        <w:rPr>
          <w:rFonts w:ascii="Times New Roman" w:hAnsi="Times New Roman" w:cs="Times New Roman"/>
          <w:sz w:val="24"/>
          <w:szCs w:val="24"/>
          <w:shd w:val="clear" w:color="auto" w:fill="FFFFFF"/>
        </w:rPr>
        <w:t xml:space="preserve">”, </w:t>
      </w:r>
      <w:r w:rsidR="008F0CB9" w:rsidRPr="00550616">
        <w:rPr>
          <w:rFonts w:ascii="Times New Roman" w:hAnsi="Times New Roman" w:cs="Times New Roman"/>
          <w:sz w:val="24"/>
          <w:szCs w:val="24"/>
          <w:shd w:val="clear" w:color="auto" w:fill="FFFFFF"/>
        </w:rPr>
        <w:t xml:space="preserve">was considered the greatest challenge to </w:t>
      </w:r>
      <w:r w:rsidR="006356B5" w:rsidRPr="00550616">
        <w:rPr>
          <w:rFonts w:ascii="Times New Roman" w:hAnsi="Times New Roman" w:cs="Times New Roman"/>
          <w:sz w:val="24"/>
          <w:szCs w:val="24"/>
          <w:shd w:val="clear" w:color="auto" w:fill="FFFFFF"/>
        </w:rPr>
        <w:t xml:space="preserve">the </w:t>
      </w:r>
      <w:r w:rsidR="008F0CB9" w:rsidRPr="00550616">
        <w:rPr>
          <w:rFonts w:ascii="Times New Roman" w:hAnsi="Times New Roman" w:cs="Times New Roman"/>
          <w:sz w:val="24"/>
          <w:szCs w:val="24"/>
          <w:shd w:val="clear" w:color="auto" w:fill="FFFFFF"/>
        </w:rPr>
        <w:t xml:space="preserve">regime in the </w:t>
      </w:r>
      <w:r w:rsidR="008F0CB9" w:rsidRPr="00550616">
        <w:rPr>
          <w:rFonts w:ascii="Times New Roman" w:hAnsi="Times New Roman" w:cs="Times New Roman"/>
          <w:sz w:val="24"/>
          <w:szCs w:val="24"/>
          <w:shd w:val="clear" w:color="auto" w:fill="FFFFFF"/>
        </w:rPr>
        <w:lastRenderedPageBreak/>
        <w:t xml:space="preserve">aftermath of the revolution. This political uprising occurred largely due to the fact that the reformation perception was replaced with the perceived stolen votes or electoral fraud. </w:t>
      </w:r>
      <w:r w:rsidR="006356B5" w:rsidRPr="00550616">
        <w:rPr>
          <w:rFonts w:ascii="Times New Roman" w:hAnsi="Times New Roman" w:cs="Times New Roman"/>
          <w:sz w:val="24"/>
          <w:szCs w:val="24"/>
          <w:shd w:val="clear" w:color="auto" w:fill="FFFFFF"/>
        </w:rPr>
        <w:t xml:space="preserve">This </w:t>
      </w:r>
      <w:r w:rsidR="005412FE" w:rsidRPr="00550616">
        <w:rPr>
          <w:rFonts w:ascii="Times New Roman" w:hAnsi="Times New Roman" w:cs="Times New Roman"/>
          <w:sz w:val="24"/>
          <w:szCs w:val="24"/>
          <w:shd w:val="clear" w:color="auto" w:fill="FFFFFF"/>
        </w:rPr>
        <w:t xml:space="preserve">fact </w:t>
      </w:r>
      <w:r w:rsidR="006356B5" w:rsidRPr="00550616">
        <w:rPr>
          <w:rFonts w:ascii="Times New Roman" w:hAnsi="Times New Roman" w:cs="Times New Roman"/>
          <w:sz w:val="24"/>
          <w:szCs w:val="24"/>
          <w:shd w:val="clear" w:color="auto" w:fill="FFFFFF"/>
        </w:rPr>
        <w:t>can explain why the regime</w:t>
      </w:r>
      <w:r w:rsidR="00C94A91" w:rsidRPr="00550616">
        <w:rPr>
          <w:rFonts w:ascii="Times New Roman" w:hAnsi="Times New Roman" w:cs="Times New Roman"/>
          <w:sz w:val="24"/>
          <w:szCs w:val="24"/>
          <w:shd w:val="clear" w:color="auto" w:fill="FFFFFF"/>
        </w:rPr>
        <w:t xml:space="preserve"> has not run the risk of </w:t>
      </w:r>
      <w:r w:rsidR="001B4319" w:rsidRPr="00550616">
        <w:rPr>
          <w:rFonts w:ascii="Times New Roman" w:hAnsi="Times New Roman" w:cs="Times New Roman"/>
          <w:sz w:val="24"/>
          <w:szCs w:val="24"/>
          <w:shd w:val="clear" w:color="auto" w:fill="FFFFFF"/>
        </w:rPr>
        <w:t xml:space="preserve">blatant manipulation of any subsequent election ever since. The </w:t>
      </w:r>
      <w:r w:rsidR="00935E43" w:rsidRPr="00550616">
        <w:rPr>
          <w:rFonts w:ascii="Times New Roman" w:hAnsi="Times New Roman" w:cs="Times New Roman"/>
          <w:sz w:val="24"/>
          <w:szCs w:val="24"/>
          <w:shd w:val="clear" w:color="auto" w:fill="FFFFFF"/>
        </w:rPr>
        <w:t xml:space="preserve">victory of Hassan Rouhani, a moderate figure, in 2013, the moderate and reformist takeover of the </w:t>
      </w:r>
      <w:r w:rsidR="00EA1CD9" w:rsidRPr="00550616">
        <w:rPr>
          <w:rFonts w:ascii="Times New Roman" w:hAnsi="Times New Roman" w:cs="Times New Roman"/>
          <w:i/>
          <w:sz w:val="24"/>
          <w:szCs w:val="24"/>
          <w:shd w:val="clear" w:color="auto" w:fill="FFFFFF"/>
        </w:rPr>
        <w:t>Majles</w:t>
      </w:r>
      <w:r w:rsidR="00EA1CD9" w:rsidRPr="00550616">
        <w:rPr>
          <w:rFonts w:ascii="Times New Roman" w:hAnsi="Times New Roman" w:cs="Times New Roman"/>
          <w:sz w:val="24"/>
          <w:szCs w:val="24"/>
          <w:shd w:val="clear" w:color="auto" w:fill="FFFFFF"/>
        </w:rPr>
        <w:t xml:space="preserve"> in 2016</w:t>
      </w:r>
      <w:r w:rsidR="00935E43" w:rsidRPr="00550616">
        <w:rPr>
          <w:rFonts w:ascii="Times New Roman" w:hAnsi="Times New Roman" w:cs="Times New Roman"/>
          <w:sz w:val="24"/>
          <w:szCs w:val="24"/>
          <w:shd w:val="clear" w:color="auto" w:fill="FFFFFF"/>
        </w:rPr>
        <w:t xml:space="preserve">, and reelection </w:t>
      </w:r>
      <w:r w:rsidR="00EA1CD9" w:rsidRPr="00550616">
        <w:rPr>
          <w:rFonts w:ascii="Times New Roman" w:hAnsi="Times New Roman" w:cs="Times New Roman"/>
          <w:sz w:val="24"/>
          <w:szCs w:val="24"/>
          <w:shd w:val="clear" w:color="auto" w:fill="FFFFFF"/>
        </w:rPr>
        <w:t>of the President Rouhani in 2017</w:t>
      </w:r>
      <w:r w:rsidR="00A600D8" w:rsidRPr="00550616">
        <w:rPr>
          <w:rFonts w:ascii="Times New Roman" w:hAnsi="Times New Roman" w:cs="Times New Roman"/>
          <w:sz w:val="24"/>
          <w:szCs w:val="24"/>
          <w:shd w:val="clear" w:color="auto" w:fill="FFFFFF"/>
        </w:rPr>
        <w:t xml:space="preserve"> are the examples of the </w:t>
      </w:r>
      <w:r w:rsidR="00F43811" w:rsidRPr="00550616">
        <w:rPr>
          <w:rFonts w:ascii="Times New Roman" w:hAnsi="Times New Roman" w:cs="Times New Roman"/>
          <w:sz w:val="24"/>
          <w:szCs w:val="24"/>
          <w:shd w:val="clear" w:color="auto" w:fill="FFFFFF"/>
        </w:rPr>
        <w:t>regime</w:t>
      </w:r>
      <w:r w:rsidR="005412FE" w:rsidRPr="00550616">
        <w:rPr>
          <w:rFonts w:ascii="Times New Roman" w:hAnsi="Times New Roman" w:cs="Times New Roman"/>
          <w:sz w:val="24"/>
          <w:szCs w:val="24"/>
          <w:shd w:val="clear" w:color="auto" w:fill="FFFFFF"/>
        </w:rPr>
        <w:t xml:space="preserve">’s </w:t>
      </w:r>
      <w:r w:rsidR="00CD65DC" w:rsidRPr="00550616">
        <w:rPr>
          <w:rFonts w:ascii="Times New Roman" w:hAnsi="Times New Roman" w:cs="Times New Roman"/>
          <w:sz w:val="24"/>
          <w:szCs w:val="24"/>
          <w:shd w:val="clear" w:color="auto" w:fill="FFFFFF"/>
        </w:rPr>
        <w:t>restraint</w:t>
      </w:r>
      <w:r w:rsidR="0087381E" w:rsidRPr="00550616">
        <w:rPr>
          <w:rFonts w:ascii="Times New Roman" w:hAnsi="Times New Roman" w:cs="Times New Roman"/>
          <w:sz w:val="24"/>
          <w:szCs w:val="24"/>
          <w:shd w:val="clear" w:color="auto" w:fill="FFFFFF"/>
        </w:rPr>
        <w:t xml:space="preserve"> from the electoral interference</w:t>
      </w:r>
      <w:r w:rsidR="00935E43" w:rsidRPr="00550616">
        <w:rPr>
          <w:rFonts w:ascii="Times New Roman" w:hAnsi="Times New Roman" w:cs="Times New Roman"/>
          <w:color w:val="00B050"/>
          <w:sz w:val="24"/>
          <w:szCs w:val="24"/>
          <w:shd w:val="clear" w:color="auto" w:fill="FFFFFF"/>
        </w:rPr>
        <w:t>.</w:t>
      </w:r>
      <w:r w:rsidR="00264FEA" w:rsidRPr="00550616">
        <w:rPr>
          <w:rFonts w:ascii="Times New Roman" w:hAnsi="Times New Roman" w:cs="Times New Roman"/>
          <w:color w:val="00B050"/>
          <w:sz w:val="24"/>
          <w:szCs w:val="24"/>
          <w:shd w:val="clear" w:color="auto" w:fill="FFFFFF"/>
        </w:rPr>
        <w:t xml:space="preserve"> </w:t>
      </w:r>
    </w:p>
    <w:p w:rsidR="00BB507F" w:rsidRPr="00550616" w:rsidRDefault="00264FEA" w:rsidP="00F638F1">
      <w:pPr>
        <w:spacing w:line="480" w:lineRule="auto"/>
        <w:rPr>
          <w:rFonts w:ascii="Times New Roman" w:eastAsia="Times New Roman" w:hAnsi="Times New Roman" w:cs="Times New Roman"/>
          <w:color w:val="444444"/>
          <w:sz w:val="24"/>
          <w:szCs w:val="24"/>
        </w:rPr>
      </w:pPr>
      <w:r w:rsidRPr="00550616">
        <w:rPr>
          <w:rFonts w:ascii="Times New Roman" w:hAnsi="Times New Roman" w:cs="Times New Roman"/>
          <w:color w:val="1E1E1E"/>
          <w:sz w:val="24"/>
          <w:szCs w:val="24"/>
          <w:shd w:val="clear" w:color="auto" w:fill="FFFFFF"/>
        </w:rPr>
        <w:t xml:space="preserve">As mentioned, elections play a significant role in </w:t>
      </w:r>
      <w:r w:rsidR="0001311F" w:rsidRPr="00550616">
        <w:rPr>
          <w:rFonts w:ascii="Times New Roman" w:hAnsi="Times New Roman" w:cs="Times New Roman"/>
          <w:sz w:val="24"/>
          <w:szCs w:val="24"/>
          <w:shd w:val="clear" w:color="auto" w:fill="FFFFFF"/>
        </w:rPr>
        <w:t xml:space="preserve">legitimization, elite management, and generation of </w:t>
      </w:r>
      <w:r w:rsidRPr="00550616">
        <w:rPr>
          <w:rFonts w:ascii="Times New Roman" w:hAnsi="Times New Roman" w:cs="Times New Roman"/>
          <w:color w:val="1E1E1E"/>
          <w:sz w:val="24"/>
          <w:szCs w:val="24"/>
          <w:shd w:val="clear" w:color="auto" w:fill="FFFFFF"/>
        </w:rPr>
        <w:t xml:space="preserve">the perception of </w:t>
      </w:r>
      <w:r w:rsidR="0001311F" w:rsidRPr="00550616">
        <w:rPr>
          <w:rFonts w:ascii="Times New Roman" w:hAnsi="Times New Roman" w:cs="Times New Roman"/>
          <w:color w:val="1E1E1E"/>
          <w:sz w:val="24"/>
          <w:szCs w:val="24"/>
          <w:shd w:val="clear" w:color="auto" w:fill="FFFFFF"/>
        </w:rPr>
        <w:t xml:space="preserve">structural </w:t>
      </w:r>
      <w:r w:rsidR="00CB4C36" w:rsidRPr="00550616">
        <w:rPr>
          <w:rFonts w:ascii="Times New Roman" w:hAnsi="Times New Roman" w:cs="Times New Roman"/>
          <w:color w:val="1E1E1E"/>
          <w:sz w:val="24"/>
          <w:szCs w:val="24"/>
          <w:shd w:val="clear" w:color="auto" w:fill="FFFFFF"/>
        </w:rPr>
        <w:t>change</w:t>
      </w:r>
      <w:r w:rsidRPr="00550616">
        <w:rPr>
          <w:rFonts w:ascii="Times New Roman" w:hAnsi="Times New Roman" w:cs="Times New Roman"/>
          <w:color w:val="1E1E1E"/>
          <w:sz w:val="24"/>
          <w:szCs w:val="24"/>
          <w:shd w:val="clear" w:color="auto" w:fill="FFFFFF"/>
        </w:rPr>
        <w:t xml:space="preserve"> </w:t>
      </w:r>
      <w:r w:rsidR="00CB4C36" w:rsidRPr="00550616">
        <w:rPr>
          <w:rFonts w:ascii="Times New Roman" w:hAnsi="Times New Roman" w:cs="Times New Roman"/>
          <w:color w:val="1E1E1E"/>
          <w:sz w:val="24"/>
          <w:szCs w:val="24"/>
          <w:shd w:val="clear" w:color="auto" w:fill="FFFFFF"/>
        </w:rPr>
        <w:t xml:space="preserve">through </w:t>
      </w:r>
      <w:r w:rsidR="00BB507F" w:rsidRPr="00550616">
        <w:rPr>
          <w:rFonts w:ascii="Times New Roman" w:hAnsi="Times New Roman" w:cs="Times New Roman"/>
          <w:color w:val="1E1E1E"/>
          <w:sz w:val="24"/>
          <w:szCs w:val="24"/>
          <w:shd w:val="clear" w:color="auto" w:fill="FFFFFF"/>
        </w:rPr>
        <w:t>democratic</w:t>
      </w:r>
      <w:r w:rsidR="00CB4C36" w:rsidRPr="00550616">
        <w:rPr>
          <w:rFonts w:ascii="Times New Roman" w:hAnsi="Times New Roman" w:cs="Times New Roman"/>
          <w:color w:val="1E1E1E"/>
          <w:sz w:val="24"/>
          <w:szCs w:val="24"/>
          <w:shd w:val="clear" w:color="auto" w:fill="FFFFFF"/>
        </w:rPr>
        <w:t xml:space="preserve"> </w:t>
      </w:r>
      <w:r w:rsidR="00BB507F" w:rsidRPr="00550616">
        <w:rPr>
          <w:rFonts w:ascii="Times New Roman" w:hAnsi="Times New Roman" w:cs="Times New Roman"/>
          <w:color w:val="1E1E1E"/>
          <w:sz w:val="24"/>
          <w:szCs w:val="24"/>
          <w:shd w:val="clear" w:color="auto" w:fill="FFFFFF"/>
        </w:rPr>
        <w:t>mechanisms</w:t>
      </w:r>
      <w:r w:rsidRPr="00550616">
        <w:rPr>
          <w:rFonts w:ascii="Times New Roman" w:hAnsi="Times New Roman" w:cs="Times New Roman"/>
          <w:color w:val="1E1E1E"/>
          <w:sz w:val="24"/>
          <w:szCs w:val="24"/>
          <w:shd w:val="clear" w:color="auto" w:fill="FFFFFF"/>
        </w:rPr>
        <w:t xml:space="preserve">, thereby </w:t>
      </w:r>
      <w:r w:rsidR="0001311F" w:rsidRPr="00550616">
        <w:rPr>
          <w:rFonts w:ascii="Times New Roman" w:hAnsi="Times New Roman" w:cs="Times New Roman"/>
          <w:color w:val="1E1E1E"/>
          <w:sz w:val="24"/>
          <w:szCs w:val="24"/>
          <w:shd w:val="clear" w:color="auto" w:fill="FFFFFF"/>
        </w:rPr>
        <w:t>ensuring the maintenance of</w:t>
      </w:r>
      <w:r w:rsidRPr="00550616">
        <w:rPr>
          <w:rFonts w:ascii="Times New Roman" w:hAnsi="Times New Roman" w:cs="Times New Roman"/>
          <w:color w:val="1E1E1E"/>
          <w:sz w:val="24"/>
          <w:szCs w:val="24"/>
          <w:shd w:val="clear" w:color="auto" w:fill="FFFFFF"/>
        </w:rPr>
        <w:t xml:space="preserve"> the Islamic Republic.</w:t>
      </w:r>
      <w:r w:rsidR="00022DC1" w:rsidRPr="00550616">
        <w:rPr>
          <w:rFonts w:ascii="Times New Roman" w:hAnsi="Times New Roman" w:cs="Times New Roman"/>
          <w:color w:val="1E1E1E"/>
          <w:sz w:val="24"/>
          <w:szCs w:val="24"/>
          <w:shd w:val="clear" w:color="auto" w:fill="FFFFFF"/>
        </w:rPr>
        <w:t xml:space="preserve"> Relatively </w:t>
      </w:r>
      <w:r w:rsidR="0075335A" w:rsidRPr="00550616">
        <w:rPr>
          <w:rFonts w:ascii="Times New Roman" w:hAnsi="Times New Roman" w:cs="Times New Roman"/>
          <w:color w:val="1E1E1E"/>
          <w:sz w:val="24"/>
          <w:szCs w:val="24"/>
          <w:shd w:val="clear" w:color="auto" w:fill="FFFFFF"/>
        </w:rPr>
        <w:t>high</w:t>
      </w:r>
      <w:r w:rsidR="00022DC1" w:rsidRPr="00550616">
        <w:rPr>
          <w:rFonts w:ascii="Times New Roman" w:hAnsi="Times New Roman" w:cs="Times New Roman"/>
          <w:color w:val="1E1E1E"/>
          <w:sz w:val="24"/>
          <w:szCs w:val="24"/>
          <w:shd w:val="clear" w:color="auto" w:fill="FFFFFF"/>
        </w:rPr>
        <w:t xml:space="preserve"> </w:t>
      </w:r>
      <w:r w:rsidR="00D834B9" w:rsidRPr="00550616">
        <w:rPr>
          <w:rFonts w:ascii="Times New Roman" w:hAnsi="Times New Roman" w:cs="Times New Roman"/>
          <w:color w:val="1E1E1E"/>
          <w:sz w:val="24"/>
          <w:szCs w:val="24"/>
          <w:shd w:val="clear" w:color="auto" w:fill="FFFFFF"/>
        </w:rPr>
        <w:t xml:space="preserve">presidential </w:t>
      </w:r>
      <w:r w:rsidR="0075335A" w:rsidRPr="00550616">
        <w:rPr>
          <w:rFonts w:ascii="Times New Roman" w:hAnsi="Times New Roman" w:cs="Times New Roman"/>
          <w:color w:val="1E1E1E"/>
          <w:sz w:val="24"/>
          <w:szCs w:val="24"/>
          <w:shd w:val="clear" w:color="auto" w:fill="FFFFFF"/>
        </w:rPr>
        <w:t xml:space="preserve">average </w:t>
      </w:r>
      <w:r w:rsidR="00022DC1" w:rsidRPr="00550616">
        <w:rPr>
          <w:rFonts w:ascii="Times New Roman" w:hAnsi="Times New Roman" w:cs="Times New Roman"/>
          <w:color w:val="1E1E1E"/>
          <w:sz w:val="24"/>
          <w:szCs w:val="24"/>
          <w:shd w:val="clear" w:color="auto" w:fill="FFFFFF"/>
        </w:rPr>
        <w:t xml:space="preserve">voter turnouts </w:t>
      </w:r>
      <w:r w:rsidR="00D834B9" w:rsidRPr="00550616">
        <w:rPr>
          <w:rFonts w:ascii="Times New Roman" w:hAnsi="Times New Roman" w:cs="Times New Roman"/>
          <w:color w:val="1E1E1E"/>
          <w:sz w:val="24"/>
          <w:szCs w:val="24"/>
          <w:shd w:val="clear" w:color="auto" w:fill="FFFFFF"/>
        </w:rPr>
        <w:t>(around 64.19%) demonstrates the success</w:t>
      </w:r>
      <w:r w:rsidR="00D834B9" w:rsidRPr="00550616">
        <w:rPr>
          <w:rFonts w:ascii="Times New Roman" w:eastAsia="Times New Roman" w:hAnsi="Times New Roman" w:cs="Times New Roman"/>
          <w:bCs/>
          <w:color w:val="444444"/>
          <w:sz w:val="24"/>
          <w:szCs w:val="24"/>
        </w:rPr>
        <w:t xml:space="preserve"> of elections to m</w:t>
      </w:r>
      <w:r w:rsidR="00D834B9" w:rsidRPr="00550616">
        <w:rPr>
          <w:rFonts w:ascii="Times New Roman" w:hAnsi="Times New Roman" w:cs="Times New Roman"/>
          <w:color w:val="1E1E1E"/>
          <w:sz w:val="24"/>
          <w:szCs w:val="24"/>
          <w:shd w:val="clear" w:color="auto" w:fill="FFFFFF"/>
        </w:rPr>
        <w:t>ake the system appear</w:t>
      </w:r>
      <w:r w:rsidR="00F5730F" w:rsidRPr="00550616">
        <w:rPr>
          <w:rFonts w:ascii="Times New Roman" w:hAnsi="Times New Roman" w:cs="Times New Roman"/>
          <w:color w:val="1E1E1E"/>
          <w:sz w:val="24"/>
          <w:szCs w:val="24"/>
          <w:shd w:val="clear" w:color="auto" w:fill="FFFFFF"/>
        </w:rPr>
        <w:t xml:space="preserve"> to be open to </w:t>
      </w:r>
      <w:r w:rsidR="0075335A" w:rsidRPr="00550616">
        <w:rPr>
          <w:rFonts w:ascii="Times New Roman" w:hAnsi="Times New Roman" w:cs="Times New Roman"/>
          <w:color w:val="1E1E1E"/>
          <w:sz w:val="24"/>
          <w:szCs w:val="24"/>
          <w:shd w:val="clear" w:color="auto" w:fill="FFFFFF"/>
        </w:rPr>
        <w:t xml:space="preserve">constant </w:t>
      </w:r>
      <w:r w:rsidR="00F5730F" w:rsidRPr="00550616">
        <w:rPr>
          <w:rFonts w:ascii="Times New Roman" w:hAnsi="Times New Roman" w:cs="Times New Roman"/>
          <w:color w:val="1E1E1E"/>
          <w:sz w:val="24"/>
          <w:szCs w:val="24"/>
          <w:shd w:val="clear" w:color="auto" w:fill="FFFFFF"/>
        </w:rPr>
        <w:t xml:space="preserve">reform toward a more humane, egalitarian, and democratic political </w:t>
      </w:r>
      <w:r w:rsidR="00F5730F" w:rsidRPr="00550616">
        <w:rPr>
          <w:rFonts w:ascii="Times New Roman" w:hAnsi="Times New Roman" w:cs="Times New Roman"/>
          <w:sz w:val="24"/>
          <w:szCs w:val="24"/>
          <w:shd w:val="clear" w:color="auto" w:fill="FFFFFF"/>
        </w:rPr>
        <w:t xml:space="preserve">system. However, </w:t>
      </w:r>
      <w:r w:rsidR="0075335A" w:rsidRPr="00550616">
        <w:rPr>
          <w:rFonts w:ascii="Times New Roman" w:hAnsi="Times New Roman" w:cs="Times New Roman"/>
          <w:sz w:val="24"/>
          <w:szCs w:val="24"/>
          <w:shd w:val="clear" w:color="auto" w:fill="FFFFFF"/>
        </w:rPr>
        <w:t xml:space="preserve">the democratic institutions, including elections seem to start losing their viability to deliver </w:t>
      </w:r>
      <w:r w:rsidR="00F5730F" w:rsidRPr="00550616">
        <w:rPr>
          <w:rFonts w:ascii="Times New Roman" w:hAnsi="Times New Roman" w:cs="Times New Roman"/>
          <w:sz w:val="24"/>
          <w:szCs w:val="24"/>
          <w:shd w:val="clear" w:color="auto" w:fill="FFFFFF"/>
        </w:rPr>
        <w:t>the</w:t>
      </w:r>
      <w:r w:rsidR="0075335A" w:rsidRPr="00550616">
        <w:rPr>
          <w:rFonts w:ascii="Times New Roman" w:hAnsi="Times New Roman" w:cs="Times New Roman"/>
          <w:sz w:val="24"/>
          <w:szCs w:val="24"/>
          <w:shd w:val="clear" w:color="auto" w:fill="FFFFFF"/>
        </w:rPr>
        <w:t xml:space="preserve">ir undemocratic purposes. This is mainly because the perceived structural change is already </w:t>
      </w:r>
      <w:r w:rsidR="00174B95" w:rsidRPr="00550616">
        <w:rPr>
          <w:rFonts w:ascii="Times New Roman" w:hAnsi="Times New Roman" w:cs="Times New Roman"/>
          <w:sz w:val="24"/>
          <w:szCs w:val="24"/>
          <w:shd w:val="clear" w:color="auto" w:fill="FFFFFF"/>
        </w:rPr>
        <w:t xml:space="preserve">on the decline due to a whole host of reasons that contribute to the awareness of people. Among many, the </w:t>
      </w:r>
      <w:r w:rsidR="00F5730F" w:rsidRPr="00550616">
        <w:rPr>
          <w:rFonts w:ascii="Times New Roman" w:hAnsi="Times New Roman" w:cs="Times New Roman"/>
          <w:sz w:val="24"/>
          <w:szCs w:val="24"/>
          <w:shd w:val="clear" w:color="auto" w:fill="FFFFFF"/>
        </w:rPr>
        <w:t xml:space="preserve">failure of Rouhani’s Government to improve </w:t>
      </w:r>
      <w:r w:rsidR="00F5730F" w:rsidRPr="00550616">
        <w:rPr>
          <w:rFonts w:ascii="Times New Roman" w:hAnsi="Times New Roman" w:cs="Times New Roman"/>
          <w:color w:val="1E1E1E"/>
          <w:sz w:val="24"/>
          <w:szCs w:val="24"/>
          <w:shd w:val="clear" w:color="auto" w:fill="FFFFFF"/>
        </w:rPr>
        <w:t xml:space="preserve">socioeconomic status of people and </w:t>
      </w:r>
      <w:r w:rsidR="00CB4C36" w:rsidRPr="00550616">
        <w:rPr>
          <w:rFonts w:ascii="Times New Roman" w:hAnsi="Times New Roman" w:cs="Times New Roman"/>
          <w:color w:val="1E1E1E"/>
          <w:sz w:val="24"/>
          <w:szCs w:val="24"/>
          <w:shd w:val="clear" w:color="auto" w:fill="FFFFFF"/>
        </w:rPr>
        <w:t xml:space="preserve">its </w:t>
      </w:r>
      <w:r w:rsidR="00F5730F" w:rsidRPr="00550616">
        <w:rPr>
          <w:rFonts w:ascii="Times New Roman" w:hAnsi="Times New Roman" w:cs="Times New Roman"/>
          <w:color w:val="1E1E1E"/>
          <w:sz w:val="24"/>
          <w:szCs w:val="24"/>
          <w:shd w:val="clear" w:color="auto" w:fill="FFFFFF"/>
        </w:rPr>
        <w:t xml:space="preserve">inability </w:t>
      </w:r>
      <w:r w:rsidR="00CB4C36" w:rsidRPr="00550616">
        <w:rPr>
          <w:rFonts w:ascii="Times New Roman" w:hAnsi="Times New Roman" w:cs="Times New Roman"/>
          <w:color w:val="1E1E1E"/>
          <w:sz w:val="24"/>
          <w:szCs w:val="24"/>
          <w:shd w:val="clear" w:color="auto" w:fill="FFFFFF"/>
        </w:rPr>
        <w:t xml:space="preserve">to </w:t>
      </w:r>
      <w:r w:rsidR="00F5730F" w:rsidRPr="00550616">
        <w:rPr>
          <w:rFonts w:ascii="Times New Roman" w:hAnsi="Times New Roman" w:cs="Times New Roman"/>
          <w:color w:val="1E1E1E"/>
          <w:sz w:val="24"/>
          <w:szCs w:val="24"/>
          <w:shd w:val="clear" w:color="auto" w:fill="FFFFFF"/>
        </w:rPr>
        <w:t>bring about structural change in the political system </w:t>
      </w:r>
      <w:r w:rsidR="00CB4C36" w:rsidRPr="00550616">
        <w:rPr>
          <w:rFonts w:ascii="Times New Roman" w:hAnsi="Times New Roman" w:cs="Times New Roman"/>
          <w:color w:val="1E1E1E"/>
          <w:sz w:val="24"/>
          <w:szCs w:val="24"/>
          <w:shd w:val="clear" w:color="auto" w:fill="FFFFFF"/>
        </w:rPr>
        <w:t xml:space="preserve"> frustrate the Iranian citizens’ hope for </w:t>
      </w:r>
      <w:r w:rsidR="00BB507F" w:rsidRPr="00550616">
        <w:rPr>
          <w:rFonts w:ascii="Times New Roman" w:hAnsi="Times New Roman" w:cs="Times New Roman"/>
          <w:color w:val="1E1E1E"/>
          <w:sz w:val="24"/>
          <w:szCs w:val="24"/>
          <w:shd w:val="clear" w:color="auto" w:fill="FFFFFF"/>
        </w:rPr>
        <w:t>change</w:t>
      </w:r>
      <w:r w:rsidR="00CB4C36" w:rsidRPr="00550616">
        <w:rPr>
          <w:rFonts w:ascii="Times New Roman" w:hAnsi="Times New Roman" w:cs="Times New Roman"/>
          <w:color w:val="1E1E1E"/>
          <w:sz w:val="24"/>
          <w:szCs w:val="24"/>
          <w:shd w:val="clear" w:color="auto" w:fill="FFFFFF"/>
        </w:rPr>
        <w:t xml:space="preserve"> </w:t>
      </w:r>
      <w:r w:rsidR="00002808" w:rsidRPr="00550616">
        <w:rPr>
          <w:rFonts w:ascii="Times New Roman" w:hAnsi="Times New Roman" w:cs="Times New Roman"/>
          <w:color w:val="1E1E1E"/>
          <w:sz w:val="24"/>
          <w:szCs w:val="24"/>
          <w:shd w:val="clear" w:color="auto" w:fill="FFFFFF"/>
        </w:rPr>
        <w:t xml:space="preserve">through democratic </w:t>
      </w:r>
      <w:r w:rsidR="004F2F5A" w:rsidRPr="00550616">
        <w:rPr>
          <w:rFonts w:ascii="Times New Roman" w:hAnsi="Times New Roman" w:cs="Times New Roman"/>
          <w:color w:val="1E1E1E"/>
          <w:sz w:val="24"/>
          <w:szCs w:val="24"/>
          <w:shd w:val="clear" w:color="auto" w:fill="FFFFFF"/>
        </w:rPr>
        <w:t>reforms</w:t>
      </w:r>
      <w:r w:rsidR="00CB4C36" w:rsidRPr="00550616">
        <w:rPr>
          <w:rFonts w:ascii="Times New Roman" w:hAnsi="Times New Roman" w:cs="Times New Roman"/>
          <w:color w:val="1E1E1E"/>
          <w:sz w:val="24"/>
          <w:szCs w:val="24"/>
          <w:shd w:val="clear" w:color="auto" w:fill="FFFFFF"/>
        </w:rPr>
        <w:t xml:space="preserve">. The late 2017 protests and ongoing dissidence </w:t>
      </w:r>
      <w:r w:rsidR="00720A7E" w:rsidRPr="00550616">
        <w:rPr>
          <w:rFonts w:ascii="Times New Roman" w:hAnsi="Times New Roman" w:cs="Times New Roman"/>
          <w:color w:val="1E1E1E"/>
          <w:sz w:val="24"/>
          <w:szCs w:val="24"/>
          <w:shd w:val="clear" w:color="auto" w:fill="FFFFFF"/>
        </w:rPr>
        <w:t>well attest</w:t>
      </w:r>
      <w:r w:rsidR="00CB4C36" w:rsidRPr="00550616">
        <w:rPr>
          <w:rFonts w:ascii="Times New Roman" w:hAnsi="Times New Roman" w:cs="Times New Roman"/>
          <w:color w:val="1E1E1E"/>
          <w:sz w:val="24"/>
          <w:szCs w:val="24"/>
          <w:shd w:val="clear" w:color="auto" w:fill="FFFFFF"/>
        </w:rPr>
        <w:t xml:space="preserve"> the demise</w:t>
      </w:r>
      <w:r w:rsidR="00D413AD" w:rsidRPr="00550616">
        <w:rPr>
          <w:rFonts w:ascii="Times New Roman" w:hAnsi="Times New Roman" w:cs="Times New Roman"/>
          <w:color w:val="1E1E1E"/>
          <w:sz w:val="24"/>
          <w:szCs w:val="24"/>
          <w:shd w:val="clear" w:color="auto" w:fill="FFFFFF"/>
        </w:rPr>
        <w:t xml:space="preserve"> of </w:t>
      </w:r>
      <w:r w:rsidR="00720A7E" w:rsidRPr="00550616">
        <w:rPr>
          <w:rFonts w:ascii="Times New Roman" w:hAnsi="Times New Roman" w:cs="Times New Roman"/>
          <w:color w:val="1E1E1E"/>
          <w:sz w:val="24"/>
          <w:szCs w:val="24"/>
          <w:shd w:val="clear" w:color="auto" w:fill="FFFFFF"/>
        </w:rPr>
        <w:t>this</w:t>
      </w:r>
      <w:r w:rsidR="00D413AD" w:rsidRPr="00550616">
        <w:rPr>
          <w:rFonts w:ascii="Times New Roman" w:hAnsi="Times New Roman" w:cs="Times New Roman"/>
          <w:color w:val="1E1E1E"/>
          <w:sz w:val="24"/>
          <w:szCs w:val="24"/>
          <w:shd w:val="clear" w:color="auto" w:fill="FFFFFF"/>
        </w:rPr>
        <w:t xml:space="preserve"> perception </w:t>
      </w:r>
      <w:r w:rsidR="00720A7E" w:rsidRPr="00550616">
        <w:rPr>
          <w:rFonts w:ascii="Times New Roman" w:hAnsi="Times New Roman" w:cs="Times New Roman"/>
          <w:color w:val="1E1E1E"/>
          <w:sz w:val="24"/>
          <w:szCs w:val="24"/>
          <w:shd w:val="clear" w:color="auto" w:fill="FFFFFF"/>
        </w:rPr>
        <w:t>among people</w:t>
      </w:r>
      <w:r w:rsidR="00F63A62" w:rsidRPr="00550616">
        <w:rPr>
          <w:rFonts w:ascii="Times New Roman" w:hAnsi="Times New Roman" w:cs="Times New Roman"/>
          <w:color w:val="1E1E1E"/>
          <w:sz w:val="24"/>
          <w:szCs w:val="24"/>
          <w:shd w:val="clear" w:color="auto" w:fill="FFFFFF"/>
        </w:rPr>
        <w:t xml:space="preserve">. </w:t>
      </w:r>
      <w:r w:rsidR="004F2F5A" w:rsidRPr="00550616">
        <w:rPr>
          <w:rFonts w:ascii="Times New Roman" w:hAnsi="Times New Roman" w:cs="Times New Roman"/>
          <w:color w:val="1E1E1E"/>
          <w:sz w:val="24"/>
          <w:szCs w:val="24"/>
          <w:shd w:val="clear" w:color="auto" w:fill="FFFFFF"/>
        </w:rPr>
        <w:t>For instance, a</w:t>
      </w:r>
      <w:r w:rsidR="00F63A62" w:rsidRPr="00550616">
        <w:rPr>
          <w:rFonts w:ascii="Times New Roman" w:hAnsi="Times New Roman" w:cs="Times New Roman"/>
          <w:color w:val="1E1E1E"/>
          <w:sz w:val="24"/>
          <w:szCs w:val="24"/>
          <w:shd w:val="clear" w:color="auto" w:fill="FFFFFF"/>
        </w:rPr>
        <w:t xml:space="preserve">mid the recent protests, people </w:t>
      </w:r>
      <w:r w:rsidR="00D413AD" w:rsidRPr="00550616">
        <w:rPr>
          <w:rFonts w:ascii="Times New Roman" w:hAnsi="Times New Roman" w:cs="Times New Roman"/>
          <w:color w:val="1E1E1E"/>
          <w:sz w:val="24"/>
          <w:szCs w:val="24"/>
          <w:shd w:val="clear" w:color="auto" w:fill="FFFFFF"/>
        </w:rPr>
        <w:t>were chanting slogans like “reformists, hardliners, the game is now over!</w:t>
      </w:r>
      <w:r w:rsidR="00D934AF" w:rsidRPr="00550616">
        <w:rPr>
          <w:rFonts w:ascii="Times New Roman" w:hAnsi="Times New Roman" w:cs="Times New Roman"/>
          <w:color w:val="1E1E1E"/>
          <w:sz w:val="24"/>
          <w:szCs w:val="24"/>
          <w:shd w:val="clear" w:color="auto" w:fill="FFFFFF"/>
        </w:rPr>
        <w:t>”</w:t>
      </w:r>
      <w:r w:rsidR="00BB507F" w:rsidRPr="00550616">
        <w:rPr>
          <w:rFonts w:ascii="Times New Roman" w:hAnsi="Times New Roman" w:cs="Times New Roman"/>
          <w:color w:val="2D2D2D"/>
          <w:sz w:val="24"/>
          <w:szCs w:val="24"/>
          <w:shd w:val="clear" w:color="auto" w:fill="FFFFFF"/>
        </w:rPr>
        <w:t xml:space="preserve"> More than anything, it shows that dissidents, which are not </w:t>
      </w:r>
      <w:r w:rsidR="007F14D7" w:rsidRPr="00550616">
        <w:rPr>
          <w:rFonts w:ascii="Times New Roman" w:hAnsi="Times New Roman" w:cs="Times New Roman"/>
          <w:color w:val="2D2D2D"/>
          <w:sz w:val="24"/>
          <w:szCs w:val="24"/>
          <w:shd w:val="clear" w:color="auto" w:fill="FFFFFF"/>
        </w:rPr>
        <w:t>limited in number</w:t>
      </w:r>
      <w:r w:rsidR="00BB507F" w:rsidRPr="00550616">
        <w:rPr>
          <w:rFonts w:ascii="Times New Roman" w:hAnsi="Times New Roman" w:cs="Times New Roman"/>
          <w:color w:val="2D2D2D"/>
          <w:sz w:val="24"/>
          <w:szCs w:val="24"/>
          <w:shd w:val="clear" w:color="auto" w:fill="FFFFFF"/>
        </w:rPr>
        <w:t xml:space="preserve">, have come to realization that the current political system cannot be </w:t>
      </w:r>
      <w:r w:rsidR="007F14D7" w:rsidRPr="00550616">
        <w:rPr>
          <w:rFonts w:ascii="Times New Roman" w:hAnsi="Times New Roman" w:cs="Times New Roman"/>
          <w:color w:val="2D2D2D"/>
          <w:sz w:val="24"/>
          <w:szCs w:val="24"/>
          <w:shd w:val="clear" w:color="auto" w:fill="FFFFFF"/>
        </w:rPr>
        <w:t xml:space="preserve">improved by reformists. If we take for granted that the Islamic Republic has survived so far through </w:t>
      </w:r>
      <w:r w:rsidR="005E42C5" w:rsidRPr="00550616">
        <w:rPr>
          <w:rFonts w:ascii="Times New Roman" w:hAnsi="Times New Roman" w:cs="Times New Roman"/>
          <w:color w:val="2D2D2D"/>
          <w:sz w:val="24"/>
          <w:szCs w:val="24"/>
          <w:shd w:val="clear" w:color="auto" w:fill="FFFFFF"/>
        </w:rPr>
        <w:t>the</w:t>
      </w:r>
      <w:r w:rsidR="007F14D7" w:rsidRPr="00550616">
        <w:rPr>
          <w:rFonts w:ascii="Times New Roman" w:hAnsi="Times New Roman" w:cs="Times New Roman"/>
          <w:color w:val="2D2D2D"/>
          <w:sz w:val="24"/>
          <w:szCs w:val="24"/>
          <w:shd w:val="clear" w:color="auto" w:fill="FFFFFF"/>
        </w:rPr>
        <w:t>se</w:t>
      </w:r>
      <w:r w:rsidR="005E42C5" w:rsidRPr="00550616">
        <w:rPr>
          <w:rFonts w:ascii="Times New Roman" w:hAnsi="Times New Roman" w:cs="Times New Roman"/>
          <w:color w:val="2D2D2D"/>
          <w:sz w:val="24"/>
          <w:szCs w:val="24"/>
          <w:shd w:val="clear" w:color="auto" w:fill="FFFFFF"/>
        </w:rPr>
        <w:t xml:space="preserve"> </w:t>
      </w:r>
      <w:r w:rsidR="00BB507F" w:rsidRPr="00550616">
        <w:rPr>
          <w:rFonts w:ascii="Times New Roman" w:hAnsi="Times New Roman" w:cs="Times New Roman"/>
          <w:color w:val="1E1E1E"/>
          <w:sz w:val="24"/>
          <w:szCs w:val="24"/>
          <w:shd w:val="clear" w:color="auto" w:fill="FFFFFF"/>
        </w:rPr>
        <w:t>institutional arrangements</w:t>
      </w:r>
      <w:r w:rsidR="007F14D7" w:rsidRPr="00550616">
        <w:rPr>
          <w:rFonts w:ascii="Times New Roman" w:hAnsi="Times New Roman" w:cs="Times New Roman"/>
          <w:color w:val="1E1E1E"/>
          <w:sz w:val="24"/>
          <w:szCs w:val="24"/>
          <w:shd w:val="clear" w:color="auto" w:fill="FFFFFF"/>
        </w:rPr>
        <w:t xml:space="preserve">, then it holds true </w:t>
      </w:r>
      <w:r w:rsidR="007F14D7" w:rsidRPr="00550616">
        <w:rPr>
          <w:rFonts w:ascii="Times New Roman" w:hAnsi="Times New Roman" w:cs="Times New Roman"/>
          <w:color w:val="1E1E1E"/>
          <w:sz w:val="24"/>
          <w:szCs w:val="24"/>
          <w:shd w:val="clear" w:color="auto" w:fill="FFFFFF"/>
        </w:rPr>
        <w:lastRenderedPageBreak/>
        <w:t>that the regime sustainability can no longer be secured, or at least remained</w:t>
      </w:r>
      <w:r w:rsidR="00F97003" w:rsidRPr="00550616">
        <w:rPr>
          <w:rFonts w:ascii="Times New Roman" w:hAnsi="Times New Roman" w:cs="Times New Roman"/>
          <w:color w:val="1E1E1E"/>
          <w:sz w:val="24"/>
          <w:szCs w:val="24"/>
          <w:shd w:val="clear" w:color="auto" w:fill="FFFFFF"/>
          <w:vertAlign w:val="subscript"/>
        </w:rPr>
        <w:softHyphen/>
      </w:r>
      <w:r w:rsidR="00F97003" w:rsidRPr="00550616">
        <w:rPr>
          <w:rFonts w:ascii="Times New Roman" w:hAnsi="Times New Roman" w:cs="Times New Roman"/>
          <w:color w:val="1E1E1E"/>
          <w:sz w:val="24"/>
          <w:szCs w:val="24"/>
          <w:shd w:val="clear" w:color="auto" w:fill="FFFFFF"/>
          <w:vertAlign w:val="subscript"/>
        </w:rPr>
        <w:softHyphen/>
        <w:t>_</w:t>
      </w:r>
      <w:r w:rsidR="00F97003" w:rsidRPr="00550616">
        <w:rPr>
          <w:rFonts w:ascii="Times New Roman" w:hAnsi="Times New Roman" w:cs="Times New Roman"/>
          <w:color w:val="1E1E1E"/>
          <w:sz w:val="24"/>
          <w:szCs w:val="24"/>
          <w:shd w:val="clear" w:color="auto" w:fill="FFFFFF"/>
          <w:vertAlign w:val="subscript"/>
        </w:rPr>
        <w:softHyphen/>
      </w:r>
      <w:r w:rsidR="00F97003" w:rsidRPr="00550616">
        <w:rPr>
          <w:rFonts w:ascii="Times New Roman" w:hAnsi="Times New Roman" w:cs="Times New Roman"/>
          <w:color w:val="1E1E1E"/>
          <w:sz w:val="24"/>
          <w:szCs w:val="24"/>
          <w:shd w:val="clear" w:color="auto" w:fill="FFFFFF"/>
          <w:vertAlign w:val="subscript"/>
        </w:rPr>
        <w:softHyphen/>
      </w:r>
      <w:r w:rsidR="00F97003" w:rsidRPr="00550616">
        <w:rPr>
          <w:rFonts w:ascii="Times New Roman" w:hAnsi="Times New Roman" w:cs="Times New Roman"/>
          <w:color w:val="1E1E1E"/>
          <w:sz w:val="24"/>
          <w:szCs w:val="24"/>
          <w:shd w:val="clear" w:color="auto" w:fill="FFFFFF"/>
          <w:vertAlign w:val="subscript"/>
        </w:rPr>
        <w:softHyphen/>
      </w:r>
      <w:r w:rsidR="007F14D7" w:rsidRPr="00550616">
        <w:rPr>
          <w:rFonts w:ascii="Times New Roman" w:hAnsi="Times New Roman" w:cs="Times New Roman"/>
          <w:color w:val="1E1E1E"/>
          <w:sz w:val="24"/>
          <w:szCs w:val="24"/>
          <w:shd w:val="clear" w:color="auto" w:fill="FFFFFF"/>
        </w:rPr>
        <w:t xml:space="preserve"> unchallenged, with the same relatively obsolete institutional arrangements</w:t>
      </w:r>
      <w:r w:rsidR="00C77E48" w:rsidRPr="00550616">
        <w:rPr>
          <w:rFonts w:ascii="Times New Roman" w:hAnsi="Times New Roman" w:cs="Times New Roman"/>
          <w:color w:val="1E1E1E"/>
          <w:sz w:val="24"/>
          <w:szCs w:val="24"/>
          <w:shd w:val="clear" w:color="auto" w:fill="FFFFFF"/>
        </w:rPr>
        <w:t>.</w:t>
      </w:r>
    </w:p>
    <w:p w:rsidR="00B47D74" w:rsidRPr="00550616" w:rsidRDefault="00020AC2" w:rsidP="00F638F1">
      <w:pPr>
        <w:spacing w:line="480" w:lineRule="auto"/>
        <w:rPr>
          <w:rFonts w:ascii="Times New Roman" w:hAnsi="Times New Roman" w:cs="Times New Roman"/>
          <w:b/>
          <w:color w:val="231F20"/>
          <w:sz w:val="24"/>
          <w:szCs w:val="24"/>
        </w:rPr>
      </w:pPr>
      <w:r w:rsidRPr="00550616">
        <w:rPr>
          <w:rFonts w:ascii="Times New Roman" w:hAnsi="Times New Roman" w:cs="Times New Roman"/>
          <w:b/>
          <w:color w:val="231F20"/>
          <w:sz w:val="24"/>
          <w:szCs w:val="24"/>
        </w:rPr>
        <w:t>Opposition Parties and</w:t>
      </w:r>
      <w:r w:rsidR="000D6255" w:rsidRPr="00550616">
        <w:rPr>
          <w:rFonts w:ascii="Times New Roman" w:hAnsi="Times New Roman" w:cs="Times New Roman"/>
          <w:b/>
          <w:color w:val="231F20"/>
          <w:sz w:val="24"/>
          <w:szCs w:val="24"/>
        </w:rPr>
        <w:t xml:space="preserve"> </w:t>
      </w:r>
      <w:r w:rsidRPr="00550616">
        <w:rPr>
          <w:rFonts w:ascii="Times New Roman" w:hAnsi="Times New Roman" w:cs="Times New Roman"/>
          <w:b/>
          <w:color w:val="231F20"/>
          <w:sz w:val="24"/>
          <w:szCs w:val="24"/>
        </w:rPr>
        <w:t>Protests</w:t>
      </w:r>
    </w:p>
    <w:p w:rsidR="00DC176A" w:rsidRPr="00550616" w:rsidRDefault="00ED763C" w:rsidP="00F638F1">
      <w:pPr>
        <w:autoSpaceDE w:val="0"/>
        <w:autoSpaceDN w:val="0"/>
        <w:adjustRightInd w:val="0"/>
        <w:spacing w:line="480" w:lineRule="auto"/>
        <w:rPr>
          <w:rFonts w:ascii="Times New Roman" w:hAnsi="Times New Roman" w:cs="Times New Roman"/>
          <w:sz w:val="24"/>
          <w:szCs w:val="24"/>
        </w:rPr>
      </w:pPr>
      <w:r w:rsidRPr="00550616">
        <w:rPr>
          <w:rFonts w:ascii="Times New Roman" w:hAnsi="Times New Roman" w:cs="Times New Roman"/>
          <w:color w:val="231F20"/>
          <w:sz w:val="24"/>
          <w:szCs w:val="24"/>
        </w:rPr>
        <w:t>For s</w:t>
      </w:r>
      <w:r w:rsidR="00CD3F62" w:rsidRPr="00550616">
        <w:rPr>
          <w:rFonts w:ascii="Times New Roman" w:hAnsi="Times New Roman" w:cs="Times New Roman"/>
          <w:color w:val="231F20"/>
          <w:sz w:val="24"/>
          <w:szCs w:val="24"/>
        </w:rPr>
        <w:t>imilar</w:t>
      </w:r>
      <w:r w:rsidRPr="00550616">
        <w:rPr>
          <w:rFonts w:ascii="Times New Roman" w:hAnsi="Times New Roman" w:cs="Times New Roman"/>
          <w:color w:val="231F20"/>
          <w:sz w:val="24"/>
          <w:szCs w:val="24"/>
        </w:rPr>
        <w:t xml:space="preserve"> reasons as for previous institutions</w:t>
      </w:r>
      <w:r w:rsidR="00CD3F62" w:rsidRPr="00550616">
        <w:rPr>
          <w:rFonts w:ascii="Times New Roman" w:hAnsi="Times New Roman" w:cs="Times New Roman"/>
          <w:color w:val="231F20"/>
          <w:sz w:val="24"/>
          <w:szCs w:val="24"/>
        </w:rPr>
        <w:t xml:space="preserve">, political parties are guaranteed </w:t>
      </w:r>
      <w:r w:rsidR="00B913FA" w:rsidRPr="00550616">
        <w:rPr>
          <w:rFonts w:ascii="Times New Roman" w:hAnsi="Times New Roman" w:cs="Times New Roman"/>
          <w:color w:val="231F20"/>
          <w:sz w:val="24"/>
          <w:szCs w:val="24"/>
        </w:rPr>
        <w:t>as unalienable rights of people</w:t>
      </w:r>
      <w:r w:rsidR="00CD3F62" w:rsidRPr="00550616">
        <w:rPr>
          <w:rFonts w:ascii="Times New Roman" w:hAnsi="Times New Roman" w:cs="Times New Roman"/>
          <w:color w:val="231F20"/>
          <w:sz w:val="24"/>
          <w:szCs w:val="24"/>
        </w:rPr>
        <w:t xml:space="preserve">. </w:t>
      </w:r>
      <w:r w:rsidR="003230EE" w:rsidRPr="00550616">
        <w:rPr>
          <w:rFonts w:ascii="Times New Roman" w:hAnsi="Times New Roman" w:cs="Times New Roman"/>
          <w:color w:val="231F20"/>
          <w:sz w:val="24"/>
          <w:szCs w:val="24"/>
        </w:rPr>
        <w:t>A</w:t>
      </w:r>
      <w:r w:rsidR="00CD3F62" w:rsidRPr="00550616">
        <w:rPr>
          <w:rFonts w:ascii="Times New Roman" w:hAnsi="Times New Roman" w:cs="Times New Roman"/>
          <w:color w:val="231F20"/>
          <w:sz w:val="24"/>
          <w:szCs w:val="24"/>
        </w:rPr>
        <w:t>rticle 26 of the Constitution permits “</w:t>
      </w:r>
      <w:r w:rsidR="00CD3F62" w:rsidRPr="00550616">
        <w:rPr>
          <w:rFonts w:ascii="Times New Roman" w:hAnsi="Times New Roman" w:cs="Times New Roman"/>
          <w:sz w:val="24"/>
          <w:szCs w:val="24"/>
        </w:rPr>
        <w:t>the formation of parties, societies, political or profes</w:t>
      </w:r>
      <w:r w:rsidR="00EC4B55" w:rsidRPr="00550616">
        <w:rPr>
          <w:rFonts w:ascii="Times New Roman" w:hAnsi="Times New Roman" w:cs="Times New Roman"/>
          <w:sz w:val="24"/>
          <w:szCs w:val="24"/>
        </w:rPr>
        <w:t xml:space="preserve">sional associations, as well as </w:t>
      </w:r>
      <w:r w:rsidR="00CD3F62" w:rsidRPr="00550616">
        <w:rPr>
          <w:rFonts w:ascii="Times New Roman" w:hAnsi="Times New Roman" w:cs="Times New Roman"/>
          <w:sz w:val="24"/>
          <w:szCs w:val="24"/>
        </w:rPr>
        <w:t>religious societies, whether Islamic or pertaining to one of the recognized religious minorities”.</w:t>
      </w:r>
      <w:r w:rsidR="00CD3F62" w:rsidRPr="00550616">
        <w:rPr>
          <w:rStyle w:val="FootnoteReference"/>
          <w:rFonts w:ascii="Times New Roman" w:hAnsi="Times New Roman" w:cs="Times New Roman"/>
          <w:sz w:val="24"/>
          <w:szCs w:val="24"/>
        </w:rPr>
        <w:footnoteReference w:id="36"/>
      </w:r>
      <w:r w:rsidR="00EC4B55" w:rsidRPr="00550616">
        <w:rPr>
          <w:rFonts w:ascii="Times New Roman" w:hAnsi="Times New Roman" w:cs="Times New Roman"/>
          <w:sz w:val="24"/>
          <w:szCs w:val="24"/>
        </w:rPr>
        <w:t xml:space="preserve"> </w:t>
      </w:r>
      <w:r w:rsidR="003230EE" w:rsidRPr="00550616">
        <w:rPr>
          <w:rFonts w:ascii="Times New Roman" w:hAnsi="Times New Roman" w:cs="Times New Roman"/>
          <w:sz w:val="24"/>
          <w:szCs w:val="24"/>
        </w:rPr>
        <w:t>Yet</w:t>
      </w:r>
      <w:r w:rsidR="003274AC" w:rsidRPr="00550616">
        <w:rPr>
          <w:rFonts w:ascii="Times New Roman" w:hAnsi="Times New Roman" w:cs="Times New Roman"/>
          <w:sz w:val="24"/>
          <w:szCs w:val="24"/>
        </w:rPr>
        <w:t>,</w:t>
      </w:r>
      <w:r w:rsidR="00B913FA" w:rsidRPr="00550616">
        <w:rPr>
          <w:rFonts w:ascii="Times New Roman" w:hAnsi="Times New Roman" w:cs="Times New Roman"/>
          <w:sz w:val="24"/>
          <w:szCs w:val="24"/>
        </w:rPr>
        <w:t xml:space="preserve"> </w:t>
      </w:r>
      <w:r w:rsidR="00BD5478" w:rsidRPr="00550616">
        <w:rPr>
          <w:rFonts w:ascii="Times New Roman" w:hAnsi="Times New Roman" w:cs="Times New Roman"/>
          <w:sz w:val="24"/>
          <w:szCs w:val="24"/>
        </w:rPr>
        <w:t>opposition parties are allowed to work provided they don’t violate “the principles of independence, freedom, national unity, the criteria of Islam, or the basis of the Islamic Republic.”</w:t>
      </w:r>
      <w:r w:rsidR="003230EE" w:rsidRPr="00550616">
        <w:rPr>
          <w:rStyle w:val="FootnoteReference"/>
          <w:rFonts w:ascii="Times New Roman" w:hAnsi="Times New Roman" w:cs="Times New Roman"/>
          <w:sz w:val="24"/>
          <w:szCs w:val="24"/>
        </w:rPr>
        <w:footnoteReference w:id="37"/>
      </w:r>
      <w:r w:rsidR="00BD5478" w:rsidRPr="00550616">
        <w:rPr>
          <w:rFonts w:ascii="Times New Roman" w:hAnsi="Times New Roman" w:cs="Times New Roman"/>
          <w:sz w:val="24"/>
          <w:szCs w:val="24"/>
        </w:rPr>
        <w:t xml:space="preserve"> This instruction is open to </w:t>
      </w:r>
      <w:r w:rsidR="003230EE" w:rsidRPr="00550616">
        <w:rPr>
          <w:rFonts w:ascii="Times New Roman" w:hAnsi="Times New Roman" w:cs="Times New Roman"/>
          <w:sz w:val="24"/>
          <w:szCs w:val="24"/>
        </w:rPr>
        <w:t xml:space="preserve">various interpretations which, depending on how rigidly it is interpreted, </w:t>
      </w:r>
      <w:r w:rsidR="00BD5478" w:rsidRPr="00550616">
        <w:rPr>
          <w:rFonts w:ascii="Times New Roman" w:hAnsi="Times New Roman" w:cs="Times New Roman"/>
          <w:sz w:val="24"/>
          <w:szCs w:val="24"/>
        </w:rPr>
        <w:t xml:space="preserve">can pose serious </w:t>
      </w:r>
      <w:r w:rsidR="00020AC2" w:rsidRPr="00550616">
        <w:rPr>
          <w:rFonts w:ascii="Times New Roman" w:hAnsi="Times New Roman" w:cs="Times New Roman"/>
          <w:sz w:val="24"/>
          <w:szCs w:val="24"/>
        </w:rPr>
        <w:t>restrictions</w:t>
      </w:r>
      <w:r w:rsidR="00040C97" w:rsidRPr="00550616">
        <w:rPr>
          <w:rFonts w:ascii="Times New Roman" w:hAnsi="Times New Roman" w:cs="Times New Roman"/>
          <w:sz w:val="24"/>
          <w:szCs w:val="24"/>
        </w:rPr>
        <w:t xml:space="preserve"> on political </w:t>
      </w:r>
      <w:r w:rsidR="009520D5" w:rsidRPr="00550616">
        <w:rPr>
          <w:rFonts w:ascii="Times New Roman" w:hAnsi="Times New Roman" w:cs="Times New Roman"/>
          <w:sz w:val="24"/>
          <w:szCs w:val="24"/>
        </w:rPr>
        <w:t>party</w:t>
      </w:r>
      <w:r w:rsidR="00020AC2" w:rsidRPr="00550616">
        <w:rPr>
          <w:rFonts w:ascii="Times New Roman" w:hAnsi="Times New Roman" w:cs="Times New Roman"/>
          <w:sz w:val="24"/>
          <w:szCs w:val="24"/>
        </w:rPr>
        <w:t xml:space="preserve"> </w:t>
      </w:r>
      <w:r w:rsidR="003230EE" w:rsidRPr="00550616">
        <w:rPr>
          <w:rFonts w:ascii="Times New Roman" w:hAnsi="Times New Roman" w:cs="Times New Roman"/>
          <w:sz w:val="24"/>
          <w:szCs w:val="24"/>
        </w:rPr>
        <w:t>functions</w:t>
      </w:r>
      <w:r w:rsidR="00040C97" w:rsidRPr="00550616">
        <w:rPr>
          <w:rFonts w:ascii="Times New Roman" w:hAnsi="Times New Roman" w:cs="Times New Roman"/>
          <w:sz w:val="24"/>
          <w:szCs w:val="24"/>
        </w:rPr>
        <w:t xml:space="preserve">. Needless to say, </w:t>
      </w:r>
      <w:r w:rsidR="00BD5478" w:rsidRPr="00550616">
        <w:rPr>
          <w:rFonts w:ascii="Times New Roman" w:hAnsi="Times New Roman" w:cs="Times New Roman"/>
          <w:sz w:val="24"/>
          <w:szCs w:val="24"/>
        </w:rPr>
        <w:t xml:space="preserve">the regime </w:t>
      </w:r>
      <w:r w:rsidR="0068043D" w:rsidRPr="00550616">
        <w:rPr>
          <w:rFonts w:ascii="Times New Roman" w:hAnsi="Times New Roman" w:cs="Times New Roman"/>
          <w:sz w:val="24"/>
          <w:szCs w:val="24"/>
        </w:rPr>
        <w:t xml:space="preserve">uses this loophole to </w:t>
      </w:r>
      <w:r w:rsidR="00020AC2" w:rsidRPr="00550616">
        <w:rPr>
          <w:rFonts w:ascii="Times New Roman" w:hAnsi="Times New Roman" w:cs="Times New Roman"/>
          <w:sz w:val="24"/>
          <w:szCs w:val="24"/>
        </w:rPr>
        <w:t>preclude</w:t>
      </w:r>
      <w:r w:rsidR="0068043D" w:rsidRPr="00550616">
        <w:rPr>
          <w:rFonts w:ascii="Times New Roman" w:hAnsi="Times New Roman" w:cs="Times New Roman"/>
          <w:sz w:val="24"/>
          <w:szCs w:val="24"/>
        </w:rPr>
        <w:t xml:space="preserve"> </w:t>
      </w:r>
      <w:r w:rsidR="00551448" w:rsidRPr="00550616">
        <w:rPr>
          <w:rFonts w:ascii="Times New Roman" w:hAnsi="Times New Roman" w:cs="Times New Roman"/>
          <w:sz w:val="24"/>
          <w:szCs w:val="24"/>
        </w:rPr>
        <w:t>the formation of new opposition</w:t>
      </w:r>
      <w:r w:rsidR="0068043D" w:rsidRPr="00550616">
        <w:rPr>
          <w:rFonts w:ascii="Times New Roman" w:hAnsi="Times New Roman" w:cs="Times New Roman"/>
          <w:sz w:val="24"/>
          <w:szCs w:val="24"/>
        </w:rPr>
        <w:t xml:space="preserve"> parties</w:t>
      </w:r>
      <w:r w:rsidR="00060123" w:rsidRPr="00550616">
        <w:rPr>
          <w:rFonts w:ascii="Times New Roman" w:hAnsi="Times New Roman" w:cs="Times New Roman"/>
          <w:sz w:val="24"/>
          <w:szCs w:val="24"/>
        </w:rPr>
        <w:t xml:space="preserve"> </w:t>
      </w:r>
      <w:r w:rsidR="0050065E" w:rsidRPr="00550616">
        <w:rPr>
          <w:rFonts w:ascii="Times New Roman" w:hAnsi="Times New Roman" w:cs="Times New Roman"/>
          <w:sz w:val="24"/>
          <w:szCs w:val="24"/>
        </w:rPr>
        <w:t>on</w:t>
      </w:r>
      <w:r w:rsidR="00060123" w:rsidRPr="00550616">
        <w:rPr>
          <w:rFonts w:ascii="Times New Roman" w:hAnsi="Times New Roman" w:cs="Times New Roman"/>
          <w:sz w:val="24"/>
          <w:szCs w:val="24"/>
        </w:rPr>
        <w:t xml:space="preserve"> </w:t>
      </w:r>
      <w:r w:rsidR="0050065E" w:rsidRPr="00550616">
        <w:rPr>
          <w:rFonts w:ascii="Times New Roman" w:hAnsi="Times New Roman" w:cs="Times New Roman"/>
          <w:sz w:val="24"/>
          <w:szCs w:val="24"/>
        </w:rPr>
        <w:t>the one</w:t>
      </w:r>
      <w:r w:rsidR="00060123" w:rsidRPr="00550616">
        <w:rPr>
          <w:rFonts w:ascii="Times New Roman" w:hAnsi="Times New Roman" w:cs="Times New Roman"/>
          <w:sz w:val="24"/>
          <w:szCs w:val="24"/>
        </w:rPr>
        <w:t xml:space="preserve"> hand and </w:t>
      </w:r>
      <w:r w:rsidR="003230EE" w:rsidRPr="00550616">
        <w:rPr>
          <w:rFonts w:ascii="Times New Roman" w:hAnsi="Times New Roman" w:cs="Times New Roman"/>
          <w:sz w:val="24"/>
          <w:szCs w:val="24"/>
        </w:rPr>
        <w:t>paralyze</w:t>
      </w:r>
      <w:r w:rsidR="0050065E" w:rsidRPr="00550616">
        <w:rPr>
          <w:rFonts w:ascii="Times New Roman" w:hAnsi="Times New Roman" w:cs="Times New Roman"/>
          <w:sz w:val="24"/>
          <w:szCs w:val="24"/>
        </w:rPr>
        <w:t xml:space="preserve"> </w:t>
      </w:r>
      <w:r w:rsidR="00551448" w:rsidRPr="00550616">
        <w:rPr>
          <w:rFonts w:ascii="Times New Roman" w:hAnsi="Times New Roman" w:cs="Times New Roman"/>
          <w:sz w:val="24"/>
          <w:szCs w:val="24"/>
        </w:rPr>
        <w:t xml:space="preserve">the activities of the </w:t>
      </w:r>
      <w:r w:rsidR="00716E6C">
        <w:rPr>
          <w:rFonts w:ascii="Times New Roman" w:hAnsi="Times New Roman" w:cs="Times New Roman"/>
          <w:sz w:val="24"/>
          <w:szCs w:val="24"/>
        </w:rPr>
        <w:t>existing</w:t>
      </w:r>
      <w:r w:rsidR="00551448" w:rsidRPr="00550616">
        <w:rPr>
          <w:rFonts w:ascii="Times New Roman" w:hAnsi="Times New Roman" w:cs="Times New Roman"/>
          <w:sz w:val="24"/>
          <w:szCs w:val="24"/>
        </w:rPr>
        <w:t xml:space="preserve"> </w:t>
      </w:r>
      <w:r w:rsidR="003230EE" w:rsidRPr="00550616">
        <w:rPr>
          <w:rFonts w:ascii="Times New Roman" w:hAnsi="Times New Roman" w:cs="Times New Roman"/>
          <w:sz w:val="24"/>
          <w:szCs w:val="24"/>
        </w:rPr>
        <w:t>ones</w:t>
      </w:r>
      <w:r w:rsidR="0050065E" w:rsidRPr="00550616">
        <w:rPr>
          <w:rFonts w:ascii="Times New Roman" w:hAnsi="Times New Roman" w:cs="Times New Roman"/>
          <w:sz w:val="24"/>
          <w:szCs w:val="24"/>
        </w:rPr>
        <w:t xml:space="preserve"> on the other</w:t>
      </w:r>
      <w:r w:rsidR="00551448" w:rsidRPr="00550616">
        <w:rPr>
          <w:rFonts w:ascii="Times New Roman" w:hAnsi="Times New Roman" w:cs="Times New Roman"/>
          <w:sz w:val="24"/>
          <w:szCs w:val="24"/>
        </w:rPr>
        <w:t xml:space="preserve">. </w:t>
      </w:r>
    </w:p>
    <w:p w:rsidR="00DC176A" w:rsidRPr="00550616" w:rsidRDefault="00020AC2" w:rsidP="00F638F1">
      <w:pPr>
        <w:autoSpaceDE w:val="0"/>
        <w:autoSpaceDN w:val="0"/>
        <w:adjustRightInd w:val="0"/>
        <w:spacing w:line="480" w:lineRule="auto"/>
        <w:rPr>
          <w:rFonts w:ascii="Times New Roman" w:hAnsi="Times New Roman" w:cs="Times New Roman"/>
          <w:color w:val="00B050"/>
          <w:sz w:val="24"/>
          <w:szCs w:val="24"/>
        </w:rPr>
      </w:pPr>
      <w:r w:rsidRPr="00550616">
        <w:rPr>
          <w:rFonts w:ascii="Times New Roman" w:hAnsi="Times New Roman" w:cs="Times New Roman"/>
          <w:sz w:val="24"/>
          <w:szCs w:val="24"/>
        </w:rPr>
        <w:t xml:space="preserve">The regime not only uses legal means to limit the activities of opposition parties, but also </w:t>
      </w:r>
      <w:r w:rsidR="005152DB" w:rsidRPr="00550616">
        <w:rPr>
          <w:rFonts w:ascii="Times New Roman" w:hAnsi="Times New Roman" w:cs="Times New Roman"/>
          <w:sz w:val="24"/>
          <w:szCs w:val="24"/>
        </w:rPr>
        <w:t>use</w:t>
      </w:r>
      <w:r w:rsidR="00ED763C" w:rsidRPr="00550616">
        <w:rPr>
          <w:rFonts w:ascii="Times New Roman" w:hAnsi="Times New Roman" w:cs="Times New Roman"/>
          <w:sz w:val="24"/>
          <w:szCs w:val="24"/>
        </w:rPr>
        <w:t>s</w:t>
      </w:r>
      <w:r w:rsidRPr="00550616">
        <w:rPr>
          <w:rFonts w:ascii="Times New Roman" w:hAnsi="Times New Roman" w:cs="Times New Roman"/>
          <w:sz w:val="24"/>
          <w:szCs w:val="24"/>
        </w:rPr>
        <w:t xml:space="preserve"> </w:t>
      </w:r>
      <w:r w:rsidR="005152DB" w:rsidRPr="00550616">
        <w:rPr>
          <w:rFonts w:ascii="Times New Roman" w:hAnsi="Times New Roman" w:cs="Times New Roman"/>
          <w:sz w:val="24"/>
          <w:szCs w:val="24"/>
        </w:rPr>
        <w:t>extra</w:t>
      </w:r>
      <w:r w:rsidRPr="00550616">
        <w:rPr>
          <w:rFonts w:ascii="Times New Roman" w:hAnsi="Times New Roman" w:cs="Times New Roman"/>
          <w:sz w:val="24"/>
          <w:szCs w:val="24"/>
        </w:rPr>
        <w:t>legal forces to either intimidate or co</w:t>
      </w:r>
      <w:r w:rsidR="00ED763C" w:rsidRPr="00550616">
        <w:rPr>
          <w:rFonts w:ascii="Times New Roman" w:hAnsi="Times New Roman" w:cs="Times New Roman"/>
          <w:sz w:val="24"/>
          <w:szCs w:val="24"/>
        </w:rPr>
        <w:t>-</w:t>
      </w:r>
      <w:r w:rsidRPr="00550616">
        <w:rPr>
          <w:rFonts w:ascii="Times New Roman" w:hAnsi="Times New Roman" w:cs="Times New Roman"/>
          <w:sz w:val="24"/>
          <w:szCs w:val="24"/>
        </w:rPr>
        <w:t xml:space="preserve">opt </w:t>
      </w:r>
      <w:r w:rsidR="005152DB" w:rsidRPr="00550616">
        <w:rPr>
          <w:rFonts w:ascii="Times New Roman" w:hAnsi="Times New Roman" w:cs="Times New Roman"/>
          <w:sz w:val="24"/>
          <w:szCs w:val="24"/>
        </w:rPr>
        <w:t>political</w:t>
      </w:r>
      <w:r w:rsidRPr="00550616">
        <w:rPr>
          <w:rFonts w:ascii="Times New Roman" w:hAnsi="Times New Roman" w:cs="Times New Roman"/>
          <w:sz w:val="24"/>
          <w:szCs w:val="24"/>
        </w:rPr>
        <w:t xml:space="preserve"> party leaders. </w:t>
      </w:r>
      <w:r w:rsidR="005152DB" w:rsidRPr="00550616">
        <w:rPr>
          <w:rFonts w:ascii="Times New Roman" w:hAnsi="Times New Roman" w:cs="Times New Roman"/>
          <w:sz w:val="24"/>
          <w:szCs w:val="24"/>
        </w:rPr>
        <w:t>I</w:t>
      </w:r>
      <w:r w:rsidR="00580F45" w:rsidRPr="00550616">
        <w:rPr>
          <w:rFonts w:ascii="Times New Roman" w:hAnsi="Times New Roman" w:cs="Times New Roman"/>
          <w:sz w:val="24"/>
          <w:szCs w:val="24"/>
        </w:rPr>
        <w:t>n the aftermath of the Green Movement</w:t>
      </w:r>
      <w:r w:rsidR="00F80AE1" w:rsidRPr="00550616">
        <w:rPr>
          <w:rFonts w:ascii="Times New Roman" w:hAnsi="Times New Roman" w:cs="Times New Roman"/>
          <w:sz w:val="24"/>
          <w:szCs w:val="24"/>
        </w:rPr>
        <w:t xml:space="preserve">, for instance, the regime arrested </w:t>
      </w:r>
      <w:r w:rsidR="005152DB" w:rsidRPr="00550616">
        <w:rPr>
          <w:rFonts w:ascii="Times New Roman" w:hAnsi="Times New Roman" w:cs="Times New Roman"/>
          <w:sz w:val="24"/>
          <w:szCs w:val="24"/>
        </w:rPr>
        <w:t xml:space="preserve">Mohammad Taghi Karroubi, </w:t>
      </w:r>
      <w:r w:rsidR="00F80AE1" w:rsidRPr="00550616">
        <w:rPr>
          <w:rFonts w:ascii="Times New Roman" w:hAnsi="Times New Roman" w:cs="Times New Roman"/>
          <w:sz w:val="24"/>
          <w:szCs w:val="24"/>
        </w:rPr>
        <w:t xml:space="preserve">the leader of the </w:t>
      </w:r>
      <w:r w:rsidR="00ED763C" w:rsidRPr="00550616">
        <w:rPr>
          <w:rFonts w:ascii="Times New Roman" w:hAnsi="Times New Roman" w:cs="Times New Roman"/>
          <w:i/>
          <w:iCs/>
          <w:color w:val="222222"/>
          <w:sz w:val="24"/>
          <w:szCs w:val="24"/>
          <w:shd w:val="clear" w:color="auto" w:fill="FFFFFF"/>
        </w:rPr>
        <w:t>Ḥezb-e Eʿtemād-e Mellī</w:t>
      </w:r>
      <w:r w:rsidR="00ED763C" w:rsidRPr="00550616">
        <w:rPr>
          <w:rFonts w:ascii="Times New Roman" w:hAnsi="Times New Roman" w:cs="Times New Roman"/>
          <w:sz w:val="24"/>
          <w:szCs w:val="24"/>
        </w:rPr>
        <w:t xml:space="preserve"> (</w:t>
      </w:r>
      <w:r w:rsidR="00580F45" w:rsidRPr="00550616">
        <w:rPr>
          <w:rFonts w:ascii="Times New Roman" w:hAnsi="Times New Roman" w:cs="Times New Roman"/>
          <w:sz w:val="24"/>
          <w:szCs w:val="24"/>
        </w:rPr>
        <w:t>Nationalist Trust party</w:t>
      </w:r>
      <w:r w:rsidR="00EB6E58" w:rsidRPr="00550616">
        <w:rPr>
          <w:rFonts w:ascii="Times New Roman" w:hAnsi="Times New Roman" w:cs="Times New Roman"/>
          <w:color w:val="222222"/>
          <w:sz w:val="24"/>
          <w:szCs w:val="24"/>
          <w:shd w:val="clear" w:color="auto" w:fill="FFFFFF"/>
        </w:rPr>
        <w:t>)</w:t>
      </w:r>
      <w:r w:rsidR="004568CD" w:rsidRPr="00550616">
        <w:rPr>
          <w:rFonts w:ascii="Times New Roman" w:hAnsi="Times New Roman" w:cs="Times New Roman"/>
          <w:color w:val="222222"/>
          <w:sz w:val="24"/>
          <w:szCs w:val="24"/>
          <w:shd w:val="clear" w:color="auto" w:fill="FFFFFF"/>
        </w:rPr>
        <w:t xml:space="preserve"> </w:t>
      </w:r>
      <w:r w:rsidR="004568CD" w:rsidRPr="00550616">
        <w:rPr>
          <w:rFonts w:ascii="Times New Roman" w:hAnsi="Times New Roman" w:cs="Times New Roman"/>
          <w:sz w:val="24"/>
          <w:szCs w:val="24"/>
          <w:shd w:val="clear" w:color="auto" w:fill="FFFFFF"/>
        </w:rPr>
        <w:t>associated with reformists</w:t>
      </w:r>
      <w:r w:rsidR="00580F45" w:rsidRPr="00550616">
        <w:rPr>
          <w:rFonts w:ascii="Times New Roman" w:hAnsi="Times New Roman" w:cs="Times New Roman"/>
          <w:sz w:val="24"/>
          <w:szCs w:val="24"/>
        </w:rPr>
        <w:t>, an</w:t>
      </w:r>
      <w:r w:rsidR="00716E6C">
        <w:rPr>
          <w:rFonts w:ascii="Times New Roman" w:hAnsi="Times New Roman" w:cs="Times New Roman"/>
          <w:sz w:val="24"/>
          <w:szCs w:val="24"/>
        </w:rPr>
        <w:t xml:space="preserve">d severely restricted the party’s </w:t>
      </w:r>
      <w:r w:rsidR="00580F45" w:rsidRPr="00550616">
        <w:rPr>
          <w:rFonts w:ascii="Times New Roman" w:hAnsi="Times New Roman" w:cs="Times New Roman"/>
          <w:sz w:val="24"/>
          <w:szCs w:val="24"/>
        </w:rPr>
        <w:t>activities.</w:t>
      </w:r>
      <w:r w:rsidR="00716E6C">
        <w:rPr>
          <w:rFonts w:ascii="Times New Roman" w:hAnsi="Times New Roman" w:cs="Times New Roman"/>
          <w:sz w:val="24"/>
          <w:szCs w:val="24"/>
        </w:rPr>
        <w:t xml:space="preserve"> In d</w:t>
      </w:r>
      <w:r w:rsidR="00EB6E58" w:rsidRPr="00550616">
        <w:rPr>
          <w:rFonts w:ascii="Times New Roman" w:hAnsi="Times New Roman" w:cs="Times New Roman"/>
          <w:sz w:val="24"/>
          <w:szCs w:val="24"/>
        </w:rPr>
        <w:t>oin</w:t>
      </w:r>
      <w:r w:rsidR="004568CD" w:rsidRPr="00550616">
        <w:rPr>
          <w:rFonts w:ascii="Times New Roman" w:hAnsi="Times New Roman" w:cs="Times New Roman"/>
          <w:sz w:val="24"/>
          <w:szCs w:val="24"/>
        </w:rPr>
        <w:t>g so, the regime sent</w:t>
      </w:r>
      <w:r w:rsidR="00EB6E58" w:rsidRPr="00550616">
        <w:rPr>
          <w:rFonts w:ascii="Times New Roman" w:hAnsi="Times New Roman" w:cs="Times New Roman"/>
          <w:sz w:val="24"/>
          <w:szCs w:val="24"/>
        </w:rPr>
        <w:t xml:space="preserve"> a signal to o</w:t>
      </w:r>
      <w:r w:rsidR="00CB42AE" w:rsidRPr="00550616">
        <w:rPr>
          <w:rFonts w:ascii="Times New Roman" w:hAnsi="Times New Roman" w:cs="Times New Roman"/>
          <w:sz w:val="24"/>
          <w:szCs w:val="24"/>
        </w:rPr>
        <w:t xml:space="preserve">ther reformist parties, warning them </w:t>
      </w:r>
      <w:r w:rsidR="00DD0290" w:rsidRPr="00550616">
        <w:rPr>
          <w:rFonts w:ascii="Times New Roman" w:hAnsi="Times New Roman" w:cs="Times New Roman"/>
          <w:sz w:val="24"/>
          <w:szCs w:val="24"/>
        </w:rPr>
        <w:t>of the similar</w:t>
      </w:r>
      <w:r w:rsidR="00CB42AE" w:rsidRPr="00550616">
        <w:rPr>
          <w:rFonts w:ascii="Times New Roman" w:hAnsi="Times New Roman" w:cs="Times New Roman"/>
          <w:sz w:val="24"/>
          <w:szCs w:val="24"/>
        </w:rPr>
        <w:t xml:space="preserve"> consequences </w:t>
      </w:r>
      <w:r w:rsidR="005152DB" w:rsidRPr="00550616">
        <w:rPr>
          <w:rFonts w:ascii="Times New Roman" w:hAnsi="Times New Roman" w:cs="Times New Roman"/>
          <w:sz w:val="24"/>
          <w:szCs w:val="24"/>
        </w:rPr>
        <w:t>for</w:t>
      </w:r>
      <w:r w:rsidR="00CB42AE" w:rsidRPr="00550616">
        <w:rPr>
          <w:rFonts w:ascii="Times New Roman" w:hAnsi="Times New Roman" w:cs="Times New Roman"/>
          <w:sz w:val="24"/>
          <w:szCs w:val="24"/>
        </w:rPr>
        <w:t xml:space="preserve"> blatantly </w:t>
      </w:r>
      <w:r w:rsidR="00EB6E58" w:rsidRPr="00550616">
        <w:rPr>
          <w:rFonts w:ascii="Times New Roman" w:hAnsi="Times New Roman" w:cs="Times New Roman"/>
          <w:sz w:val="24"/>
          <w:szCs w:val="24"/>
        </w:rPr>
        <w:t>criti</w:t>
      </w:r>
      <w:r w:rsidR="004568CD" w:rsidRPr="00550616">
        <w:rPr>
          <w:rFonts w:ascii="Times New Roman" w:hAnsi="Times New Roman" w:cs="Times New Roman"/>
          <w:sz w:val="24"/>
          <w:szCs w:val="24"/>
        </w:rPr>
        <w:t>ci</w:t>
      </w:r>
      <w:r w:rsidR="00EB6E58" w:rsidRPr="00550616">
        <w:rPr>
          <w:rFonts w:ascii="Times New Roman" w:hAnsi="Times New Roman" w:cs="Times New Roman"/>
          <w:sz w:val="24"/>
          <w:szCs w:val="24"/>
        </w:rPr>
        <w:t>zing the Islamic Republic</w:t>
      </w:r>
      <w:r w:rsidR="00716E6C">
        <w:rPr>
          <w:rFonts w:ascii="Times New Roman" w:hAnsi="Times New Roman" w:cs="Times New Roman"/>
          <w:sz w:val="24"/>
          <w:szCs w:val="24"/>
        </w:rPr>
        <w:t xml:space="preserve">’s </w:t>
      </w:r>
      <w:r w:rsidR="00CB42AE" w:rsidRPr="00550616">
        <w:rPr>
          <w:rFonts w:ascii="Times New Roman" w:hAnsi="Times New Roman" w:cs="Times New Roman"/>
          <w:sz w:val="24"/>
          <w:szCs w:val="24"/>
        </w:rPr>
        <w:t>principles</w:t>
      </w:r>
      <w:r w:rsidR="00EB6E58" w:rsidRPr="00550616">
        <w:rPr>
          <w:rFonts w:ascii="Times New Roman" w:hAnsi="Times New Roman" w:cs="Times New Roman"/>
          <w:sz w:val="24"/>
          <w:szCs w:val="24"/>
        </w:rPr>
        <w:t>.</w:t>
      </w:r>
      <w:r w:rsidR="004568CD" w:rsidRPr="00550616">
        <w:rPr>
          <w:rFonts w:ascii="Times New Roman" w:hAnsi="Times New Roman" w:cs="Times New Roman"/>
          <w:sz w:val="24"/>
          <w:szCs w:val="24"/>
        </w:rPr>
        <w:t xml:space="preserve"> </w:t>
      </w:r>
      <w:r w:rsidR="000E13B8" w:rsidRPr="00550616">
        <w:rPr>
          <w:rFonts w:ascii="Times New Roman" w:hAnsi="Times New Roman" w:cs="Times New Roman"/>
          <w:sz w:val="24"/>
          <w:szCs w:val="24"/>
        </w:rPr>
        <w:t xml:space="preserve">Besides coercion, many of these reformist parties, </w:t>
      </w:r>
      <w:r w:rsidR="00716E6C">
        <w:rPr>
          <w:rFonts w:ascii="Times New Roman" w:hAnsi="Times New Roman" w:cs="Times New Roman"/>
          <w:sz w:val="24"/>
          <w:szCs w:val="24"/>
        </w:rPr>
        <w:t>mainly comprised</w:t>
      </w:r>
      <w:r w:rsidR="000E13B8" w:rsidRPr="00550616">
        <w:rPr>
          <w:rFonts w:ascii="Times New Roman" w:hAnsi="Times New Roman" w:cs="Times New Roman"/>
          <w:sz w:val="24"/>
          <w:szCs w:val="24"/>
        </w:rPr>
        <w:t xml:space="preserve"> </w:t>
      </w:r>
      <w:r w:rsidR="001A44E8" w:rsidRPr="00550616">
        <w:rPr>
          <w:rFonts w:ascii="Times New Roman" w:hAnsi="Times New Roman" w:cs="Times New Roman"/>
          <w:sz w:val="24"/>
          <w:szCs w:val="24"/>
        </w:rPr>
        <w:t>of the Islamic Left and moderates from the Right are prominent revolutionary figures who prioritize the</w:t>
      </w:r>
      <w:r w:rsidR="000E13B8" w:rsidRPr="00550616">
        <w:rPr>
          <w:rFonts w:ascii="Times New Roman" w:hAnsi="Times New Roman" w:cs="Times New Roman"/>
          <w:sz w:val="24"/>
          <w:szCs w:val="24"/>
        </w:rPr>
        <w:t xml:space="preserve"> </w:t>
      </w:r>
      <w:r w:rsidR="000E13B8" w:rsidRPr="00550616">
        <w:rPr>
          <w:rFonts w:ascii="Times New Roman" w:hAnsi="Times New Roman" w:cs="Times New Roman"/>
          <w:sz w:val="24"/>
          <w:szCs w:val="24"/>
        </w:rPr>
        <w:lastRenderedPageBreak/>
        <w:t>regime’s survival</w:t>
      </w:r>
      <w:r w:rsidR="001A44E8" w:rsidRPr="00550616">
        <w:rPr>
          <w:rFonts w:ascii="Times New Roman" w:hAnsi="Times New Roman" w:cs="Times New Roman"/>
          <w:sz w:val="24"/>
          <w:szCs w:val="24"/>
        </w:rPr>
        <w:t xml:space="preserve"> over democratic reform</w:t>
      </w:r>
      <w:r w:rsidR="00B4503A" w:rsidRPr="00550616">
        <w:rPr>
          <w:rFonts w:ascii="Times New Roman" w:hAnsi="Times New Roman" w:cs="Times New Roman"/>
          <w:sz w:val="24"/>
          <w:szCs w:val="24"/>
        </w:rPr>
        <w:t>s</w:t>
      </w:r>
      <w:r w:rsidR="001A44E8" w:rsidRPr="00550616">
        <w:rPr>
          <w:rFonts w:ascii="Times New Roman" w:hAnsi="Times New Roman" w:cs="Times New Roman"/>
          <w:sz w:val="24"/>
          <w:szCs w:val="24"/>
        </w:rPr>
        <w:t>.</w:t>
      </w:r>
      <w:r w:rsidR="00B4503A" w:rsidRPr="00550616">
        <w:rPr>
          <w:rFonts w:ascii="Times New Roman" w:hAnsi="Times New Roman" w:cs="Times New Roman"/>
          <w:sz w:val="24"/>
          <w:szCs w:val="24"/>
        </w:rPr>
        <w:t xml:space="preserve"> That’s why the political leaders of the Green Move</w:t>
      </w:r>
      <w:r w:rsidR="00ED763C" w:rsidRPr="00550616">
        <w:rPr>
          <w:rFonts w:ascii="Times New Roman" w:hAnsi="Times New Roman" w:cs="Times New Roman"/>
          <w:sz w:val="24"/>
          <w:szCs w:val="24"/>
        </w:rPr>
        <w:t xml:space="preserve">ment coalesced around one issue, i.e. </w:t>
      </w:r>
      <w:r w:rsidR="00B4503A" w:rsidRPr="00550616">
        <w:rPr>
          <w:rFonts w:ascii="Times New Roman" w:hAnsi="Times New Roman" w:cs="Times New Roman"/>
          <w:sz w:val="24"/>
          <w:szCs w:val="24"/>
        </w:rPr>
        <w:t xml:space="preserve">calling for protest against the fraudulent election, rather than questioning the </w:t>
      </w:r>
      <w:r w:rsidR="00ED763C" w:rsidRPr="00550616">
        <w:rPr>
          <w:rFonts w:ascii="Times New Roman" w:hAnsi="Times New Roman" w:cs="Times New Roman"/>
          <w:sz w:val="24"/>
          <w:szCs w:val="24"/>
        </w:rPr>
        <w:t xml:space="preserve">whole </w:t>
      </w:r>
      <w:r w:rsidR="00B4503A" w:rsidRPr="00550616">
        <w:rPr>
          <w:rFonts w:ascii="Times New Roman" w:hAnsi="Times New Roman" w:cs="Times New Roman"/>
          <w:sz w:val="24"/>
          <w:szCs w:val="24"/>
        </w:rPr>
        <w:t>system.</w:t>
      </w:r>
      <w:r w:rsidR="00DD0290" w:rsidRPr="00550616">
        <w:rPr>
          <w:rFonts w:ascii="Times New Roman" w:hAnsi="Times New Roman" w:cs="Times New Roman"/>
          <w:sz w:val="24"/>
          <w:szCs w:val="24"/>
        </w:rPr>
        <w:t xml:space="preserve"> Not even a single person from the reformist front broke the silence </w:t>
      </w:r>
      <w:r w:rsidR="005152DB" w:rsidRPr="00550616">
        <w:rPr>
          <w:rFonts w:ascii="Times New Roman" w:hAnsi="Times New Roman" w:cs="Times New Roman"/>
          <w:sz w:val="24"/>
          <w:szCs w:val="24"/>
        </w:rPr>
        <w:t xml:space="preserve">to comment </w:t>
      </w:r>
      <w:r w:rsidR="00DD0290" w:rsidRPr="00550616">
        <w:rPr>
          <w:rFonts w:ascii="Times New Roman" w:hAnsi="Times New Roman" w:cs="Times New Roman"/>
          <w:sz w:val="24"/>
          <w:szCs w:val="24"/>
        </w:rPr>
        <w:t xml:space="preserve">on the </w:t>
      </w:r>
      <w:r w:rsidR="00ED763C" w:rsidRPr="00550616">
        <w:rPr>
          <w:rFonts w:ascii="Times New Roman" w:hAnsi="Times New Roman" w:cs="Times New Roman"/>
          <w:i/>
          <w:iCs/>
          <w:sz w:val="24"/>
          <w:szCs w:val="24"/>
        </w:rPr>
        <w:t>velayat-e-faqih.</w:t>
      </w:r>
      <w:r w:rsidR="007C70B4" w:rsidRPr="00550616">
        <w:rPr>
          <w:rFonts w:ascii="Times New Roman" w:hAnsi="Times New Roman" w:cs="Times New Roman"/>
          <w:i/>
          <w:iCs/>
          <w:sz w:val="24"/>
          <w:szCs w:val="24"/>
        </w:rPr>
        <w:t xml:space="preserve"> </w:t>
      </w:r>
      <w:r w:rsidR="007C70B4" w:rsidRPr="00550616">
        <w:rPr>
          <w:rFonts w:ascii="Times New Roman" w:hAnsi="Times New Roman" w:cs="Times New Roman"/>
          <w:iCs/>
          <w:sz w:val="24"/>
          <w:szCs w:val="24"/>
        </w:rPr>
        <w:t xml:space="preserve">This is not to say that all the elites are absorbed with the idea of the </w:t>
      </w:r>
      <w:r w:rsidR="007C70B4" w:rsidRPr="00550616">
        <w:rPr>
          <w:rFonts w:ascii="Times New Roman" w:hAnsi="Times New Roman" w:cs="Times New Roman"/>
          <w:i/>
          <w:iCs/>
          <w:sz w:val="24"/>
          <w:szCs w:val="24"/>
        </w:rPr>
        <w:t xml:space="preserve">velayat-e-faqih, </w:t>
      </w:r>
      <w:r w:rsidR="007C70B4" w:rsidRPr="00550616">
        <w:rPr>
          <w:rFonts w:ascii="Times New Roman" w:hAnsi="Times New Roman" w:cs="Times New Roman"/>
          <w:iCs/>
          <w:sz w:val="24"/>
          <w:szCs w:val="24"/>
        </w:rPr>
        <w:t xml:space="preserve">rather implies the hegemony of the Islamic discourse over that of liberal democracy. The elites are so concerned that their critical expressions toward the doctrine of Ayatollah Khomeini may lead them to be labeled as </w:t>
      </w:r>
      <w:r w:rsidR="005D0C15" w:rsidRPr="00550616">
        <w:rPr>
          <w:rFonts w:ascii="Times New Roman" w:hAnsi="Times New Roman" w:cs="Times New Roman"/>
          <w:i/>
          <w:sz w:val="24"/>
          <w:szCs w:val="24"/>
        </w:rPr>
        <w:t>Mofsed</w:t>
      </w:r>
      <w:r w:rsidR="005D0C15" w:rsidRPr="00550616">
        <w:rPr>
          <w:rFonts w:ascii="Times New Roman" w:hAnsi="Times New Roman" w:cs="Times New Roman"/>
          <w:i/>
          <w:iCs/>
          <w:sz w:val="24"/>
          <w:szCs w:val="24"/>
        </w:rPr>
        <w:t> fel-</w:t>
      </w:r>
      <w:r w:rsidR="005D0C15" w:rsidRPr="00550616">
        <w:rPr>
          <w:rFonts w:ascii="Times New Roman" w:hAnsi="Times New Roman" w:cs="Times New Roman"/>
          <w:i/>
          <w:sz w:val="24"/>
          <w:szCs w:val="24"/>
        </w:rPr>
        <w:t>Arz</w:t>
      </w:r>
      <w:r w:rsidR="005D0C15" w:rsidRPr="00550616">
        <w:rPr>
          <w:rFonts w:ascii="Times New Roman" w:hAnsi="Times New Roman" w:cs="Times New Roman"/>
          <w:iCs/>
          <w:sz w:val="24"/>
          <w:szCs w:val="24"/>
        </w:rPr>
        <w:t xml:space="preserve"> </w:t>
      </w:r>
      <w:r w:rsidR="00C82ACD" w:rsidRPr="00550616">
        <w:rPr>
          <w:rFonts w:ascii="Times New Roman" w:hAnsi="Times New Roman" w:cs="Times New Roman"/>
          <w:iCs/>
          <w:sz w:val="24"/>
          <w:szCs w:val="24"/>
        </w:rPr>
        <w:t>(</w:t>
      </w:r>
      <w:r w:rsidR="005D0C15" w:rsidRPr="00550616">
        <w:rPr>
          <w:rFonts w:ascii="Times New Roman" w:hAnsi="Times New Roman" w:cs="Times New Roman"/>
          <w:iCs/>
          <w:sz w:val="24"/>
          <w:szCs w:val="24"/>
        </w:rPr>
        <w:t>corrupt of the earth</w:t>
      </w:r>
      <w:r w:rsidR="00C82ACD" w:rsidRPr="00550616">
        <w:rPr>
          <w:rFonts w:ascii="Times New Roman" w:hAnsi="Times New Roman" w:cs="Times New Roman"/>
          <w:iCs/>
          <w:sz w:val="24"/>
          <w:szCs w:val="24"/>
        </w:rPr>
        <w:t xml:space="preserve">), </w:t>
      </w:r>
      <w:r w:rsidR="00C82ACD" w:rsidRPr="00550616">
        <w:rPr>
          <w:rFonts w:ascii="Times New Roman" w:hAnsi="Times New Roman" w:cs="Times New Roman"/>
          <w:i/>
          <w:iCs/>
          <w:sz w:val="24"/>
          <w:szCs w:val="24"/>
        </w:rPr>
        <w:t>mortad</w:t>
      </w:r>
      <w:r w:rsidR="00C82ACD" w:rsidRPr="00550616">
        <w:rPr>
          <w:rFonts w:ascii="Times New Roman" w:hAnsi="Times New Roman" w:cs="Times New Roman"/>
          <w:iCs/>
          <w:sz w:val="24"/>
          <w:szCs w:val="24"/>
        </w:rPr>
        <w:t xml:space="preserve"> (apostate), or similar religious stigmas </w:t>
      </w:r>
      <w:r w:rsidR="0049240D">
        <w:rPr>
          <w:rFonts w:ascii="Times New Roman" w:hAnsi="Times New Roman" w:cs="Times New Roman"/>
          <w:iCs/>
          <w:sz w:val="24"/>
          <w:szCs w:val="24"/>
        </w:rPr>
        <w:t>that would lead them to</w:t>
      </w:r>
      <w:r w:rsidR="00C82ACD" w:rsidRPr="00550616">
        <w:rPr>
          <w:rFonts w:ascii="Times New Roman" w:hAnsi="Times New Roman" w:cs="Times New Roman"/>
          <w:iCs/>
          <w:sz w:val="24"/>
          <w:szCs w:val="24"/>
        </w:rPr>
        <w:t xml:space="preserve"> be pushed out of the</w:t>
      </w:r>
      <w:r w:rsidR="00C82ACD" w:rsidRPr="00550616">
        <w:rPr>
          <w:rFonts w:ascii="Times New Roman" w:hAnsi="Times New Roman" w:cs="Times New Roman"/>
          <w:color w:val="333333"/>
          <w:sz w:val="24"/>
          <w:szCs w:val="24"/>
        </w:rPr>
        <w:t xml:space="preserve"> political </w:t>
      </w:r>
      <w:r w:rsidR="00E265B1" w:rsidRPr="00550616">
        <w:rPr>
          <w:rFonts w:ascii="Times New Roman" w:hAnsi="Times New Roman" w:cs="Times New Roman"/>
          <w:color w:val="333333"/>
          <w:sz w:val="24"/>
          <w:szCs w:val="24"/>
        </w:rPr>
        <w:t>playing</w:t>
      </w:r>
      <w:r w:rsidR="00D56E40" w:rsidRPr="00550616">
        <w:rPr>
          <w:rFonts w:ascii="Times New Roman" w:hAnsi="Times New Roman" w:cs="Times New Roman"/>
          <w:color w:val="333333"/>
          <w:sz w:val="24"/>
          <w:szCs w:val="24"/>
        </w:rPr>
        <w:t xml:space="preserve"> field.</w:t>
      </w:r>
      <w:r w:rsidR="00C82ACD" w:rsidRPr="00550616">
        <w:rPr>
          <w:rFonts w:ascii="Times New Roman" w:hAnsi="Times New Roman" w:cs="Times New Roman"/>
          <w:iCs/>
          <w:sz w:val="24"/>
          <w:szCs w:val="24"/>
        </w:rPr>
        <w:t xml:space="preserve"> </w:t>
      </w:r>
      <w:r w:rsidR="00E265B1" w:rsidRPr="00550616">
        <w:rPr>
          <w:rFonts w:ascii="Times New Roman" w:hAnsi="Times New Roman" w:cs="Times New Roman"/>
          <w:iCs/>
          <w:sz w:val="24"/>
          <w:szCs w:val="24"/>
        </w:rPr>
        <w:t>Therefore, a</w:t>
      </w:r>
      <w:r w:rsidR="00E43C80" w:rsidRPr="00550616">
        <w:rPr>
          <w:rFonts w:ascii="Times New Roman" w:hAnsi="Times New Roman" w:cs="Times New Roman"/>
          <w:iCs/>
          <w:sz w:val="24"/>
          <w:szCs w:val="24"/>
        </w:rPr>
        <w:t xml:space="preserve">n initial </w:t>
      </w:r>
      <w:r w:rsidR="00E265B1" w:rsidRPr="00550616">
        <w:rPr>
          <w:rFonts w:ascii="Times New Roman" w:hAnsi="Times New Roman" w:cs="Times New Roman"/>
          <w:iCs/>
          <w:sz w:val="24"/>
          <w:szCs w:val="24"/>
        </w:rPr>
        <w:t xml:space="preserve">agreement on the </w:t>
      </w:r>
      <w:r w:rsidR="00E43C80" w:rsidRPr="00550616">
        <w:rPr>
          <w:rFonts w:ascii="Times New Roman" w:hAnsi="Times New Roman" w:cs="Times New Roman"/>
          <w:iCs/>
          <w:sz w:val="24"/>
          <w:szCs w:val="24"/>
        </w:rPr>
        <w:t xml:space="preserve">basic </w:t>
      </w:r>
      <w:r w:rsidR="00E265B1" w:rsidRPr="00550616">
        <w:rPr>
          <w:rFonts w:ascii="Times New Roman" w:hAnsi="Times New Roman" w:cs="Times New Roman"/>
          <w:iCs/>
          <w:sz w:val="24"/>
          <w:szCs w:val="24"/>
        </w:rPr>
        <w:t xml:space="preserve">rules of play </w:t>
      </w:r>
      <w:r w:rsidR="00B10BD3" w:rsidRPr="00550616">
        <w:rPr>
          <w:rFonts w:ascii="Times New Roman" w:hAnsi="Times New Roman" w:cs="Times New Roman"/>
          <w:iCs/>
          <w:sz w:val="24"/>
          <w:szCs w:val="24"/>
        </w:rPr>
        <w:t xml:space="preserve">(i.e. Islamic principles, particularly the doctrine of the </w:t>
      </w:r>
      <w:r w:rsidR="00B10BD3" w:rsidRPr="00550616">
        <w:rPr>
          <w:rFonts w:ascii="Times New Roman" w:hAnsi="Times New Roman" w:cs="Times New Roman"/>
          <w:i/>
          <w:iCs/>
          <w:sz w:val="24"/>
          <w:szCs w:val="24"/>
        </w:rPr>
        <w:t>velayat-e-faqih)</w:t>
      </w:r>
      <w:r w:rsidR="00B10BD3" w:rsidRPr="00550616">
        <w:rPr>
          <w:rFonts w:ascii="Times New Roman" w:hAnsi="Times New Roman" w:cs="Times New Roman"/>
          <w:iCs/>
          <w:sz w:val="24"/>
          <w:szCs w:val="24"/>
        </w:rPr>
        <w:t xml:space="preserve"> </w:t>
      </w:r>
      <w:r w:rsidR="00E43C80" w:rsidRPr="00550616">
        <w:rPr>
          <w:rFonts w:ascii="Times New Roman" w:hAnsi="Times New Roman" w:cs="Times New Roman"/>
          <w:iCs/>
          <w:sz w:val="24"/>
          <w:szCs w:val="24"/>
        </w:rPr>
        <w:t>has been</w:t>
      </w:r>
      <w:r w:rsidR="00E265B1" w:rsidRPr="00550616">
        <w:rPr>
          <w:rFonts w:ascii="Times New Roman" w:hAnsi="Times New Roman" w:cs="Times New Roman"/>
          <w:iCs/>
          <w:sz w:val="24"/>
          <w:szCs w:val="24"/>
        </w:rPr>
        <w:t xml:space="preserve"> </w:t>
      </w:r>
      <w:r w:rsidR="00C106AB" w:rsidRPr="00550616">
        <w:rPr>
          <w:rFonts w:ascii="Times New Roman" w:hAnsi="Times New Roman" w:cs="Times New Roman"/>
          <w:iCs/>
          <w:sz w:val="24"/>
          <w:szCs w:val="24"/>
        </w:rPr>
        <w:t>ever-</w:t>
      </w:r>
      <w:r w:rsidR="007A550A">
        <w:rPr>
          <w:rFonts w:ascii="Times New Roman" w:hAnsi="Times New Roman" w:cs="Times New Roman"/>
          <w:iCs/>
          <w:sz w:val="24"/>
          <w:szCs w:val="24"/>
        </w:rPr>
        <w:t>present</w:t>
      </w:r>
      <w:r w:rsidR="00C106AB" w:rsidRPr="00550616">
        <w:rPr>
          <w:rFonts w:ascii="Times New Roman" w:hAnsi="Times New Roman" w:cs="Times New Roman"/>
          <w:iCs/>
          <w:sz w:val="24"/>
          <w:szCs w:val="24"/>
        </w:rPr>
        <w:t xml:space="preserve"> among the elites, </w:t>
      </w:r>
      <w:r w:rsidR="00E265B1" w:rsidRPr="00550616">
        <w:rPr>
          <w:rFonts w:ascii="Times New Roman" w:hAnsi="Times New Roman" w:cs="Times New Roman"/>
          <w:iCs/>
          <w:sz w:val="24"/>
          <w:szCs w:val="24"/>
        </w:rPr>
        <w:t xml:space="preserve">which </w:t>
      </w:r>
      <w:r w:rsidR="00C106AB" w:rsidRPr="00550616">
        <w:rPr>
          <w:rFonts w:ascii="Times New Roman" w:hAnsi="Times New Roman" w:cs="Times New Roman"/>
          <w:iCs/>
          <w:sz w:val="24"/>
          <w:szCs w:val="24"/>
        </w:rPr>
        <w:t xml:space="preserve">opens up the space for contestation, </w:t>
      </w:r>
      <w:r w:rsidR="00C106AB" w:rsidRPr="00550616">
        <w:rPr>
          <w:rFonts w:ascii="Times New Roman" w:hAnsi="Times New Roman" w:cs="Times New Roman"/>
          <w:color w:val="333333"/>
          <w:sz w:val="24"/>
          <w:szCs w:val="24"/>
        </w:rPr>
        <w:t xml:space="preserve">albeit to an extent which does not threaten the </w:t>
      </w:r>
      <w:r w:rsidR="00E265B1" w:rsidRPr="00550616">
        <w:rPr>
          <w:rFonts w:ascii="Times New Roman" w:hAnsi="Times New Roman" w:cs="Times New Roman"/>
          <w:color w:val="333333"/>
          <w:sz w:val="24"/>
          <w:szCs w:val="24"/>
        </w:rPr>
        <w:t>sustainability of the regime political structure</w:t>
      </w:r>
      <w:r w:rsidR="00C106AB" w:rsidRPr="00550616">
        <w:rPr>
          <w:rFonts w:ascii="Times New Roman" w:hAnsi="Times New Roman" w:cs="Times New Roman"/>
          <w:color w:val="333333"/>
          <w:sz w:val="24"/>
          <w:szCs w:val="24"/>
        </w:rPr>
        <w:t>.</w:t>
      </w:r>
      <w:r w:rsidR="007C70B4" w:rsidRPr="00550616">
        <w:rPr>
          <w:rFonts w:ascii="Times New Roman" w:hAnsi="Times New Roman" w:cs="Times New Roman"/>
          <w:color w:val="333333"/>
          <w:sz w:val="24"/>
          <w:szCs w:val="24"/>
        </w:rPr>
        <w:t xml:space="preserve">  </w:t>
      </w:r>
      <w:r w:rsidR="00C106AB" w:rsidRPr="00550616">
        <w:rPr>
          <w:rFonts w:ascii="Times New Roman" w:hAnsi="Times New Roman" w:cs="Times New Roman"/>
          <w:color w:val="333333"/>
          <w:sz w:val="24"/>
          <w:szCs w:val="24"/>
        </w:rPr>
        <w:t xml:space="preserve">This is how </w:t>
      </w:r>
      <w:r w:rsidR="00DC176A" w:rsidRPr="00550616">
        <w:rPr>
          <w:rFonts w:ascii="Times New Roman" w:hAnsi="Times New Roman" w:cs="Times New Roman"/>
          <w:color w:val="333333"/>
          <w:sz w:val="24"/>
          <w:szCs w:val="24"/>
        </w:rPr>
        <w:t xml:space="preserve">opposition parties </w:t>
      </w:r>
      <w:r w:rsidR="00C106AB" w:rsidRPr="00550616">
        <w:rPr>
          <w:rFonts w:ascii="Times New Roman" w:hAnsi="Times New Roman" w:cs="Times New Roman"/>
          <w:color w:val="333333"/>
          <w:sz w:val="24"/>
          <w:szCs w:val="24"/>
        </w:rPr>
        <w:t xml:space="preserve">in the Iranian hybrid regime serves to keep </w:t>
      </w:r>
      <w:r w:rsidR="00365E7E" w:rsidRPr="00550616">
        <w:rPr>
          <w:rFonts w:ascii="Times New Roman" w:hAnsi="Times New Roman" w:cs="Times New Roman"/>
          <w:color w:val="333333"/>
          <w:sz w:val="24"/>
          <w:szCs w:val="24"/>
        </w:rPr>
        <w:t xml:space="preserve">both the political structure and </w:t>
      </w:r>
      <w:r w:rsidR="00C106AB" w:rsidRPr="00550616">
        <w:rPr>
          <w:rFonts w:ascii="Times New Roman" w:hAnsi="Times New Roman" w:cs="Times New Roman"/>
          <w:color w:val="333333"/>
          <w:sz w:val="24"/>
          <w:szCs w:val="24"/>
        </w:rPr>
        <w:t xml:space="preserve">the </w:t>
      </w:r>
      <w:r w:rsidR="00C106AB" w:rsidRPr="00550616">
        <w:rPr>
          <w:rFonts w:ascii="Times New Roman" w:hAnsi="Times New Roman" w:cs="Times New Roman"/>
          <w:iCs/>
          <w:sz w:val="24"/>
          <w:szCs w:val="24"/>
        </w:rPr>
        <w:t xml:space="preserve">ruling elites </w:t>
      </w:r>
      <w:r w:rsidR="00721039" w:rsidRPr="00550616">
        <w:rPr>
          <w:rFonts w:ascii="Times New Roman" w:hAnsi="Times New Roman" w:cs="Times New Roman"/>
          <w:color w:val="333333"/>
          <w:sz w:val="24"/>
          <w:szCs w:val="24"/>
        </w:rPr>
        <w:t>intact</w:t>
      </w:r>
      <w:r w:rsidR="00C106AB" w:rsidRPr="00550616">
        <w:rPr>
          <w:rFonts w:ascii="Times New Roman" w:hAnsi="Times New Roman" w:cs="Times New Roman"/>
          <w:iCs/>
          <w:sz w:val="24"/>
          <w:szCs w:val="24"/>
        </w:rPr>
        <w:t>, instead of delivering</w:t>
      </w:r>
      <w:r w:rsidR="00DC176A" w:rsidRPr="00550616">
        <w:rPr>
          <w:rFonts w:ascii="Times New Roman" w:hAnsi="Times New Roman" w:cs="Times New Roman"/>
          <w:iCs/>
          <w:sz w:val="24"/>
          <w:szCs w:val="24"/>
        </w:rPr>
        <w:t xml:space="preserve"> the purposes </w:t>
      </w:r>
      <w:r w:rsidR="00C106AB" w:rsidRPr="00550616">
        <w:rPr>
          <w:rFonts w:ascii="Times New Roman" w:hAnsi="Times New Roman" w:cs="Times New Roman"/>
          <w:iCs/>
          <w:sz w:val="24"/>
          <w:szCs w:val="24"/>
        </w:rPr>
        <w:t xml:space="preserve">they were </w:t>
      </w:r>
      <w:r w:rsidR="00721039" w:rsidRPr="00550616">
        <w:rPr>
          <w:rFonts w:ascii="Times New Roman" w:hAnsi="Times New Roman" w:cs="Times New Roman"/>
          <w:iCs/>
          <w:sz w:val="24"/>
          <w:szCs w:val="24"/>
        </w:rPr>
        <w:t xml:space="preserve">initially </w:t>
      </w:r>
      <w:r w:rsidR="00C106AB" w:rsidRPr="00550616">
        <w:rPr>
          <w:rFonts w:ascii="Times New Roman" w:hAnsi="Times New Roman" w:cs="Times New Roman"/>
          <w:iCs/>
          <w:sz w:val="24"/>
          <w:szCs w:val="24"/>
        </w:rPr>
        <w:t>formed for in liberal democracies.</w:t>
      </w:r>
    </w:p>
    <w:p w:rsidR="00382733" w:rsidRPr="00550616" w:rsidRDefault="00F042CD" w:rsidP="00F638F1">
      <w:pPr>
        <w:pStyle w:val="NormalWeb"/>
        <w:shd w:val="clear" w:color="auto" w:fill="FFFFFF"/>
        <w:spacing w:before="0" w:beforeAutospacing="0" w:after="160" w:afterAutospacing="0" w:line="480" w:lineRule="auto"/>
      </w:pPr>
      <w:r w:rsidRPr="00550616">
        <w:t xml:space="preserve">As for protests and assembly, </w:t>
      </w:r>
      <w:r w:rsidR="00721039" w:rsidRPr="00550616">
        <w:t>Article 27 asserts</w:t>
      </w:r>
      <w:r w:rsidR="00020AC2" w:rsidRPr="00550616">
        <w:t xml:space="preserve"> that “Public gatherings and marches may be freely held, provided arms are not carried and that </w:t>
      </w:r>
      <w:r w:rsidR="005152DB" w:rsidRPr="00550616">
        <w:t xml:space="preserve">they are not detrimental to the </w:t>
      </w:r>
      <w:r w:rsidR="00020AC2" w:rsidRPr="00550616">
        <w:t>fundamental principles of Islam.”</w:t>
      </w:r>
      <w:r w:rsidR="00020AC2" w:rsidRPr="00550616">
        <w:rPr>
          <w:rStyle w:val="FootnoteReference"/>
        </w:rPr>
        <w:footnoteReference w:id="38"/>
      </w:r>
      <w:r w:rsidR="005152DB" w:rsidRPr="00550616">
        <w:t xml:space="preserve"> Similar to party regulations, </w:t>
      </w:r>
      <w:r w:rsidR="008A0079" w:rsidRPr="00550616">
        <w:rPr>
          <w:color w:val="333333"/>
          <w:shd w:val="clear" w:color="auto" w:fill="FFFFFF"/>
        </w:rPr>
        <w:t xml:space="preserve">restrictions on freedom of association and assembly </w:t>
      </w:r>
      <w:r w:rsidR="008A0079" w:rsidRPr="00550616">
        <w:t xml:space="preserve">are codified in ambiguous and overly broad statutes, </w:t>
      </w:r>
      <w:r w:rsidR="00721039" w:rsidRPr="00550616">
        <w:t xml:space="preserve">thereby </w:t>
      </w:r>
      <w:r w:rsidR="008A0079" w:rsidRPr="00550616">
        <w:t xml:space="preserve">violating this right to a wide range of Iranian citizens. </w:t>
      </w:r>
      <w:r w:rsidR="005152DB" w:rsidRPr="00550616">
        <w:t xml:space="preserve">For instance, Iranian people </w:t>
      </w:r>
      <w:r w:rsidR="008A0079" w:rsidRPr="00550616">
        <w:t xml:space="preserve">can </w:t>
      </w:r>
      <w:r w:rsidR="005152DB" w:rsidRPr="00550616">
        <w:t xml:space="preserve">assemble peacefully </w:t>
      </w:r>
      <w:r w:rsidR="008A0079" w:rsidRPr="00550616">
        <w:t xml:space="preserve">provided a political party or </w:t>
      </w:r>
      <w:r w:rsidR="00C25E6B" w:rsidRPr="00550616">
        <w:t xml:space="preserve">organized group </w:t>
      </w:r>
      <w:r w:rsidR="008A0079" w:rsidRPr="00550616">
        <w:t>from “within the framework of Islamic principles”</w:t>
      </w:r>
      <w:r w:rsidR="005C3681" w:rsidRPr="00550616">
        <w:t xml:space="preserve"> receives </w:t>
      </w:r>
      <w:r w:rsidR="00721039" w:rsidRPr="00550616">
        <w:t xml:space="preserve">a </w:t>
      </w:r>
      <w:r w:rsidR="00C25E6B" w:rsidRPr="00550616">
        <w:t>permission</w:t>
      </w:r>
      <w:r w:rsidR="005C3681" w:rsidRPr="00550616">
        <w:t xml:space="preserve"> from the Interior Ministry. </w:t>
      </w:r>
      <w:r w:rsidR="00C25E6B" w:rsidRPr="00550616">
        <w:t>S</w:t>
      </w:r>
      <w:r w:rsidR="005C3681" w:rsidRPr="00550616">
        <w:t xml:space="preserve">uch definitions </w:t>
      </w:r>
      <w:r w:rsidR="00C25E6B" w:rsidRPr="00550616">
        <w:t>confuse</w:t>
      </w:r>
      <w:r w:rsidR="005C3681" w:rsidRPr="00550616">
        <w:t xml:space="preserve"> what is permissible, </w:t>
      </w:r>
      <w:r w:rsidR="00C25E6B" w:rsidRPr="00550616">
        <w:t>providing</w:t>
      </w:r>
      <w:r w:rsidR="00425A65" w:rsidRPr="00550616">
        <w:t xml:space="preserve"> </w:t>
      </w:r>
      <w:r w:rsidR="00425A65" w:rsidRPr="00550616">
        <w:lastRenderedPageBreak/>
        <w:t xml:space="preserve">pretexts for legal actions, or coercive measures, </w:t>
      </w:r>
      <w:r w:rsidR="005C3681" w:rsidRPr="00550616">
        <w:t xml:space="preserve">taken against </w:t>
      </w:r>
      <w:r w:rsidR="00C25E6B" w:rsidRPr="00550616">
        <w:t>both</w:t>
      </w:r>
      <w:r w:rsidR="00425A65" w:rsidRPr="00550616">
        <w:t xml:space="preserve"> political parties</w:t>
      </w:r>
      <w:r w:rsidR="005C3681" w:rsidRPr="00550616">
        <w:t xml:space="preserve"> </w:t>
      </w:r>
      <w:r w:rsidR="00C25E6B" w:rsidRPr="00550616">
        <w:t>and citizens</w:t>
      </w:r>
      <w:r w:rsidR="005C3681" w:rsidRPr="00550616">
        <w:t>.</w:t>
      </w:r>
      <w:r w:rsidR="00BA3636" w:rsidRPr="00550616">
        <w:t xml:space="preserve"> Despite </w:t>
      </w:r>
      <w:r w:rsidR="007A550A">
        <w:t xml:space="preserve">being cumbersome </w:t>
      </w:r>
      <w:r w:rsidR="00721039" w:rsidRPr="00550616">
        <w:t>for the regime</w:t>
      </w:r>
      <w:r w:rsidR="00AF6548" w:rsidRPr="00550616">
        <w:t xml:space="preserve">, </w:t>
      </w:r>
      <w:r w:rsidR="00C70857" w:rsidRPr="00550616">
        <w:t>f</w:t>
      </w:r>
      <w:r w:rsidR="00AF6548" w:rsidRPr="00550616">
        <w:t>reedom of assembly</w:t>
      </w:r>
      <w:r w:rsidR="00721039" w:rsidRPr="00550616">
        <w:t>, like other democratic practices,</w:t>
      </w:r>
      <w:r w:rsidR="007A550A">
        <w:t xml:space="preserve"> has an instrumental purpose for the regime:</w:t>
      </w:r>
      <w:r w:rsidR="00721039" w:rsidRPr="00550616">
        <w:t xml:space="preserve"> guaranteeing the survival of</w:t>
      </w:r>
      <w:r w:rsidR="00AF6548" w:rsidRPr="00550616">
        <w:t xml:space="preserve"> the Islamic</w:t>
      </w:r>
      <w:r w:rsidR="00AF6548" w:rsidRPr="00550616">
        <w:rPr>
          <w:color w:val="333333"/>
          <w:shd w:val="clear" w:color="auto" w:fill="FFFFFF"/>
        </w:rPr>
        <w:t xml:space="preserve"> Republic. </w:t>
      </w:r>
      <w:r w:rsidR="00721039" w:rsidRPr="00550616">
        <w:rPr>
          <w:color w:val="231F20"/>
        </w:rPr>
        <w:t>Instead of an</w:t>
      </w:r>
      <w:r w:rsidR="00F22F5A" w:rsidRPr="00550616">
        <w:t xml:space="preserve"> outright</w:t>
      </w:r>
      <w:r w:rsidR="00721039" w:rsidRPr="00550616">
        <w:t xml:space="preserve"> repression against dissidents and dealing with its subsequent societal backlash, the regime uses other </w:t>
      </w:r>
      <w:r w:rsidR="005602CE" w:rsidRPr="00550616">
        <w:t xml:space="preserve">modern </w:t>
      </w:r>
      <w:r w:rsidR="00721039" w:rsidRPr="00550616">
        <w:t xml:space="preserve">tactics </w:t>
      </w:r>
      <w:r w:rsidR="005D0C15" w:rsidRPr="00550616">
        <w:t>aligned</w:t>
      </w:r>
      <w:r w:rsidR="005602CE" w:rsidRPr="00550616">
        <w:t xml:space="preserve"> with religious symbols </w:t>
      </w:r>
      <w:r w:rsidR="00721039" w:rsidRPr="00550616">
        <w:t xml:space="preserve">to </w:t>
      </w:r>
      <w:r w:rsidR="00755CC6" w:rsidRPr="00550616">
        <w:t xml:space="preserve">delegitimize </w:t>
      </w:r>
      <w:r w:rsidR="00F22F5A" w:rsidRPr="00550616">
        <w:t xml:space="preserve">dissidents. In the face of every new uprising, the regime holds a parallel </w:t>
      </w:r>
      <w:r w:rsidR="00B873F8" w:rsidRPr="00550616">
        <w:t>pro-government</w:t>
      </w:r>
      <w:r w:rsidR="00F22F5A" w:rsidRPr="00550616">
        <w:t xml:space="preserve"> </w:t>
      </w:r>
      <w:r w:rsidR="00B873F8" w:rsidRPr="00550616">
        <w:t>protests</w:t>
      </w:r>
      <w:r w:rsidR="00F22F5A" w:rsidRPr="00550616">
        <w:t xml:space="preserve"> </w:t>
      </w:r>
      <w:r w:rsidR="005602CE" w:rsidRPr="00550616">
        <w:t xml:space="preserve">ornamented with religious verses from the Prophet Mohammad or Shi’a Imams </w:t>
      </w:r>
      <w:r w:rsidR="009A0BF0" w:rsidRPr="00550616">
        <w:t xml:space="preserve">to </w:t>
      </w:r>
      <w:r w:rsidR="000F1D74" w:rsidRPr="00550616">
        <w:t xml:space="preserve">fortify the picture of dichotomous combat between the pious and the “Westoxificated” citizens. What’s more, pro-government protests serves as an effective method to </w:t>
      </w:r>
      <w:r w:rsidR="000A09D5" w:rsidRPr="00550616">
        <w:t>make the system appear to be democratically endorsed by people</w:t>
      </w:r>
      <w:r w:rsidR="005602CE" w:rsidRPr="00550616">
        <w:t xml:space="preserve"> on the one hand and delegitimize </w:t>
      </w:r>
      <w:r w:rsidR="000F1D74" w:rsidRPr="00550616">
        <w:rPr>
          <w:i/>
        </w:rPr>
        <w:t>jahel</w:t>
      </w:r>
      <w:r w:rsidR="000F1D74" w:rsidRPr="00550616">
        <w:t xml:space="preserve"> (imperceptive</w:t>
      </w:r>
      <w:r w:rsidR="00841F60" w:rsidRPr="00550616">
        <w:t xml:space="preserve">, or blind-hearted to the divine </w:t>
      </w:r>
      <w:r w:rsidR="00841F60" w:rsidRPr="00550616">
        <w:rPr>
          <w:color w:val="000000"/>
        </w:rPr>
        <w:t xml:space="preserve">wisdom, as manifested in the doctrine of </w:t>
      </w:r>
      <w:r w:rsidR="00841F60" w:rsidRPr="00550616">
        <w:rPr>
          <w:i/>
          <w:iCs/>
        </w:rPr>
        <w:t>velayat-e-faqih</w:t>
      </w:r>
      <w:r w:rsidR="00841F60" w:rsidRPr="00550616">
        <w:t>)</w:t>
      </w:r>
      <w:r w:rsidR="000F1D74" w:rsidRPr="00550616">
        <w:t xml:space="preserve"> </w:t>
      </w:r>
      <w:r w:rsidR="005602CE" w:rsidRPr="00550616">
        <w:t>dissidents</w:t>
      </w:r>
      <w:r w:rsidR="00E13C37" w:rsidRPr="00550616">
        <w:t xml:space="preserve"> on the other</w:t>
      </w:r>
      <w:r w:rsidR="000A09D5" w:rsidRPr="00550616">
        <w:t>.</w:t>
      </w:r>
    </w:p>
    <w:p w:rsidR="00DE6EF7" w:rsidRPr="00550616" w:rsidRDefault="00E13C37" w:rsidP="00F638F1">
      <w:pPr>
        <w:pStyle w:val="NormalWeb"/>
        <w:shd w:val="clear" w:color="auto" w:fill="FFFFFF"/>
        <w:spacing w:before="0" w:beforeAutospacing="0" w:after="160" w:afterAutospacing="0" w:line="480" w:lineRule="auto"/>
      </w:pPr>
      <w:r w:rsidRPr="00550616">
        <w:t>To give an example, i</w:t>
      </w:r>
      <w:r w:rsidR="008B0AEF" w:rsidRPr="00550616">
        <w:t xml:space="preserve">n late December of 2009, following the most significant anti-government outpouring since the 2009 protests against alleged election irregularities, pro-government protesters took to the streets. The images of large-scale gatherings </w:t>
      </w:r>
      <w:r w:rsidRPr="00550616">
        <w:t>with the pictures of the Supreme Leader and religious slogans</w:t>
      </w:r>
      <w:r w:rsidRPr="00550616">
        <w:rPr>
          <w:rStyle w:val="FootnoteReference"/>
        </w:rPr>
        <w:footnoteReference w:id="39"/>
      </w:r>
      <w:r w:rsidRPr="00550616">
        <w:t xml:space="preserve"> </w:t>
      </w:r>
      <w:r w:rsidR="008B0AEF" w:rsidRPr="00550616">
        <w:t>in support of the government were intended to show</w:t>
      </w:r>
      <w:r w:rsidR="00F43866" w:rsidRPr="00550616">
        <w:t xml:space="preserve">case the </w:t>
      </w:r>
      <w:r w:rsidR="00952752" w:rsidRPr="00550616">
        <w:t>regime</w:t>
      </w:r>
      <w:r w:rsidR="00F43866" w:rsidRPr="00550616">
        <w:t xml:space="preserve"> legitimacy to</w:t>
      </w:r>
      <w:r w:rsidR="008B0AEF" w:rsidRPr="00550616">
        <w:t xml:space="preserve"> both Tehran's rivals abroad and opponents inside the country</w:t>
      </w:r>
      <w:r w:rsidR="00F43866" w:rsidRPr="00550616">
        <w:t>.</w:t>
      </w:r>
      <w:r w:rsidR="008A5528" w:rsidRPr="00550616">
        <w:t xml:space="preserve"> Hijacking the Islamic rhetoric to make dissidents, particularly the leaders of the Green Movement, sound </w:t>
      </w:r>
      <w:r w:rsidR="008A5528" w:rsidRPr="00550616">
        <w:rPr>
          <w:i/>
        </w:rPr>
        <w:t>mohareb</w:t>
      </w:r>
      <w:r w:rsidR="008A5528" w:rsidRPr="00550616">
        <w:t xml:space="preserve"> (enemy of God), who should be executed under the Iranian Islamic laws, </w:t>
      </w:r>
      <w:r w:rsidR="00F43866" w:rsidRPr="00550616">
        <w:t xml:space="preserve">the government-organized demonstrators </w:t>
      </w:r>
      <w:r w:rsidR="008B0AEF" w:rsidRPr="00550616">
        <w:t xml:space="preserve">swore allegiance to the clerical establishment. </w:t>
      </w:r>
      <w:r w:rsidR="00D3496A" w:rsidRPr="00550616">
        <w:t>I</w:t>
      </w:r>
      <w:r w:rsidR="00952752" w:rsidRPr="00550616">
        <w:t xml:space="preserve">n the same vein, </w:t>
      </w:r>
      <w:r w:rsidR="00D3496A" w:rsidRPr="00550616">
        <w:t>after days of protests against the government and economic problems in late 2017, pro-</w:t>
      </w:r>
      <w:r w:rsidR="00D3496A" w:rsidRPr="00550616">
        <w:lastRenderedPageBreak/>
        <w:t xml:space="preserve">government demonstrators took to the streets across Iran, waving Iranian flags and chanting in support of </w:t>
      </w:r>
      <w:r w:rsidR="008A5528" w:rsidRPr="00550616">
        <w:t xml:space="preserve">the </w:t>
      </w:r>
      <w:r w:rsidR="00D3496A" w:rsidRPr="00550616">
        <w:t xml:space="preserve">Supreme Leader. </w:t>
      </w:r>
      <w:r w:rsidR="008A5528" w:rsidRPr="00550616">
        <w:t xml:space="preserve">Incorporating the Islamic ideology into the waves of protests, </w:t>
      </w:r>
      <w:r w:rsidR="00382733" w:rsidRPr="00550616">
        <w:t xml:space="preserve">the regime </w:t>
      </w:r>
      <w:r w:rsidR="005E5162" w:rsidRPr="00550616">
        <w:t>fuels the binary image of West</w:t>
      </w:r>
      <w:r w:rsidR="007A550A">
        <w:t>ern</w:t>
      </w:r>
      <w:r w:rsidR="002D3562" w:rsidRPr="00550616">
        <w:t xml:space="preserve"> imperialism and Islamism to </w:t>
      </w:r>
      <w:r w:rsidR="00D3496A" w:rsidRPr="00550616">
        <w:t>acc</w:t>
      </w:r>
      <w:r w:rsidR="002D3562" w:rsidRPr="00550616">
        <w:t>use</w:t>
      </w:r>
      <w:r w:rsidR="00D3496A" w:rsidRPr="00550616">
        <w:t xml:space="preserve"> the United States, Britain, </w:t>
      </w:r>
      <w:r w:rsidR="00382733" w:rsidRPr="00550616">
        <w:t xml:space="preserve">and even </w:t>
      </w:r>
      <w:r w:rsidR="00D3496A" w:rsidRPr="00550616">
        <w:t xml:space="preserve">Saudi Arabia of being behind </w:t>
      </w:r>
      <w:r w:rsidR="002D3562" w:rsidRPr="00550616">
        <w:t xml:space="preserve">the </w:t>
      </w:r>
      <w:r w:rsidR="00D3496A" w:rsidRPr="00550616">
        <w:t xml:space="preserve">protests </w:t>
      </w:r>
      <w:r w:rsidR="002D3562" w:rsidRPr="00550616">
        <w:t>in pursuit of</w:t>
      </w:r>
      <w:r w:rsidR="00D3496A" w:rsidRPr="00550616">
        <w:t xml:space="preserve"> </w:t>
      </w:r>
      <w:r w:rsidR="002D3562" w:rsidRPr="00550616">
        <w:t>undermining</w:t>
      </w:r>
      <w:r w:rsidR="00D3496A" w:rsidRPr="00550616">
        <w:t xml:space="preserve"> the Islamic Republic</w:t>
      </w:r>
      <w:r w:rsidR="00D3496A" w:rsidRPr="00550616">
        <w:rPr>
          <w:color w:val="222222"/>
          <w:shd w:val="clear" w:color="auto" w:fill="FFFFFF"/>
        </w:rPr>
        <w:t>.</w:t>
      </w:r>
      <w:r w:rsidR="00D3496A" w:rsidRPr="00550616">
        <w:rPr>
          <w:rStyle w:val="FootnoteReference"/>
          <w:color w:val="222222"/>
          <w:shd w:val="clear" w:color="auto" w:fill="FFFFFF"/>
        </w:rPr>
        <w:footnoteReference w:id="40"/>
      </w:r>
      <w:r w:rsidR="00382733" w:rsidRPr="00550616">
        <w:t xml:space="preserve"> </w:t>
      </w:r>
      <w:r w:rsidR="00A73E6B" w:rsidRPr="00550616">
        <w:t xml:space="preserve">Viewed </w:t>
      </w:r>
      <w:r w:rsidR="007A550A">
        <w:t xml:space="preserve">within this context, it is </w:t>
      </w:r>
      <w:r w:rsidR="00A73E6B" w:rsidRPr="00550616">
        <w:t xml:space="preserve">evident that </w:t>
      </w:r>
      <w:r w:rsidR="00BC6EC2" w:rsidRPr="00550616">
        <w:t>diverse</w:t>
      </w:r>
      <w:r w:rsidR="00A73E6B" w:rsidRPr="00550616">
        <w:t xml:space="preserve"> political institutions have taken different purposes from their ori</w:t>
      </w:r>
      <w:r w:rsidR="00BC6EC2" w:rsidRPr="00550616">
        <w:t xml:space="preserve">ginal ones in liberal democracies </w:t>
      </w:r>
      <w:r w:rsidR="00A73E6B" w:rsidRPr="00550616">
        <w:t xml:space="preserve">as not to foster </w:t>
      </w:r>
      <w:r w:rsidR="00BC6EC2" w:rsidRPr="00550616">
        <w:t xml:space="preserve">a </w:t>
      </w:r>
      <w:r w:rsidR="00A73E6B" w:rsidRPr="00550616">
        <w:t>democratic transition, rather to sustain the already consolidated form of rule in hybrid regime</w:t>
      </w:r>
      <w:r w:rsidR="00BC6EC2" w:rsidRPr="00550616">
        <w:t>s</w:t>
      </w:r>
      <w:r w:rsidR="00A73E6B" w:rsidRPr="00550616">
        <w:t xml:space="preserve">. </w:t>
      </w:r>
      <w:r w:rsidR="005D0C15" w:rsidRPr="00550616">
        <w:t xml:space="preserve">Along with other modern state institutions, </w:t>
      </w:r>
      <w:r w:rsidR="005D0C15" w:rsidRPr="00550616">
        <w:rPr>
          <w:color w:val="313132"/>
          <w:shd w:val="clear" w:color="auto" w:fill="FFFFFF"/>
        </w:rPr>
        <w:t>g</w:t>
      </w:r>
      <w:r w:rsidR="00952752" w:rsidRPr="00550616">
        <w:rPr>
          <w:color w:val="313132"/>
          <w:shd w:val="clear" w:color="auto" w:fill="FFFFFF"/>
        </w:rPr>
        <w:t xml:space="preserve">overnment-organized demonstration </w:t>
      </w:r>
      <w:r w:rsidR="005D0C15" w:rsidRPr="00550616">
        <w:rPr>
          <w:color w:val="313132"/>
          <w:shd w:val="clear" w:color="auto" w:fill="FFFFFF"/>
        </w:rPr>
        <w:t>coupled</w:t>
      </w:r>
      <w:r w:rsidR="00382733" w:rsidRPr="00550616">
        <w:rPr>
          <w:color w:val="313132"/>
          <w:shd w:val="clear" w:color="auto" w:fill="FFFFFF"/>
        </w:rPr>
        <w:t xml:space="preserve"> with </w:t>
      </w:r>
      <w:r w:rsidR="00382733" w:rsidRPr="00550616">
        <w:t xml:space="preserve">the Islamic rhetoric has been </w:t>
      </w:r>
      <w:r w:rsidR="00952752" w:rsidRPr="00550616">
        <w:rPr>
          <w:color w:val="313132"/>
          <w:shd w:val="clear" w:color="auto" w:fill="FFFFFF"/>
        </w:rPr>
        <w:t xml:space="preserve">an effective tool </w:t>
      </w:r>
      <w:r w:rsidR="00983FD6" w:rsidRPr="00550616">
        <w:rPr>
          <w:color w:val="313132"/>
          <w:shd w:val="clear" w:color="auto" w:fill="FFFFFF"/>
        </w:rPr>
        <w:t>for the sustainability of the regime.</w:t>
      </w:r>
      <w:r w:rsidR="00952752" w:rsidRPr="00550616">
        <w:rPr>
          <w:color w:val="313132"/>
          <w:shd w:val="clear" w:color="auto" w:fill="FFFFFF"/>
        </w:rPr>
        <w:t xml:space="preserve"> </w:t>
      </w:r>
    </w:p>
    <w:p w:rsidR="00950C22" w:rsidRPr="00487E30" w:rsidRDefault="00487E30" w:rsidP="00F638F1">
      <w:pPr>
        <w:autoSpaceDE w:val="0"/>
        <w:autoSpaceDN w:val="0"/>
        <w:adjustRightInd w:val="0"/>
        <w:spacing w:line="480" w:lineRule="auto"/>
        <w:rPr>
          <w:rFonts w:ascii="Times New Roman" w:hAnsi="Times New Roman" w:cs="Times New Roman"/>
          <w:b/>
          <w:color w:val="231F20"/>
          <w:sz w:val="24"/>
          <w:szCs w:val="24"/>
        </w:rPr>
      </w:pPr>
      <w:r w:rsidRPr="00487E30">
        <w:rPr>
          <w:rFonts w:ascii="Times New Roman" w:hAnsi="Times New Roman" w:cs="Times New Roman"/>
          <w:b/>
          <w:color w:val="231F20"/>
          <w:sz w:val="24"/>
          <w:szCs w:val="24"/>
        </w:rPr>
        <w:t>The Islamic Republic Resilience and the Path Forward</w:t>
      </w:r>
    </w:p>
    <w:p w:rsidR="003D6DD5" w:rsidRPr="00192314" w:rsidRDefault="003D6DD5" w:rsidP="003D6DD5">
      <w:pPr>
        <w:autoSpaceDE w:val="0"/>
        <w:autoSpaceDN w:val="0"/>
        <w:adjustRightInd w:val="0"/>
        <w:spacing w:line="480" w:lineRule="auto"/>
        <w:rPr>
          <w:rFonts w:ascii="Times New Roman" w:hAnsi="Times New Roman" w:cs="Times New Roman"/>
          <w:b/>
          <w:color w:val="231F20"/>
          <w:sz w:val="24"/>
          <w:szCs w:val="24"/>
        </w:rPr>
      </w:pPr>
      <w:r w:rsidRPr="00192314">
        <w:rPr>
          <w:rFonts w:ascii="Times New Roman" w:hAnsi="Times New Roman" w:cs="Times New Roman"/>
          <w:color w:val="231F20"/>
          <w:sz w:val="24"/>
          <w:szCs w:val="24"/>
        </w:rPr>
        <w:t>The literature on hybrid regim</w:t>
      </w:r>
      <w:r w:rsidRPr="00192314">
        <w:rPr>
          <w:rFonts w:ascii="Times New Roman" w:hAnsi="Times New Roman" w:cs="Times New Roman"/>
          <w:sz w:val="24"/>
          <w:szCs w:val="24"/>
        </w:rPr>
        <w:t xml:space="preserve">es </w:t>
      </w:r>
      <w:r w:rsidRPr="00192314">
        <w:rPr>
          <w:rFonts w:ascii="Times New Roman" w:hAnsi="Times New Roman" w:cs="Times New Roman"/>
          <w:color w:val="231F20"/>
          <w:sz w:val="24"/>
          <w:szCs w:val="24"/>
        </w:rPr>
        <w:t xml:space="preserve">offers an institutional approach to examine the sustainability and political settlement in these regimes. Yet, the institutional approach cannot provide a thorough explanation concerning the dynamics of the Islamic Republic, </w:t>
      </w:r>
      <w:r w:rsidRPr="00192314">
        <w:rPr>
          <w:rFonts w:ascii="Times New Roman" w:eastAsia="Times New Roman" w:hAnsi="Times New Roman" w:cs="Times New Roman"/>
          <w:color w:val="000000"/>
          <w:sz w:val="24"/>
          <w:szCs w:val="24"/>
        </w:rPr>
        <w:t>or for that matter, any similar regime in which religion plays an indispensable role</w:t>
      </w:r>
      <w:r w:rsidRPr="00192314">
        <w:rPr>
          <w:rFonts w:ascii="Times New Roman" w:hAnsi="Times New Roman" w:cs="Times New Roman"/>
          <w:color w:val="231F20"/>
          <w:sz w:val="24"/>
          <w:szCs w:val="24"/>
        </w:rPr>
        <w:t xml:space="preserve">. As a unique form of rule, the Islamic Republic hybrid regime exercises power in a distinguished way. In order to understand how the institutional arrangements sustain this form of rule, the role of religion as an ideology should be incorporated into the discussion. </w:t>
      </w:r>
      <w:r w:rsidRPr="00192314">
        <w:rPr>
          <w:rFonts w:ascii="Times New Roman" w:hAnsi="Times New Roman" w:cs="Times New Roman"/>
          <w:sz w:val="24"/>
          <w:szCs w:val="24"/>
        </w:rPr>
        <w:t xml:space="preserve">Through this paper, I introduced the discussion of religion as I demonstrate its inextricable influence on various components of the Iranian regime. Examining the Islamic Republic Constitution, political institutions, elections, political parties, and protests all entangled with the Islamic codes, I aimed to depict how these democratic institutions have taken different paths to serve a totally different purpose from their original </w:t>
      </w:r>
      <w:r w:rsidRPr="00192314">
        <w:rPr>
          <w:rFonts w:ascii="Times New Roman" w:hAnsi="Times New Roman" w:cs="Times New Roman"/>
          <w:sz w:val="24"/>
          <w:szCs w:val="24"/>
        </w:rPr>
        <w:lastRenderedPageBreak/>
        <w:t xml:space="preserve">objectives in liberal democracies, i.e. to ensure the sustainability of the already consolidated form of rule in hybrid regimes. To this end, the democratic political institutions </w:t>
      </w:r>
      <w:r w:rsidRPr="00192314">
        <w:rPr>
          <w:rFonts w:ascii="Times New Roman" w:hAnsi="Times New Roman" w:cs="Times New Roman"/>
          <w:sz w:val="24"/>
          <w:szCs w:val="24"/>
          <w:shd w:val="clear" w:color="auto" w:fill="FFFFFF"/>
        </w:rPr>
        <w:t xml:space="preserve">legitimize the extant form of rule while delegitimizing dissidents, manage elite fragmentation to an extent that does not threaten the political structure, and, most importantly, generate the perception of structural reform among the ruled. Needless to say, the role religion performs may change </w:t>
      </w:r>
      <w:r w:rsidRPr="00192314">
        <w:rPr>
          <w:rFonts w:ascii="Times New Roman" w:hAnsi="Times New Roman" w:cs="Times New Roman"/>
          <w:sz w:val="24"/>
          <w:szCs w:val="24"/>
        </w:rPr>
        <w:t>depending on the type of regime in question.</w:t>
      </w:r>
    </w:p>
    <w:p w:rsidR="003D6DD5" w:rsidRPr="003C6C4C" w:rsidRDefault="003D6DD5" w:rsidP="003D6DD5">
      <w:pPr>
        <w:spacing w:line="480" w:lineRule="auto"/>
        <w:rPr>
          <w:rFonts w:ascii="Times New Roman" w:eastAsia="Times New Roman" w:hAnsi="Times New Roman" w:cs="Times New Roman"/>
          <w:color w:val="444444"/>
          <w:sz w:val="24"/>
          <w:szCs w:val="24"/>
        </w:rPr>
      </w:pPr>
      <w:r w:rsidRPr="00192314">
        <w:rPr>
          <w:rFonts w:ascii="Times New Roman" w:hAnsi="Times New Roman" w:cs="Times New Roman"/>
          <w:color w:val="231F20"/>
          <w:sz w:val="24"/>
          <w:szCs w:val="24"/>
        </w:rPr>
        <w:t>Although the aim of this paper is not to predict any trajectory for the future of the Islamic Republic Regime, it is plausible to ask whether or not the institutional arrangements which ensure the survival of the Iranian regime can be shaken, thereby challenging the regime</w:t>
      </w:r>
      <w:r>
        <w:rPr>
          <w:rFonts w:ascii="Times New Roman" w:hAnsi="Times New Roman" w:cs="Times New Roman"/>
          <w:color w:val="231F20"/>
          <w:sz w:val="24"/>
          <w:szCs w:val="24"/>
        </w:rPr>
        <w:t>’s</w:t>
      </w:r>
      <w:r w:rsidRPr="00192314">
        <w:rPr>
          <w:rFonts w:ascii="Times New Roman" w:hAnsi="Times New Roman" w:cs="Times New Roman"/>
          <w:color w:val="231F20"/>
          <w:sz w:val="24"/>
          <w:szCs w:val="24"/>
        </w:rPr>
        <w:t xml:space="preserve"> resilience. The ans</w:t>
      </w:r>
      <w:r>
        <w:rPr>
          <w:rFonts w:ascii="Times New Roman" w:hAnsi="Times New Roman" w:cs="Times New Roman"/>
          <w:color w:val="231F20"/>
          <w:sz w:val="24"/>
          <w:szCs w:val="24"/>
        </w:rPr>
        <w:t>wer to this question remains</w:t>
      </w:r>
      <w:r w:rsidRPr="00192314">
        <w:rPr>
          <w:rFonts w:ascii="Times New Roman" w:hAnsi="Times New Roman" w:cs="Times New Roman"/>
          <w:color w:val="231F20"/>
          <w:sz w:val="24"/>
          <w:szCs w:val="24"/>
        </w:rPr>
        <w:t xml:space="preserve"> to b</w:t>
      </w:r>
      <w:r>
        <w:rPr>
          <w:rFonts w:ascii="Times New Roman" w:hAnsi="Times New Roman" w:cs="Times New Roman"/>
          <w:color w:val="231F20"/>
          <w:sz w:val="24"/>
          <w:szCs w:val="24"/>
        </w:rPr>
        <w:t xml:space="preserve">e seen, yet based on the </w:t>
      </w:r>
      <w:r w:rsidRPr="00192314">
        <w:rPr>
          <w:rFonts w:ascii="Times New Roman" w:hAnsi="Times New Roman" w:cs="Times New Roman"/>
          <w:color w:val="231F20"/>
          <w:sz w:val="24"/>
          <w:szCs w:val="24"/>
        </w:rPr>
        <w:t>facts</w:t>
      </w:r>
      <w:r>
        <w:rPr>
          <w:rFonts w:ascii="Times New Roman" w:hAnsi="Times New Roman" w:cs="Times New Roman"/>
          <w:color w:val="231F20"/>
          <w:sz w:val="24"/>
          <w:szCs w:val="24"/>
        </w:rPr>
        <w:t xml:space="preserve"> presented</w:t>
      </w:r>
      <w:r w:rsidRPr="00192314">
        <w:rPr>
          <w:rFonts w:ascii="Times New Roman" w:hAnsi="Times New Roman" w:cs="Times New Roman"/>
          <w:color w:val="231F20"/>
          <w:sz w:val="24"/>
          <w:szCs w:val="24"/>
        </w:rPr>
        <w:t xml:space="preserve">, one may predict some probabilities. Since through this paper, I </w:t>
      </w:r>
      <w:r>
        <w:rPr>
          <w:rFonts w:ascii="Times New Roman" w:hAnsi="Times New Roman" w:cs="Times New Roman"/>
          <w:color w:val="231F20"/>
          <w:sz w:val="24"/>
          <w:szCs w:val="24"/>
        </w:rPr>
        <w:t>place a high importance on</w:t>
      </w:r>
      <w:r w:rsidRPr="00192314">
        <w:rPr>
          <w:rFonts w:ascii="Times New Roman" w:hAnsi="Times New Roman" w:cs="Times New Roman"/>
          <w:color w:val="231F20"/>
          <w:sz w:val="24"/>
          <w:szCs w:val="24"/>
        </w:rPr>
        <w:t xml:space="preserve"> the role of reform perception in the mind</w:t>
      </w:r>
      <w:r>
        <w:rPr>
          <w:rFonts w:ascii="Times New Roman" w:hAnsi="Times New Roman" w:cs="Times New Roman"/>
          <w:color w:val="231F20"/>
          <w:sz w:val="24"/>
          <w:szCs w:val="24"/>
        </w:rPr>
        <w:t>s</w:t>
      </w:r>
      <w:r w:rsidRPr="00192314">
        <w:rPr>
          <w:rFonts w:ascii="Times New Roman" w:hAnsi="Times New Roman" w:cs="Times New Roman"/>
          <w:color w:val="231F20"/>
          <w:sz w:val="24"/>
          <w:szCs w:val="24"/>
        </w:rPr>
        <w:t xml:space="preserve"> and heart</w:t>
      </w:r>
      <w:r>
        <w:rPr>
          <w:rFonts w:ascii="Times New Roman" w:hAnsi="Times New Roman" w:cs="Times New Roman"/>
          <w:color w:val="231F20"/>
          <w:sz w:val="24"/>
          <w:szCs w:val="24"/>
        </w:rPr>
        <w:t>s</w:t>
      </w:r>
      <w:r w:rsidRPr="00192314">
        <w:rPr>
          <w:rFonts w:ascii="Times New Roman" w:hAnsi="Times New Roman" w:cs="Times New Roman"/>
          <w:color w:val="231F20"/>
          <w:sz w:val="24"/>
          <w:szCs w:val="24"/>
        </w:rPr>
        <w:t xml:space="preserve"> of the ruled, I refer to it so as to speculate my answer to the raised</w:t>
      </w:r>
      <w:r>
        <w:rPr>
          <w:rFonts w:ascii="Times New Roman" w:hAnsi="Times New Roman" w:cs="Times New Roman"/>
          <w:color w:val="231F20"/>
          <w:sz w:val="24"/>
          <w:szCs w:val="24"/>
        </w:rPr>
        <w:t xml:space="preserve"> question. In doing so, I refer back</w:t>
      </w:r>
      <w:r w:rsidRPr="00192314">
        <w:rPr>
          <w:rFonts w:ascii="Times New Roman" w:hAnsi="Times New Roman" w:cs="Times New Roman"/>
          <w:color w:val="231F20"/>
          <w:sz w:val="24"/>
          <w:szCs w:val="24"/>
        </w:rPr>
        <w:t xml:space="preserve"> to the recent waves of protest in relation to the mindset of protestors. These new </w:t>
      </w:r>
      <w:r>
        <w:rPr>
          <w:rFonts w:ascii="Times New Roman" w:hAnsi="Times New Roman" w:cs="Times New Roman"/>
          <w:color w:val="231F20"/>
          <w:sz w:val="24"/>
          <w:szCs w:val="24"/>
        </w:rPr>
        <w:t>strings</w:t>
      </w:r>
      <w:r w:rsidRPr="00192314">
        <w:rPr>
          <w:rFonts w:ascii="Times New Roman" w:hAnsi="Times New Roman" w:cs="Times New Roman"/>
          <w:color w:val="231F20"/>
          <w:sz w:val="24"/>
          <w:szCs w:val="24"/>
        </w:rPr>
        <w:t xml:space="preserve"> of protests in late 2017 have taken on different forms than those of previous ones. Unlike</w:t>
      </w:r>
      <w:r>
        <w:rPr>
          <w:rFonts w:ascii="Times New Roman" w:hAnsi="Times New Roman" w:cs="Times New Roman"/>
          <w:color w:val="231F20"/>
          <w:sz w:val="24"/>
          <w:szCs w:val="24"/>
        </w:rPr>
        <w:t xml:space="preserve"> the</w:t>
      </w:r>
      <w:r w:rsidRPr="00192314">
        <w:rPr>
          <w:rFonts w:ascii="Times New Roman" w:hAnsi="Times New Roman" w:cs="Times New Roman"/>
          <w:color w:val="231F20"/>
          <w:sz w:val="24"/>
          <w:szCs w:val="24"/>
        </w:rPr>
        <w:t xml:space="preserve"> 2009 or 1999 pr</w:t>
      </w:r>
      <w:r>
        <w:rPr>
          <w:rFonts w:ascii="Times New Roman" w:hAnsi="Times New Roman" w:cs="Times New Roman"/>
          <w:color w:val="231F20"/>
          <w:sz w:val="24"/>
          <w:szCs w:val="24"/>
        </w:rPr>
        <w:t>otests, they no longer resonate</w:t>
      </w:r>
      <w:r w:rsidRPr="00192314">
        <w:rPr>
          <w:rFonts w:ascii="Times New Roman" w:hAnsi="Times New Roman" w:cs="Times New Roman"/>
          <w:color w:val="231F20"/>
          <w:sz w:val="24"/>
          <w:szCs w:val="24"/>
        </w:rPr>
        <w:t xml:space="preserve"> the discourse of reform</w:t>
      </w:r>
      <w:r>
        <w:rPr>
          <w:rFonts w:ascii="Times New Roman" w:hAnsi="Times New Roman" w:cs="Times New Roman"/>
          <w:color w:val="231F20"/>
          <w:sz w:val="24"/>
          <w:szCs w:val="24"/>
        </w:rPr>
        <w:t>ists</w:t>
      </w:r>
      <w:r w:rsidRPr="00192314">
        <w:rPr>
          <w:rFonts w:ascii="Times New Roman" w:hAnsi="Times New Roman" w:cs="Times New Roman"/>
          <w:color w:val="231F20"/>
          <w:sz w:val="24"/>
          <w:szCs w:val="24"/>
        </w:rPr>
        <w:t xml:space="preserve"> and the Islamic Left nor do they seek the same objectives (change through structural reform). Even though, an array of socio-economic issues, unemployment, corruption, and the perceived injustice trigger the current dissidence, these protests reflect a broader message. It seems that the institutional arrangements through which th</w:t>
      </w:r>
      <w:r>
        <w:rPr>
          <w:rFonts w:ascii="Times New Roman" w:hAnsi="Times New Roman" w:cs="Times New Roman"/>
          <w:color w:val="231F20"/>
          <w:sz w:val="24"/>
          <w:szCs w:val="24"/>
        </w:rPr>
        <w:t>e regime has survived so far have</w:t>
      </w:r>
      <w:r w:rsidRPr="00192314">
        <w:rPr>
          <w:rFonts w:ascii="Times New Roman" w:hAnsi="Times New Roman" w:cs="Times New Roman"/>
          <w:color w:val="231F20"/>
          <w:sz w:val="24"/>
          <w:szCs w:val="24"/>
        </w:rPr>
        <w:t xml:space="preserve"> already fallen short of keeping the cycle of the reform perception intact. The Iranian people once celebrated the idea of the Islamic Republic and later the “Post-Islamism”</w:t>
      </w:r>
      <w:r>
        <w:rPr>
          <w:rStyle w:val="FootnoteReference"/>
          <w:rFonts w:ascii="Times New Roman" w:hAnsi="Times New Roman" w:cs="Times New Roman"/>
          <w:color w:val="231F20"/>
          <w:sz w:val="24"/>
          <w:szCs w:val="24"/>
        </w:rPr>
        <w:footnoteReference w:id="41"/>
      </w:r>
      <w:r w:rsidRPr="00192314">
        <w:rPr>
          <w:rFonts w:ascii="Times New Roman" w:hAnsi="Times New Roman" w:cs="Times New Roman"/>
          <w:color w:val="231F20"/>
          <w:sz w:val="24"/>
          <w:szCs w:val="24"/>
        </w:rPr>
        <w:t xml:space="preserve">, </w:t>
      </w:r>
      <w:r w:rsidRPr="00192314">
        <w:rPr>
          <w:rFonts w:ascii="Times New Roman" w:hAnsi="Times New Roman" w:cs="Times New Roman"/>
          <w:color w:val="231F20"/>
          <w:sz w:val="24"/>
          <w:szCs w:val="24"/>
        </w:rPr>
        <w:lastRenderedPageBreak/>
        <w:t xml:space="preserve">as opposed to the Western liberal democracies, as the earnest forms of rule to establish a democratic political system appear to be </w:t>
      </w:r>
      <w:r>
        <w:rPr>
          <w:rFonts w:ascii="Times New Roman" w:hAnsi="Times New Roman" w:cs="Times New Roman"/>
          <w:color w:val="231F20"/>
          <w:sz w:val="24"/>
          <w:szCs w:val="24"/>
        </w:rPr>
        <w:t>cynical</w:t>
      </w:r>
      <w:r w:rsidRPr="00192314">
        <w:rPr>
          <w:rFonts w:ascii="Times New Roman" w:hAnsi="Times New Roman" w:cs="Times New Roman"/>
          <w:color w:val="231F20"/>
          <w:sz w:val="24"/>
          <w:szCs w:val="24"/>
        </w:rPr>
        <w:t xml:space="preserve"> with the role of religion as an ideology in the political spheres. The collective breakaway from the long-standing perception</w:t>
      </w:r>
      <w:r>
        <w:rPr>
          <w:rFonts w:ascii="Times New Roman" w:hAnsi="Times New Roman" w:cs="Times New Roman"/>
          <w:color w:val="231F20"/>
          <w:sz w:val="24"/>
          <w:szCs w:val="24"/>
        </w:rPr>
        <w:t>s</w:t>
      </w:r>
      <w:r w:rsidRPr="00192314">
        <w:rPr>
          <w:rFonts w:ascii="Times New Roman" w:hAnsi="Times New Roman" w:cs="Times New Roman"/>
          <w:color w:val="231F20"/>
          <w:sz w:val="24"/>
          <w:szCs w:val="24"/>
        </w:rPr>
        <w:t xml:space="preserve"> of reform, if taken as a key to the Iranian regime</w:t>
      </w:r>
      <w:r>
        <w:rPr>
          <w:rFonts w:ascii="Times New Roman" w:hAnsi="Times New Roman" w:cs="Times New Roman"/>
          <w:color w:val="231F20"/>
          <w:sz w:val="24"/>
          <w:szCs w:val="24"/>
        </w:rPr>
        <w:t>’s</w:t>
      </w:r>
      <w:r w:rsidRPr="00192314">
        <w:rPr>
          <w:rFonts w:ascii="Times New Roman" w:hAnsi="Times New Roman" w:cs="Times New Roman"/>
          <w:color w:val="231F20"/>
          <w:sz w:val="24"/>
          <w:szCs w:val="24"/>
        </w:rPr>
        <w:t xml:space="preserve"> sustainability, implies that </w:t>
      </w:r>
      <w:r w:rsidRPr="00192314">
        <w:rPr>
          <w:rFonts w:ascii="Times New Roman" w:hAnsi="Times New Roman" w:cs="Times New Roman"/>
          <w:color w:val="1E1E1E"/>
          <w:sz w:val="24"/>
          <w:szCs w:val="24"/>
          <w:shd w:val="clear" w:color="auto" w:fill="FFFFFF"/>
        </w:rPr>
        <w:t>the regime sustainability can no longer be secured, or at least remained</w:t>
      </w:r>
      <w:r w:rsidRPr="00192314">
        <w:rPr>
          <w:rFonts w:ascii="Times New Roman" w:hAnsi="Times New Roman" w:cs="Times New Roman"/>
          <w:color w:val="1E1E1E"/>
          <w:sz w:val="24"/>
          <w:szCs w:val="24"/>
          <w:shd w:val="clear" w:color="auto" w:fill="FFFFFF"/>
          <w:vertAlign w:val="subscript"/>
        </w:rPr>
        <w:softHyphen/>
        <w:t xml:space="preserve"> </w:t>
      </w:r>
      <w:r w:rsidRPr="00192314">
        <w:rPr>
          <w:rFonts w:ascii="Times New Roman" w:hAnsi="Times New Roman" w:cs="Times New Roman"/>
          <w:color w:val="1E1E1E"/>
          <w:sz w:val="24"/>
          <w:szCs w:val="24"/>
          <w:shd w:val="clear" w:color="auto" w:fill="FFFFFF"/>
        </w:rPr>
        <w:t>unchallenged, through the same institutional arrangements.</w:t>
      </w:r>
    </w:p>
    <w:p w:rsidR="00DE6EF7" w:rsidRPr="00550616" w:rsidRDefault="00DE6EF7" w:rsidP="003D6DD5">
      <w:pPr>
        <w:autoSpaceDE w:val="0"/>
        <w:autoSpaceDN w:val="0"/>
        <w:adjustRightInd w:val="0"/>
        <w:spacing w:line="480" w:lineRule="auto"/>
        <w:rPr>
          <w:rFonts w:ascii="Times New Roman" w:eastAsia="Times New Roman" w:hAnsi="Times New Roman" w:cs="Times New Roman"/>
          <w:color w:val="444444"/>
          <w:sz w:val="24"/>
          <w:szCs w:val="24"/>
        </w:rPr>
      </w:pPr>
    </w:p>
    <w:sectPr w:rsidR="00DE6EF7" w:rsidRPr="0055061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B1D" w:rsidRDefault="007E6B1D" w:rsidP="00B649A7">
      <w:pPr>
        <w:spacing w:after="0" w:line="240" w:lineRule="auto"/>
      </w:pPr>
      <w:r>
        <w:separator/>
      </w:r>
    </w:p>
  </w:endnote>
  <w:endnote w:type="continuationSeparator" w:id="0">
    <w:p w:rsidR="007E6B1D" w:rsidRDefault="007E6B1D" w:rsidP="00B6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762043"/>
      <w:docPartObj>
        <w:docPartGallery w:val="Page Numbers (Bottom of Page)"/>
        <w:docPartUnique/>
      </w:docPartObj>
    </w:sdtPr>
    <w:sdtEndPr>
      <w:rPr>
        <w:noProof/>
      </w:rPr>
    </w:sdtEndPr>
    <w:sdtContent>
      <w:p w:rsidR="00AD7562" w:rsidRDefault="00AD7562">
        <w:pPr>
          <w:pStyle w:val="Footer"/>
          <w:jc w:val="center"/>
        </w:pPr>
        <w:r>
          <w:fldChar w:fldCharType="begin"/>
        </w:r>
        <w:r>
          <w:instrText xml:space="preserve"> PAGE   \* MERGEFORMAT </w:instrText>
        </w:r>
        <w:r>
          <w:fldChar w:fldCharType="separate"/>
        </w:r>
        <w:r w:rsidR="006B7353">
          <w:rPr>
            <w:noProof/>
          </w:rPr>
          <w:t>21</w:t>
        </w:r>
        <w:r>
          <w:rPr>
            <w:noProof/>
          </w:rPr>
          <w:fldChar w:fldCharType="end"/>
        </w:r>
      </w:p>
    </w:sdtContent>
  </w:sdt>
  <w:p w:rsidR="00AD7562" w:rsidRDefault="00AD7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B1D" w:rsidRDefault="007E6B1D" w:rsidP="00B649A7">
      <w:pPr>
        <w:spacing w:after="0" w:line="240" w:lineRule="auto"/>
      </w:pPr>
      <w:r>
        <w:separator/>
      </w:r>
    </w:p>
  </w:footnote>
  <w:footnote w:type="continuationSeparator" w:id="0">
    <w:p w:rsidR="007E6B1D" w:rsidRDefault="007E6B1D" w:rsidP="00B649A7">
      <w:pPr>
        <w:spacing w:after="0" w:line="240" w:lineRule="auto"/>
      </w:pPr>
      <w:r>
        <w:continuationSeparator/>
      </w:r>
    </w:p>
  </w:footnote>
  <w:footnote w:id="1">
    <w:p w:rsidR="00D05467" w:rsidRDefault="00D05467" w:rsidP="00D05467">
      <w:pPr>
        <w:pStyle w:val="FootnoteText"/>
      </w:pPr>
      <w:r>
        <w:rPr>
          <w:rStyle w:val="FootnoteReference"/>
        </w:rPr>
        <w:footnoteRef/>
      </w:r>
      <w:r>
        <w:t xml:space="preserve"> </w:t>
      </w:r>
      <w:r w:rsidRPr="00537BF6">
        <w:rPr>
          <w:rFonts w:ascii="Times New Roman" w:hAnsi="Times New Roman" w:cs="Times New Roman"/>
        </w:rPr>
        <w:t>The Islamic Republic</w:t>
      </w:r>
      <w:r>
        <w:rPr>
          <w:rFonts w:ascii="Times New Roman" w:hAnsi="Times New Roman" w:cs="Times New Roman"/>
        </w:rPr>
        <w:t xml:space="preserve"> Constitution of 1979, Article 56</w:t>
      </w:r>
      <w:r w:rsidRPr="00537BF6">
        <w:rPr>
          <w:rFonts w:ascii="Times New Roman" w:hAnsi="Times New Roman" w:cs="Times New Roman"/>
        </w:rPr>
        <w:t>.</w:t>
      </w:r>
    </w:p>
  </w:footnote>
  <w:footnote w:id="2">
    <w:p w:rsidR="001E5837" w:rsidRDefault="001E5837">
      <w:pPr>
        <w:pStyle w:val="FootnoteText"/>
      </w:pPr>
      <w:r>
        <w:rPr>
          <w:rStyle w:val="FootnoteReference"/>
        </w:rPr>
        <w:footnoteRef/>
      </w:r>
      <w:r>
        <w:t xml:space="preserve"> </w:t>
      </w:r>
      <w:r w:rsidRPr="00AB3A68">
        <w:rPr>
          <w:rFonts w:ascii="Times New Roman" w:hAnsi="Times New Roman" w:cs="Times New Roman"/>
        </w:rPr>
        <w:t xml:space="preserve">Talal Assad, </w:t>
      </w:r>
      <w:r w:rsidRPr="00AB3A68">
        <w:rPr>
          <w:rFonts w:ascii="Times New Roman" w:hAnsi="Times New Roman" w:cs="Times New Roman"/>
          <w:i/>
        </w:rPr>
        <w:t>Formations of the Secular</w:t>
      </w:r>
      <w:r w:rsidRPr="00AB3A68">
        <w:rPr>
          <w:rFonts w:ascii="Times New Roman" w:hAnsi="Times New Roman" w:cs="Times New Roman"/>
        </w:rPr>
        <w:t xml:space="preserve"> (Stanford: Stanford University Press, 2003), 197.</w:t>
      </w:r>
    </w:p>
  </w:footnote>
  <w:footnote w:id="3">
    <w:p w:rsidR="00D05467" w:rsidRDefault="00D05467" w:rsidP="00D05467">
      <w:pPr>
        <w:pStyle w:val="FootnoteText"/>
      </w:pPr>
      <w:r>
        <w:rPr>
          <w:rStyle w:val="FootnoteReference"/>
        </w:rPr>
        <w:footnoteRef/>
      </w:r>
      <w:r>
        <w:t xml:space="preserve"> Marsha Pripstein Posusney, Michele Penner Angrist, ed.,</w:t>
      </w:r>
      <w:r w:rsidR="004F33A7">
        <w:t xml:space="preserve"> </w:t>
      </w:r>
      <w:r w:rsidR="004F33A7" w:rsidRPr="00D14FC4">
        <w:rPr>
          <w:i/>
        </w:rPr>
        <w:t>Authoritarianism in the Middle East Regimes and Resistance</w:t>
      </w:r>
      <w:r>
        <w:t xml:space="preserve"> (Boulder: Lynne Rienner Publishers, 2005), 64.</w:t>
      </w:r>
    </w:p>
  </w:footnote>
  <w:footnote w:id="4">
    <w:p w:rsidR="00C4445B" w:rsidRDefault="00C4445B">
      <w:pPr>
        <w:pStyle w:val="FootnoteText"/>
      </w:pPr>
      <w:r>
        <w:rPr>
          <w:rStyle w:val="FootnoteReference"/>
        </w:rPr>
        <w:footnoteRef/>
      </w:r>
      <w:r>
        <w:t xml:space="preserve"> </w:t>
      </w:r>
    </w:p>
  </w:footnote>
  <w:footnote w:id="5">
    <w:p w:rsidR="00F71086" w:rsidRPr="00537BF6" w:rsidRDefault="00F71086" w:rsidP="00162F48">
      <w:pPr>
        <w:autoSpaceDE w:val="0"/>
        <w:autoSpaceDN w:val="0"/>
        <w:adjustRightInd w:val="0"/>
        <w:spacing w:after="0" w:line="276" w:lineRule="auto"/>
        <w:rPr>
          <w:rFonts w:ascii="Times New Roman" w:hAnsi="Times New Roman" w:cs="Times New Roman"/>
          <w:color w:val="000000"/>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w:t>
      </w:r>
      <w:r w:rsidRPr="00537BF6">
        <w:rPr>
          <w:rFonts w:ascii="Times New Roman" w:hAnsi="Times New Roman" w:cs="Times New Roman"/>
          <w:color w:val="000000"/>
          <w:sz w:val="20"/>
          <w:szCs w:val="20"/>
        </w:rPr>
        <w:t xml:space="preserve">Larry J. Diamond, “Elections without Democracy: Thinking about Hybrid Regimes,” </w:t>
      </w:r>
      <w:r w:rsidRPr="00537BF6">
        <w:rPr>
          <w:rFonts w:ascii="Times New Roman" w:hAnsi="Times New Roman" w:cs="Times New Roman"/>
          <w:i/>
          <w:color w:val="000000"/>
          <w:sz w:val="20"/>
          <w:szCs w:val="20"/>
        </w:rPr>
        <w:t>Journal of Democracy</w:t>
      </w:r>
      <w:r w:rsidRPr="00537BF6">
        <w:rPr>
          <w:rFonts w:ascii="Times New Roman" w:hAnsi="Times New Roman" w:cs="Times New Roman"/>
          <w:color w:val="000000"/>
          <w:sz w:val="20"/>
          <w:szCs w:val="20"/>
        </w:rPr>
        <w:t xml:space="preserve"> 13, no. 2 (2002): 21-35.</w:t>
      </w:r>
    </w:p>
  </w:footnote>
  <w:footnote w:id="6">
    <w:p w:rsidR="00F71086" w:rsidRPr="00537BF6" w:rsidRDefault="00F71086" w:rsidP="00162F48">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color w:val="000000"/>
        </w:rPr>
        <w:t xml:space="preserve"> Diamond</w:t>
      </w:r>
      <w:r w:rsidRPr="00537BF6">
        <w:rPr>
          <w:rFonts w:ascii="Times New Roman" w:hAnsi="Times New Roman" w:cs="Times New Roman"/>
        </w:rPr>
        <w:t>, “</w:t>
      </w:r>
      <w:r w:rsidRPr="00537BF6">
        <w:rPr>
          <w:rFonts w:ascii="Times New Roman" w:hAnsi="Times New Roman" w:cs="Times New Roman"/>
          <w:color w:val="000000"/>
        </w:rPr>
        <w:t xml:space="preserve">Elections without </w:t>
      </w:r>
      <w:r w:rsidRPr="00537BF6">
        <w:rPr>
          <w:rFonts w:ascii="Times New Roman" w:hAnsi="Times New Roman" w:cs="Times New Roman"/>
          <w:color w:val="231F20"/>
        </w:rPr>
        <w:t>Democracy: Thinking about Hybrid Regimes,” 23.</w:t>
      </w:r>
    </w:p>
  </w:footnote>
  <w:footnote w:id="7">
    <w:p w:rsidR="00F71086" w:rsidRPr="00537BF6" w:rsidRDefault="00F71086" w:rsidP="00942F24">
      <w:pPr>
        <w:pStyle w:val="Default"/>
        <w:spacing w:line="276" w:lineRule="auto"/>
        <w:rPr>
          <w:rFonts w:ascii="Times New Roman" w:hAnsi="Times New Roman" w:cs="Times New Roman"/>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David Collier, </w:t>
      </w:r>
      <w:r w:rsidRPr="00537BF6">
        <w:rPr>
          <w:rFonts w:ascii="Times New Roman" w:hAnsi="Times New Roman" w:cs="Times New Roman"/>
          <w:color w:val="auto"/>
          <w:sz w:val="20"/>
          <w:szCs w:val="20"/>
        </w:rPr>
        <w:t>Steven</w:t>
      </w:r>
      <w:r w:rsidRPr="00537BF6">
        <w:rPr>
          <w:rFonts w:ascii="Times New Roman" w:hAnsi="Times New Roman" w:cs="Times New Roman"/>
          <w:sz w:val="20"/>
          <w:szCs w:val="20"/>
        </w:rPr>
        <w:t xml:space="preserve"> </w:t>
      </w:r>
      <w:r w:rsidRPr="00537BF6">
        <w:rPr>
          <w:rFonts w:ascii="Times New Roman" w:hAnsi="Times New Roman" w:cs="Times New Roman"/>
          <w:color w:val="auto"/>
          <w:sz w:val="20"/>
          <w:szCs w:val="20"/>
        </w:rPr>
        <w:t>Levitsky</w:t>
      </w:r>
      <w:r w:rsidRPr="00537BF6">
        <w:rPr>
          <w:rFonts w:ascii="Times New Roman" w:hAnsi="Times New Roman" w:cs="Times New Roman"/>
          <w:sz w:val="20"/>
          <w:szCs w:val="20"/>
        </w:rPr>
        <w:t>, “Democracy with Adjectives: Conceptual Innovation in Comparative Research</w:t>
      </w:r>
      <w:r w:rsidRPr="00537BF6">
        <w:rPr>
          <w:rFonts w:ascii="Times New Roman" w:hAnsi="Times New Roman" w:cs="Times New Roman"/>
          <w:i/>
          <w:sz w:val="20"/>
          <w:szCs w:val="20"/>
        </w:rPr>
        <w:t xml:space="preserve">,” World Politics </w:t>
      </w:r>
      <w:r w:rsidRPr="00537BF6">
        <w:rPr>
          <w:rFonts w:ascii="Times New Roman" w:hAnsi="Times New Roman" w:cs="Times New Roman"/>
          <w:sz w:val="20"/>
          <w:szCs w:val="20"/>
        </w:rPr>
        <w:t>49</w:t>
      </w:r>
      <w:r w:rsidRPr="00537BF6">
        <w:rPr>
          <w:rFonts w:ascii="Times New Roman" w:hAnsi="Times New Roman" w:cs="Times New Roman"/>
          <w:i/>
          <w:sz w:val="20"/>
          <w:szCs w:val="20"/>
        </w:rPr>
        <w:t xml:space="preserve">, </w:t>
      </w:r>
      <w:r w:rsidRPr="00537BF6">
        <w:rPr>
          <w:rFonts w:ascii="Times New Roman" w:hAnsi="Times New Roman" w:cs="Times New Roman"/>
          <w:sz w:val="20"/>
          <w:szCs w:val="20"/>
        </w:rPr>
        <w:t>no.3 (1997): 430-451.</w:t>
      </w:r>
    </w:p>
  </w:footnote>
  <w:footnote w:id="8">
    <w:p w:rsidR="00F71086" w:rsidRPr="00537BF6" w:rsidRDefault="00F71086" w:rsidP="00942F24">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w:t>
      </w:r>
      <w:r w:rsidRPr="00537BF6">
        <w:rPr>
          <w:rFonts w:ascii="Times New Roman" w:hAnsi="Times New Roman" w:cs="Times New Roman"/>
          <w:color w:val="000000"/>
        </w:rPr>
        <w:t xml:space="preserve">Fareed Zakaria, “The rise of illiberal democracy,” Foreign Affairs, November 1, 1997, </w:t>
      </w:r>
      <w:hyperlink r:id="rId1" w:history="1">
        <w:r w:rsidRPr="00537BF6">
          <w:rPr>
            <w:rFonts w:ascii="Times New Roman" w:hAnsi="Times New Roman" w:cs="Times New Roman"/>
            <w:color w:val="000000"/>
          </w:rPr>
          <w:t>https://www.foreignaffairs.com/articles/1997-11-01/rise-illiberal-democracy</w:t>
        </w:r>
      </w:hyperlink>
      <w:r w:rsidRPr="00537BF6">
        <w:rPr>
          <w:rFonts w:ascii="Times New Roman" w:hAnsi="Times New Roman" w:cs="Times New Roman"/>
          <w:color w:val="000000"/>
        </w:rPr>
        <w:t xml:space="preserve"> ().</w:t>
      </w:r>
    </w:p>
  </w:footnote>
  <w:footnote w:id="9">
    <w:p w:rsidR="00F71086" w:rsidRPr="00537BF6" w:rsidRDefault="00F71086" w:rsidP="00C625C3">
      <w:pPr>
        <w:pStyle w:val="Heading2"/>
        <w:spacing w:before="0"/>
        <w:rPr>
          <w:rFonts w:ascii="Times New Roman" w:eastAsiaTheme="minorHAnsi" w:hAnsi="Times New Roman" w:cs="Times New Roman"/>
          <w:color w:val="000000"/>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w:t>
      </w:r>
      <w:r w:rsidRPr="00537BF6">
        <w:rPr>
          <w:rFonts w:ascii="Times New Roman" w:eastAsiaTheme="minorHAnsi" w:hAnsi="Times New Roman" w:cs="Times New Roman"/>
          <w:color w:val="000000"/>
          <w:sz w:val="20"/>
          <w:szCs w:val="20"/>
        </w:rPr>
        <w:t xml:space="preserve">Larry Diamond et al., </w:t>
      </w:r>
      <w:r w:rsidRPr="00537BF6">
        <w:rPr>
          <w:rFonts w:ascii="Times New Roman" w:eastAsiaTheme="minorHAnsi" w:hAnsi="Times New Roman" w:cs="Times New Roman"/>
          <w:i/>
          <w:color w:val="000000"/>
          <w:sz w:val="20"/>
          <w:szCs w:val="20"/>
        </w:rPr>
        <w:t>Democracy in Developing Countries: Latin America</w:t>
      </w:r>
    </w:p>
    <w:p w:rsidR="00F71086" w:rsidRPr="00537BF6" w:rsidRDefault="00F71086" w:rsidP="00942F24">
      <w:pPr>
        <w:pStyle w:val="FootnoteText"/>
        <w:rPr>
          <w:rFonts w:ascii="Times New Roman" w:hAnsi="Times New Roman" w:cs="Times New Roman"/>
        </w:rPr>
      </w:pPr>
      <w:r w:rsidRPr="00537BF6">
        <w:rPr>
          <w:rFonts w:ascii="Times New Roman" w:hAnsi="Times New Roman" w:cs="Times New Roman"/>
          <w:color w:val="000000"/>
        </w:rPr>
        <w:t xml:space="preserve"> (Boulder: Lynne Rienner, 1999), 8.</w:t>
      </w:r>
    </w:p>
  </w:footnote>
  <w:footnote w:id="10">
    <w:p w:rsidR="00F71086" w:rsidRPr="00537BF6" w:rsidRDefault="00F71086">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w:t>
      </w:r>
      <w:r w:rsidRPr="00537BF6">
        <w:rPr>
          <w:rFonts w:ascii="Times New Roman" w:hAnsi="Times New Roman" w:cs="Times New Roman"/>
          <w:color w:val="000000"/>
        </w:rPr>
        <w:t>Diamond</w:t>
      </w:r>
      <w:r w:rsidRPr="00537BF6">
        <w:rPr>
          <w:rFonts w:ascii="Times New Roman" w:hAnsi="Times New Roman" w:cs="Times New Roman"/>
        </w:rPr>
        <w:t>, “</w:t>
      </w:r>
      <w:r w:rsidRPr="00537BF6">
        <w:rPr>
          <w:rFonts w:ascii="Times New Roman" w:hAnsi="Times New Roman" w:cs="Times New Roman"/>
          <w:color w:val="000000"/>
        </w:rPr>
        <w:t xml:space="preserve">Elections without Democracy: Thinking about Hybrid Regimes,” </w:t>
      </w:r>
      <w:r w:rsidRPr="00537BF6">
        <w:rPr>
          <w:rFonts w:ascii="Times New Roman" w:hAnsi="Times New Roman" w:cs="Times New Roman"/>
        </w:rPr>
        <w:t>25.</w:t>
      </w:r>
    </w:p>
  </w:footnote>
  <w:footnote w:id="11">
    <w:p w:rsidR="00F71086" w:rsidRPr="00537BF6" w:rsidRDefault="00F71086" w:rsidP="006F758F">
      <w:pPr>
        <w:autoSpaceDE w:val="0"/>
        <w:autoSpaceDN w:val="0"/>
        <w:adjustRightInd w:val="0"/>
        <w:spacing w:after="0" w:line="240" w:lineRule="auto"/>
        <w:rPr>
          <w:rFonts w:ascii="Times New Roman" w:hAnsi="Times New Roman" w:cs="Times New Roman"/>
          <w:i/>
          <w:iCs/>
          <w:color w:val="231F20"/>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w:t>
      </w:r>
      <w:r w:rsidRPr="00537BF6">
        <w:rPr>
          <w:rFonts w:ascii="Times New Roman" w:hAnsi="Times New Roman" w:cs="Times New Roman"/>
          <w:color w:val="000000"/>
          <w:sz w:val="20"/>
          <w:szCs w:val="20"/>
        </w:rPr>
        <w:t xml:space="preserve">Karl Terry Lynn, “The Hybrid Regimes of Central America,” </w:t>
      </w:r>
      <w:r w:rsidRPr="00537BF6">
        <w:rPr>
          <w:rFonts w:ascii="Times New Roman" w:hAnsi="Times New Roman" w:cs="Times New Roman"/>
          <w:i/>
          <w:color w:val="000000"/>
          <w:sz w:val="20"/>
          <w:szCs w:val="20"/>
        </w:rPr>
        <w:t>Journal of Democracy</w:t>
      </w:r>
      <w:r w:rsidRPr="00537BF6">
        <w:rPr>
          <w:rFonts w:ascii="Times New Roman" w:hAnsi="Times New Roman" w:cs="Times New Roman"/>
          <w:color w:val="000000"/>
          <w:sz w:val="20"/>
          <w:szCs w:val="20"/>
        </w:rPr>
        <w:t xml:space="preserve"> 6 no. 3(1995): 72–86.</w:t>
      </w:r>
    </w:p>
  </w:footnote>
  <w:footnote w:id="12">
    <w:p w:rsidR="00B268B5" w:rsidRPr="00537BF6" w:rsidRDefault="00F71086" w:rsidP="00B268B5">
      <w:pPr>
        <w:autoSpaceDE w:val="0"/>
        <w:autoSpaceDN w:val="0"/>
        <w:adjustRightInd w:val="0"/>
        <w:spacing w:after="0" w:line="240" w:lineRule="auto"/>
        <w:rPr>
          <w:rFonts w:ascii="Times New Roman" w:hAnsi="Times New Roman" w:cs="Times New Roman"/>
          <w:color w:val="000000"/>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w:t>
      </w:r>
      <w:r w:rsidR="00B268B5" w:rsidRPr="00537BF6">
        <w:rPr>
          <w:rFonts w:ascii="Times New Roman" w:hAnsi="Times New Roman" w:cs="Times New Roman"/>
          <w:color w:val="000000"/>
          <w:sz w:val="20"/>
          <w:szCs w:val="20"/>
        </w:rPr>
        <w:t>Andreas Schedler, “The Logic of Electoral Authoritarianism,” in A. Schedler (ed.), Electoral Authoritarianism: The Dynamics of Unfree Competition. Boulder CO: Lynne Rienner, p. 1–23.</w:t>
      </w:r>
    </w:p>
    <w:p w:rsidR="00F71086" w:rsidRPr="00537BF6" w:rsidRDefault="00B268B5" w:rsidP="00B268B5">
      <w:pPr>
        <w:pStyle w:val="FootnoteText"/>
        <w:rPr>
          <w:rFonts w:ascii="Times New Roman" w:hAnsi="Times New Roman" w:cs="Times New Roman"/>
        </w:rPr>
      </w:pPr>
      <w:r w:rsidRPr="00537BF6">
        <w:rPr>
          <w:rFonts w:ascii="Times New Roman" w:hAnsi="Times New Roman" w:cs="Times New Roman"/>
          <w:color w:val="000000"/>
        </w:rPr>
        <w:t>Unfree Competition. Boulder CO: Lynne Rienner, pp. 1–23.</w:t>
      </w:r>
    </w:p>
  </w:footnote>
  <w:footnote w:id="13">
    <w:p w:rsidR="00F71086" w:rsidRPr="00AB3A68" w:rsidRDefault="00F71086" w:rsidP="00AB3A68">
      <w:pPr>
        <w:autoSpaceDE w:val="0"/>
        <w:autoSpaceDN w:val="0"/>
        <w:adjustRightInd w:val="0"/>
        <w:spacing w:after="0" w:line="240" w:lineRule="auto"/>
        <w:rPr>
          <w:rFonts w:ascii="Times New Roman" w:hAnsi="Times New Roman" w:cs="Times New Roman"/>
          <w:color w:val="000000"/>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w:t>
      </w:r>
      <w:r w:rsidRPr="00537BF6">
        <w:rPr>
          <w:rFonts w:ascii="Times New Roman" w:hAnsi="Times New Roman" w:cs="Times New Roman"/>
          <w:color w:val="000000"/>
          <w:sz w:val="20"/>
          <w:szCs w:val="20"/>
        </w:rPr>
        <w:t xml:space="preserve">Steven Levitsky and Lucan A. Way, </w:t>
      </w:r>
      <w:r w:rsidRPr="00537BF6">
        <w:rPr>
          <w:rFonts w:ascii="Times New Roman" w:hAnsi="Times New Roman" w:cs="Times New Roman"/>
          <w:i/>
          <w:color w:val="000000"/>
          <w:sz w:val="20"/>
          <w:szCs w:val="20"/>
        </w:rPr>
        <w:t>Competitive authoritarianism: hybrid regimes after the cold war</w:t>
      </w:r>
      <w:r w:rsidRPr="00537BF6">
        <w:rPr>
          <w:rFonts w:ascii="Times New Roman" w:hAnsi="Times New Roman" w:cs="Times New Roman"/>
          <w:color w:val="000000"/>
          <w:sz w:val="20"/>
          <w:szCs w:val="20"/>
        </w:rPr>
        <w:t xml:space="preserve"> (Cambridge:</w:t>
      </w:r>
      <w:r w:rsidRPr="00537BF6">
        <w:rPr>
          <w:rFonts w:ascii="Times New Roman" w:hAnsi="Times New Roman" w:cs="Times New Roman"/>
          <w:color w:val="000000"/>
        </w:rPr>
        <w:t>Cambridge University Press, 2010)</w:t>
      </w:r>
      <w:r w:rsidR="00E849F5" w:rsidRPr="00537BF6">
        <w:rPr>
          <w:rFonts w:ascii="Times New Roman" w:hAnsi="Times New Roman" w:cs="Times New Roman"/>
          <w:color w:val="000000"/>
        </w:rPr>
        <w:t>, 7</w:t>
      </w:r>
      <w:r w:rsidRPr="00537BF6">
        <w:rPr>
          <w:rFonts w:ascii="Times New Roman" w:hAnsi="Times New Roman" w:cs="Times New Roman"/>
          <w:color w:val="000000"/>
        </w:rPr>
        <w:t>.</w:t>
      </w:r>
    </w:p>
  </w:footnote>
  <w:footnote w:id="14">
    <w:p w:rsidR="005075FC" w:rsidRPr="00537BF6" w:rsidRDefault="005075FC">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w:t>
      </w:r>
      <w:r w:rsidRPr="00537BF6">
        <w:rPr>
          <w:rFonts w:ascii="Times New Roman" w:hAnsi="Times New Roman" w:cs="Times New Roman"/>
          <w:color w:val="000000"/>
        </w:rPr>
        <w:t xml:space="preserve">Levitsky and Way, </w:t>
      </w:r>
      <w:r w:rsidRPr="00537BF6">
        <w:rPr>
          <w:rFonts w:ascii="Times New Roman" w:hAnsi="Times New Roman" w:cs="Times New Roman"/>
          <w:i/>
          <w:color w:val="000000"/>
        </w:rPr>
        <w:t>Competitive authoritarianism: hybrid regimes after the cold war</w:t>
      </w:r>
      <w:r w:rsidRPr="00537BF6">
        <w:rPr>
          <w:rFonts w:ascii="Times New Roman" w:hAnsi="Times New Roman" w:cs="Times New Roman"/>
          <w:color w:val="000000"/>
        </w:rPr>
        <w:t>, 7.</w:t>
      </w:r>
    </w:p>
  </w:footnote>
  <w:footnote w:id="15">
    <w:p w:rsidR="00F71086" w:rsidRPr="00537BF6" w:rsidRDefault="00F71086" w:rsidP="002A4D7B">
      <w:pPr>
        <w:autoSpaceDE w:val="0"/>
        <w:autoSpaceDN w:val="0"/>
        <w:adjustRightInd w:val="0"/>
        <w:spacing w:after="0" w:line="240" w:lineRule="auto"/>
        <w:rPr>
          <w:rFonts w:ascii="Times New Roman" w:hAnsi="Times New Roman" w:cs="Times New Roman"/>
          <w:color w:val="000000"/>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w:t>
      </w:r>
      <w:r w:rsidRPr="00537BF6">
        <w:rPr>
          <w:rFonts w:ascii="Times New Roman" w:hAnsi="Times New Roman" w:cs="Times New Roman"/>
          <w:color w:val="000000"/>
          <w:sz w:val="20"/>
          <w:szCs w:val="20"/>
        </w:rPr>
        <w:t xml:space="preserve">Levitsky and Way, </w:t>
      </w:r>
      <w:r w:rsidRPr="00537BF6">
        <w:rPr>
          <w:rFonts w:ascii="Times New Roman" w:hAnsi="Times New Roman" w:cs="Times New Roman"/>
          <w:i/>
          <w:color w:val="000000"/>
          <w:sz w:val="20"/>
          <w:szCs w:val="20"/>
        </w:rPr>
        <w:t>Competitive authoritarianism: hybrid regimes after the cold war</w:t>
      </w:r>
      <w:r w:rsidR="002A4D7B" w:rsidRPr="00537BF6">
        <w:rPr>
          <w:rFonts w:ascii="Times New Roman" w:hAnsi="Times New Roman" w:cs="Times New Roman"/>
          <w:color w:val="000000"/>
          <w:sz w:val="20"/>
          <w:szCs w:val="20"/>
        </w:rPr>
        <w:t xml:space="preserve">, </w:t>
      </w:r>
      <w:r w:rsidR="005075FC" w:rsidRPr="00537BF6">
        <w:rPr>
          <w:rFonts w:ascii="Times New Roman" w:hAnsi="Times New Roman" w:cs="Times New Roman"/>
          <w:color w:val="000000"/>
          <w:sz w:val="20"/>
          <w:szCs w:val="20"/>
        </w:rPr>
        <w:t>5</w:t>
      </w:r>
      <w:r w:rsidR="002A4D7B" w:rsidRPr="00537BF6">
        <w:rPr>
          <w:rFonts w:ascii="Times New Roman" w:hAnsi="Times New Roman" w:cs="Times New Roman"/>
          <w:color w:val="000000"/>
          <w:sz w:val="20"/>
          <w:szCs w:val="20"/>
        </w:rPr>
        <w:t>.</w:t>
      </w:r>
    </w:p>
  </w:footnote>
  <w:footnote w:id="16">
    <w:p w:rsidR="00F71086" w:rsidRPr="00537BF6" w:rsidRDefault="00F71086" w:rsidP="002A4D7B">
      <w:pPr>
        <w:autoSpaceDE w:val="0"/>
        <w:autoSpaceDN w:val="0"/>
        <w:adjustRightInd w:val="0"/>
        <w:spacing w:after="0" w:line="240" w:lineRule="auto"/>
        <w:rPr>
          <w:rFonts w:ascii="Times New Roman" w:hAnsi="Times New Roman" w:cs="Times New Roman"/>
          <w:color w:val="000000"/>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w:t>
      </w:r>
      <w:r w:rsidR="002A4D7B" w:rsidRPr="00537BF6">
        <w:rPr>
          <w:rFonts w:ascii="Times New Roman" w:hAnsi="Times New Roman" w:cs="Times New Roman"/>
          <w:color w:val="000000"/>
          <w:sz w:val="20"/>
          <w:szCs w:val="20"/>
        </w:rPr>
        <w:t xml:space="preserve">Levitsky and Way, </w:t>
      </w:r>
      <w:r w:rsidR="002A4D7B" w:rsidRPr="00537BF6">
        <w:rPr>
          <w:rFonts w:ascii="Times New Roman" w:hAnsi="Times New Roman" w:cs="Times New Roman"/>
          <w:i/>
          <w:color w:val="000000"/>
          <w:sz w:val="20"/>
          <w:szCs w:val="20"/>
        </w:rPr>
        <w:t>Competitive authoritarianism: hybrid regimes after the cold war</w:t>
      </w:r>
      <w:r w:rsidR="002A4D7B" w:rsidRPr="00537BF6">
        <w:rPr>
          <w:rFonts w:ascii="Times New Roman" w:hAnsi="Times New Roman" w:cs="Times New Roman"/>
          <w:color w:val="000000"/>
          <w:sz w:val="20"/>
          <w:szCs w:val="20"/>
        </w:rPr>
        <w:t>, 8.</w:t>
      </w:r>
    </w:p>
  </w:footnote>
  <w:footnote w:id="17">
    <w:p w:rsidR="00F71086" w:rsidRPr="00537BF6" w:rsidRDefault="00F71086" w:rsidP="00EB334A">
      <w:pPr>
        <w:pStyle w:val="Heading3"/>
        <w:shd w:val="clear" w:color="auto" w:fill="FFFFFF"/>
        <w:spacing w:before="0" w:beforeAutospacing="0" w:after="0" w:afterAutospacing="0"/>
        <w:rPr>
          <w:rFonts w:eastAsiaTheme="minorHAnsi"/>
          <w:b w:val="0"/>
          <w:bCs w:val="0"/>
          <w:i/>
          <w:color w:val="000000"/>
          <w:sz w:val="20"/>
          <w:szCs w:val="20"/>
        </w:rPr>
      </w:pPr>
      <w:r w:rsidRPr="00537BF6">
        <w:rPr>
          <w:b w:val="0"/>
          <w:color w:val="000000"/>
          <w:sz w:val="20"/>
          <w:szCs w:val="20"/>
        </w:rPr>
        <w:footnoteRef/>
      </w:r>
      <w:r w:rsidRPr="00537BF6">
        <w:rPr>
          <w:b w:val="0"/>
          <w:color w:val="000000"/>
          <w:sz w:val="20"/>
          <w:szCs w:val="20"/>
        </w:rPr>
        <w:t xml:space="preserve"> L</w:t>
      </w:r>
      <w:r w:rsidRPr="00537BF6">
        <w:rPr>
          <w:rFonts w:eastAsiaTheme="minorHAnsi"/>
          <w:b w:val="0"/>
          <w:bCs w:val="0"/>
          <w:color w:val="000000"/>
          <w:sz w:val="20"/>
          <w:szCs w:val="20"/>
        </w:rPr>
        <w:t xml:space="preserve">eah Gilbert, Payam Mohseni, “Beyond Authoritarianism: The Conceptualization of Hybrid Regimes,” </w:t>
      </w:r>
      <w:hyperlink r:id="rId2" w:history="1">
        <w:r w:rsidRPr="00537BF6">
          <w:rPr>
            <w:rFonts w:eastAsiaTheme="minorHAnsi"/>
            <w:b w:val="0"/>
            <w:bCs w:val="0"/>
            <w:i/>
            <w:color w:val="000000"/>
            <w:sz w:val="20"/>
            <w:szCs w:val="20"/>
          </w:rPr>
          <w:t>Studies in Comparative International Development</w:t>
        </w:r>
      </w:hyperlink>
      <w:r w:rsidRPr="00537BF6">
        <w:rPr>
          <w:rFonts w:eastAsiaTheme="minorHAnsi"/>
          <w:b w:val="0"/>
          <w:bCs w:val="0"/>
          <w:i/>
          <w:color w:val="000000"/>
          <w:sz w:val="20"/>
          <w:szCs w:val="20"/>
        </w:rPr>
        <w:t xml:space="preserve"> </w:t>
      </w:r>
      <w:r w:rsidRPr="00537BF6">
        <w:rPr>
          <w:rFonts w:eastAsiaTheme="minorHAnsi"/>
          <w:b w:val="0"/>
          <w:bCs w:val="0"/>
          <w:color w:val="000000"/>
          <w:sz w:val="20"/>
          <w:szCs w:val="20"/>
        </w:rPr>
        <w:t>46, 2011 270–297.</w:t>
      </w:r>
    </w:p>
  </w:footnote>
  <w:footnote w:id="18">
    <w:p w:rsidR="00F71086" w:rsidRPr="00537BF6" w:rsidRDefault="00F71086">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w:t>
      </w:r>
      <w:r w:rsidRPr="00537BF6">
        <w:rPr>
          <w:rFonts w:ascii="Times New Roman" w:hAnsi="Times New Roman" w:cs="Times New Roman"/>
          <w:color w:val="000000"/>
        </w:rPr>
        <w:t>Gilbert, Mohseni, “Beyond Authoritarianism: The Conceptualization of Hybrid Regimes,” 287.</w:t>
      </w:r>
    </w:p>
  </w:footnote>
  <w:footnote w:id="19">
    <w:p w:rsidR="00F71086" w:rsidRPr="00537BF6" w:rsidRDefault="00F71086">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w:t>
      </w:r>
      <w:r w:rsidRPr="00537BF6">
        <w:rPr>
          <w:rFonts w:ascii="Times New Roman" w:hAnsi="Times New Roman" w:cs="Times New Roman"/>
          <w:color w:val="000000"/>
        </w:rPr>
        <w:t xml:space="preserve">Marina Ottaway. </w:t>
      </w:r>
      <w:r w:rsidRPr="00537BF6">
        <w:rPr>
          <w:rFonts w:ascii="Times New Roman" w:hAnsi="Times New Roman" w:cs="Times New Roman"/>
          <w:i/>
          <w:color w:val="000000"/>
        </w:rPr>
        <w:t>Democracy Challenged</w:t>
      </w:r>
      <w:r w:rsidRPr="00537BF6">
        <w:rPr>
          <w:rFonts w:ascii="Times New Roman" w:hAnsi="Times New Roman" w:cs="Times New Roman"/>
          <w:color w:val="000000"/>
        </w:rPr>
        <w:t xml:space="preserve"> (Washington, DC: Carnegie Endowment for International Peace, 2013, 6.</w:t>
      </w:r>
    </w:p>
  </w:footnote>
  <w:footnote w:id="20">
    <w:p w:rsidR="00F71086" w:rsidRPr="00537BF6" w:rsidRDefault="00F71086" w:rsidP="00A61BF2">
      <w:pPr>
        <w:autoSpaceDE w:val="0"/>
        <w:autoSpaceDN w:val="0"/>
        <w:adjustRightInd w:val="0"/>
        <w:spacing w:after="0" w:line="240" w:lineRule="auto"/>
        <w:rPr>
          <w:rFonts w:ascii="Times New Roman" w:hAnsi="Times New Roman" w:cs="Times New Roman"/>
          <w:color w:val="000000"/>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w:t>
      </w:r>
      <w:r w:rsidRPr="00537BF6">
        <w:rPr>
          <w:rFonts w:ascii="Times New Roman" w:hAnsi="Times New Roman" w:cs="Times New Roman"/>
          <w:color w:val="000000"/>
          <w:sz w:val="20"/>
          <w:szCs w:val="20"/>
        </w:rPr>
        <w:t xml:space="preserve">Lee Morgenbesser, “Elections in Hybrid Regimes: Conceptual Stretching Revived,” </w:t>
      </w:r>
      <w:r w:rsidRPr="00537BF6">
        <w:rPr>
          <w:rFonts w:ascii="Times New Roman" w:hAnsi="Times New Roman" w:cs="Times New Roman"/>
          <w:i/>
          <w:iCs/>
          <w:sz w:val="20"/>
          <w:szCs w:val="20"/>
        </w:rPr>
        <w:t xml:space="preserve">POLITICAL STUDIES </w:t>
      </w:r>
      <w:r w:rsidRPr="00537BF6">
        <w:rPr>
          <w:rFonts w:ascii="Times New Roman" w:hAnsi="Times New Roman" w:cs="Times New Roman"/>
          <w:iCs/>
          <w:sz w:val="20"/>
          <w:szCs w:val="20"/>
        </w:rPr>
        <w:t>62, (2014):21–36.</w:t>
      </w:r>
    </w:p>
  </w:footnote>
  <w:footnote w:id="21">
    <w:p w:rsidR="00F71086" w:rsidRPr="00537BF6" w:rsidRDefault="00F71086">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w:t>
      </w:r>
      <w:r w:rsidRPr="00537BF6">
        <w:rPr>
          <w:rFonts w:ascii="Times New Roman" w:hAnsi="Times New Roman" w:cs="Times New Roman"/>
          <w:color w:val="000000"/>
        </w:rPr>
        <w:t xml:space="preserve">Joakim Ekman, “Political Participation and Regime Sustainability: A Framework for Analyzing Hybrid Regimes,” </w:t>
      </w:r>
      <w:r w:rsidRPr="00537BF6">
        <w:rPr>
          <w:rFonts w:ascii="Times New Roman" w:hAnsi="Times New Roman" w:cs="Times New Roman"/>
          <w:i/>
          <w:color w:val="000000"/>
        </w:rPr>
        <w:t>International Political Science Review</w:t>
      </w:r>
      <w:r w:rsidRPr="00537BF6">
        <w:rPr>
          <w:rFonts w:ascii="Times New Roman" w:hAnsi="Times New Roman" w:cs="Times New Roman"/>
          <w:color w:val="000000"/>
        </w:rPr>
        <w:t xml:space="preserve"> 30, no. 1 (2009):7-31.</w:t>
      </w:r>
    </w:p>
  </w:footnote>
  <w:footnote w:id="22">
    <w:p w:rsidR="00F71086" w:rsidRPr="00537BF6" w:rsidRDefault="00F71086">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w:t>
      </w:r>
      <w:r w:rsidRPr="00537BF6">
        <w:rPr>
          <w:rFonts w:ascii="Times New Roman" w:hAnsi="Times New Roman" w:cs="Times New Roman"/>
          <w:color w:val="000000"/>
        </w:rPr>
        <w:t xml:space="preserve">Joakim Ekman, “Political Participation and Regime Sustainability: A Framework for Analyzing Hybrid Regimes,” </w:t>
      </w:r>
      <w:r w:rsidRPr="00537BF6">
        <w:rPr>
          <w:rFonts w:ascii="Times New Roman" w:hAnsi="Times New Roman" w:cs="Times New Roman"/>
          <w:i/>
          <w:color w:val="000000"/>
        </w:rPr>
        <w:t>International Political Science Review</w:t>
      </w:r>
      <w:r w:rsidRPr="00537BF6">
        <w:rPr>
          <w:rFonts w:ascii="Times New Roman" w:hAnsi="Times New Roman" w:cs="Times New Roman"/>
          <w:color w:val="000000"/>
        </w:rPr>
        <w:t xml:space="preserve"> 30, no. 1 (2009):7-31.</w:t>
      </w:r>
    </w:p>
  </w:footnote>
  <w:footnote w:id="23">
    <w:p w:rsidR="00F71086" w:rsidRPr="00537BF6" w:rsidRDefault="00F71086">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N</w:t>
      </w:r>
      <w:r w:rsidRPr="00537BF6">
        <w:rPr>
          <w:rFonts w:ascii="Times New Roman" w:hAnsi="Times New Roman" w:cs="Times New Roman"/>
          <w:color w:val="000000"/>
        </w:rPr>
        <w:t xml:space="preserve">ikolay petrov, Maria Lipman, and Henry E. Hale, “Three Dilemmas of Hybrid Regime Governance: Russia from Putin to Putin,” </w:t>
      </w:r>
      <w:r w:rsidRPr="00537BF6">
        <w:rPr>
          <w:rFonts w:ascii="Times New Roman" w:hAnsi="Times New Roman" w:cs="Times New Roman"/>
          <w:i/>
          <w:color w:val="000000"/>
        </w:rPr>
        <w:t>Post-Soviet Affairs</w:t>
      </w:r>
      <w:r w:rsidRPr="00537BF6">
        <w:rPr>
          <w:rFonts w:ascii="Times New Roman" w:hAnsi="Times New Roman" w:cs="Times New Roman"/>
          <w:color w:val="000000"/>
        </w:rPr>
        <w:t xml:space="preserve"> 30, no. 1 (2014): 1-26.</w:t>
      </w:r>
    </w:p>
  </w:footnote>
  <w:footnote w:id="24">
    <w:p w:rsidR="00F71086" w:rsidRPr="00537BF6" w:rsidRDefault="00F71086">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w:t>
      </w:r>
      <w:r w:rsidRPr="00537BF6">
        <w:rPr>
          <w:rFonts w:ascii="Times New Roman" w:hAnsi="Times New Roman" w:cs="Times New Roman"/>
          <w:color w:val="000000"/>
        </w:rPr>
        <w:t>Petrov et al., Three Dilemmas of Hybrid Regime Governance: Russia from Putin to Putin,” 2.</w:t>
      </w:r>
    </w:p>
  </w:footnote>
  <w:footnote w:id="25">
    <w:p w:rsidR="00F71086" w:rsidRPr="00537BF6" w:rsidRDefault="00F71086">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The Islamic Republic </w:t>
      </w:r>
      <w:r w:rsidR="00017F57" w:rsidRPr="00537BF6">
        <w:rPr>
          <w:rFonts w:ascii="Times New Roman" w:hAnsi="Times New Roman" w:cs="Times New Roman"/>
        </w:rPr>
        <w:t>Constitution of</w:t>
      </w:r>
      <w:r w:rsidRPr="00537BF6">
        <w:rPr>
          <w:rFonts w:ascii="Times New Roman" w:hAnsi="Times New Roman" w:cs="Times New Roman"/>
        </w:rPr>
        <w:t xml:space="preserve"> 1979, Article 1.</w:t>
      </w:r>
    </w:p>
  </w:footnote>
  <w:footnote w:id="26">
    <w:p w:rsidR="00F71086" w:rsidRPr="00537BF6" w:rsidRDefault="00F71086">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“All civil, penal, financial, economic, administrative, cultural, military, political, and other laws and regulations must be based on Islamic criteria. This principle applies absolutely and generally to all articles of the Constitution as well as to all other laws and regulations, and the fuqaha' of the Guardian Council are judges in this matter.”</w:t>
      </w:r>
    </w:p>
  </w:footnote>
  <w:footnote w:id="27">
    <w:p w:rsidR="00F71086" w:rsidRPr="00537BF6" w:rsidRDefault="00F71086" w:rsidP="00910BAA">
      <w:pPr>
        <w:autoSpaceDE w:val="0"/>
        <w:autoSpaceDN w:val="0"/>
        <w:adjustRightInd w:val="0"/>
        <w:spacing w:after="0" w:line="240" w:lineRule="auto"/>
        <w:rPr>
          <w:rFonts w:ascii="Times New Roman" w:eastAsia="Times New Roman" w:hAnsi="Times New Roman" w:cs="Times New Roman"/>
          <w:color w:val="1E1E1E"/>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The Islamic Republic Constitution of 1979, Preamble</w:t>
      </w:r>
      <w:r w:rsidRPr="00537BF6">
        <w:rPr>
          <w:rFonts w:ascii="Times New Roman" w:eastAsia="Times New Roman" w:hAnsi="Times New Roman" w:cs="Times New Roman"/>
          <w:color w:val="1E1E1E"/>
          <w:sz w:val="20"/>
          <w:szCs w:val="20"/>
        </w:rPr>
        <w:t xml:space="preserve"> </w:t>
      </w:r>
      <w:r w:rsidRPr="00537BF6">
        <w:rPr>
          <w:rFonts w:ascii="Times New Roman" w:hAnsi="Times New Roman" w:cs="Times New Roman"/>
          <w:sz w:val="20"/>
          <w:szCs w:val="20"/>
        </w:rPr>
        <w:t>“The Wilayah of the Just Faqih”.</w:t>
      </w:r>
    </w:p>
  </w:footnote>
  <w:footnote w:id="28">
    <w:p w:rsidR="00F71086" w:rsidRPr="00537BF6" w:rsidRDefault="00F71086">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w:t>
      </w:r>
      <w:r w:rsidRPr="00537BF6">
        <w:rPr>
          <w:rFonts w:ascii="Times New Roman" w:hAnsi="Times New Roman" w:cs="Times New Roman"/>
          <w:color w:val="231F20"/>
        </w:rPr>
        <w:t>Ayatollah Ruhollah Khomeini, </w:t>
      </w:r>
      <w:r w:rsidRPr="00537BF6">
        <w:rPr>
          <w:rFonts w:ascii="Times New Roman" w:hAnsi="Times New Roman" w:cs="Times New Roman"/>
          <w:i/>
          <w:iCs/>
          <w:color w:val="231F20"/>
        </w:rPr>
        <w:t>Islamic Government</w:t>
      </w:r>
      <w:r w:rsidRPr="00537BF6">
        <w:rPr>
          <w:rFonts w:ascii="Times New Roman" w:hAnsi="Times New Roman" w:cs="Times New Roman"/>
          <w:color w:val="231F20"/>
        </w:rPr>
        <w:t>, Translated by Joint Publications Research Service (New York: Manor Books, 1979), p. 37.</w:t>
      </w:r>
    </w:p>
  </w:footnote>
  <w:footnote w:id="29">
    <w:p w:rsidR="00F71086" w:rsidRPr="00537BF6" w:rsidRDefault="00F71086">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The Islamic Republic Constitution of 1979, </w:t>
      </w:r>
      <w:r w:rsidRPr="00537BF6">
        <w:rPr>
          <w:rFonts w:ascii="Times New Roman" w:hAnsi="Times New Roman" w:cs="Times New Roman"/>
          <w:color w:val="231F20"/>
        </w:rPr>
        <w:t>Article 110.</w:t>
      </w:r>
    </w:p>
  </w:footnote>
  <w:footnote w:id="30">
    <w:p w:rsidR="00F71086" w:rsidRPr="00537BF6" w:rsidRDefault="00F71086">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The Islamic Republic Constitution of 1979, </w:t>
      </w:r>
      <w:r w:rsidRPr="00537BF6">
        <w:rPr>
          <w:rFonts w:ascii="Times New Roman" w:hAnsi="Times New Roman" w:cs="Times New Roman"/>
          <w:color w:val="231F20"/>
        </w:rPr>
        <w:t>Article 91.</w:t>
      </w:r>
    </w:p>
  </w:footnote>
  <w:footnote w:id="31">
    <w:p w:rsidR="00F71086" w:rsidRPr="00537BF6" w:rsidRDefault="00F71086" w:rsidP="005A3EA2">
      <w:pPr>
        <w:pStyle w:val="Heading1"/>
        <w:shd w:val="clear" w:color="auto" w:fill="FBFAF8"/>
        <w:spacing w:before="0"/>
        <w:rPr>
          <w:rFonts w:ascii="Times New Roman" w:hAnsi="Times New Roman" w:cs="Times New Roman"/>
          <w:color w:val="092C57"/>
          <w:sz w:val="20"/>
          <w:szCs w:val="20"/>
        </w:rPr>
      </w:pPr>
      <w:r w:rsidRPr="00537BF6">
        <w:rPr>
          <w:rFonts w:ascii="Times New Roman" w:eastAsiaTheme="minorHAnsi" w:hAnsi="Times New Roman" w:cs="Times New Roman"/>
          <w:color w:val="231F20"/>
          <w:sz w:val="20"/>
          <w:szCs w:val="20"/>
          <w:vertAlign w:val="superscript"/>
        </w:rPr>
        <w:footnoteRef/>
      </w:r>
      <w:r w:rsidRPr="00537BF6">
        <w:rPr>
          <w:rFonts w:ascii="Times New Roman" w:eastAsiaTheme="minorHAnsi" w:hAnsi="Times New Roman" w:cs="Times New Roman"/>
          <w:color w:val="231F20"/>
          <w:sz w:val="20"/>
          <w:szCs w:val="20"/>
          <w:vertAlign w:val="superscript"/>
        </w:rPr>
        <w:t xml:space="preserve"> </w:t>
      </w:r>
      <w:hyperlink r:id="rId3" w:history="1">
        <w:r w:rsidRPr="00537BF6">
          <w:rPr>
            <w:rFonts w:ascii="Times New Roman" w:eastAsiaTheme="minorHAnsi" w:hAnsi="Times New Roman" w:cs="Times New Roman"/>
            <w:color w:val="auto"/>
            <w:sz w:val="20"/>
            <w:szCs w:val="20"/>
          </w:rPr>
          <w:t>Kazem Alamdari</w:t>
        </w:r>
      </w:hyperlink>
      <w:r w:rsidRPr="00537BF6">
        <w:rPr>
          <w:rFonts w:ascii="Times New Roman" w:eastAsiaTheme="minorHAnsi" w:hAnsi="Times New Roman" w:cs="Times New Roman"/>
          <w:color w:val="auto"/>
          <w:sz w:val="20"/>
          <w:szCs w:val="20"/>
        </w:rPr>
        <w:t>, “</w:t>
      </w:r>
      <w:hyperlink r:id="rId4" w:tooltip="Elections as a Tool to Sustain the Theological Power Structure" w:history="1">
        <w:r w:rsidRPr="00537BF6">
          <w:rPr>
            <w:rFonts w:ascii="Times New Roman" w:eastAsiaTheme="minorHAnsi" w:hAnsi="Times New Roman" w:cs="Times New Roman"/>
            <w:color w:val="auto"/>
            <w:sz w:val="20"/>
            <w:szCs w:val="20"/>
          </w:rPr>
          <w:t>Elections as a Tool to Sustain the Theological Power Structure</w:t>
        </w:r>
      </w:hyperlink>
      <w:r w:rsidRPr="00537BF6">
        <w:rPr>
          <w:rFonts w:ascii="Times New Roman" w:eastAsiaTheme="minorHAnsi" w:hAnsi="Times New Roman" w:cs="Times New Roman"/>
          <w:color w:val="auto"/>
          <w:sz w:val="20"/>
          <w:szCs w:val="20"/>
        </w:rPr>
        <w:t xml:space="preserve">”, </w:t>
      </w:r>
      <w:r w:rsidRPr="00537BF6">
        <w:rPr>
          <w:rFonts w:ascii="Times New Roman" w:eastAsiaTheme="minorHAnsi" w:hAnsi="Times New Roman" w:cs="Times New Roman"/>
          <w:i/>
          <w:color w:val="auto"/>
          <w:sz w:val="20"/>
          <w:szCs w:val="20"/>
        </w:rPr>
        <w:t>Middle East Institute</w:t>
      </w:r>
      <w:r w:rsidRPr="00537BF6">
        <w:rPr>
          <w:rFonts w:ascii="Times New Roman" w:eastAsiaTheme="minorHAnsi" w:hAnsi="Times New Roman" w:cs="Times New Roman"/>
          <w:color w:val="auto"/>
          <w:sz w:val="20"/>
          <w:szCs w:val="20"/>
        </w:rPr>
        <w:t xml:space="preserve">, January 29, 2009, </w:t>
      </w:r>
      <w:hyperlink r:id="rId5" w:history="1">
        <w:r w:rsidRPr="00537BF6">
          <w:rPr>
            <w:rFonts w:ascii="Times New Roman" w:eastAsiaTheme="minorHAnsi" w:hAnsi="Times New Roman" w:cs="Times New Roman"/>
            <w:color w:val="auto"/>
            <w:sz w:val="20"/>
            <w:szCs w:val="20"/>
          </w:rPr>
          <w:t>http://www.mei.edu/content/elections-tool-sustain-theological-power-structure</w:t>
        </w:r>
      </w:hyperlink>
      <w:r w:rsidRPr="00537BF6">
        <w:rPr>
          <w:rFonts w:ascii="Times New Roman" w:eastAsiaTheme="minorHAnsi" w:hAnsi="Times New Roman" w:cs="Times New Roman"/>
          <w:color w:val="auto"/>
          <w:sz w:val="20"/>
          <w:szCs w:val="20"/>
        </w:rPr>
        <w:t>.</w:t>
      </w:r>
    </w:p>
  </w:footnote>
  <w:footnote w:id="32">
    <w:p w:rsidR="00F71086" w:rsidRPr="00537BF6" w:rsidRDefault="00F71086" w:rsidP="007001E7">
      <w:pPr>
        <w:autoSpaceDE w:val="0"/>
        <w:autoSpaceDN w:val="0"/>
        <w:adjustRightInd w:val="0"/>
        <w:spacing w:after="0" w:line="240" w:lineRule="auto"/>
        <w:rPr>
          <w:rFonts w:ascii="Times New Roman" w:eastAsia="Times New Roman" w:hAnsi="Times New Roman" w:cs="Times New Roman"/>
          <w:color w:val="1E1E1E"/>
          <w:sz w:val="20"/>
          <w:szCs w:val="20"/>
        </w:rPr>
      </w:pPr>
      <w:r w:rsidRPr="00537BF6">
        <w:rPr>
          <w:rFonts w:ascii="Times New Roman" w:hAnsi="Times New Roman" w:cs="Times New Roman"/>
          <w:sz w:val="20"/>
          <w:szCs w:val="20"/>
        </w:rPr>
        <w:t>The Islamic Republic Constitution of 1979, Article 6.</w:t>
      </w:r>
    </w:p>
  </w:footnote>
  <w:footnote w:id="33">
    <w:p w:rsidR="00F71086" w:rsidRPr="00537BF6" w:rsidRDefault="00F71086" w:rsidP="00017F57">
      <w:pPr>
        <w:pStyle w:val="Heading1"/>
        <w:shd w:val="clear" w:color="auto" w:fill="FFFFFF"/>
        <w:spacing w:before="0" w:line="240" w:lineRule="auto"/>
        <w:rPr>
          <w:rFonts w:ascii="Times New Roman" w:eastAsiaTheme="minorHAnsi" w:hAnsi="Times New Roman" w:cs="Times New Roman"/>
          <w:color w:val="auto"/>
          <w:sz w:val="20"/>
          <w:szCs w:val="20"/>
        </w:rPr>
      </w:pPr>
      <w:r w:rsidRPr="00537BF6">
        <w:rPr>
          <w:rFonts w:ascii="Times New Roman" w:eastAsiaTheme="minorHAnsi" w:hAnsi="Times New Roman" w:cs="Times New Roman"/>
          <w:color w:val="auto"/>
          <w:sz w:val="20"/>
          <w:szCs w:val="20"/>
          <w:vertAlign w:val="superscript"/>
        </w:rPr>
        <w:footnoteRef/>
      </w:r>
      <w:r w:rsidRPr="00537BF6">
        <w:rPr>
          <w:rFonts w:ascii="Times New Roman" w:eastAsiaTheme="minorHAnsi" w:hAnsi="Times New Roman" w:cs="Times New Roman"/>
          <w:color w:val="auto"/>
          <w:sz w:val="20"/>
          <w:szCs w:val="20"/>
          <w:vertAlign w:val="superscript"/>
        </w:rPr>
        <w:t xml:space="preserve"> </w:t>
      </w:r>
      <w:r w:rsidRPr="00537BF6">
        <w:rPr>
          <w:rFonts w:ascii="Times New Roman" w:eastAsiaTheme="minorHAnsi" w:hAnsi="Times New Roman" w:cs="Times New Roman"/>
          <w:color w:val="auto"/>
          <w:sz w:val="20"/>
          <w:szCs w:val="20"/>
        </w:rPr>
        <w:t>Nazila Fathi, “Over 100 Iran Lawmakers Submit Resignations,” New York Times, February 1, 2004, https://www.nytimes.com/2004/02/01/international/middleeast/over-100-iran-law</w:t>
      </w:r>
      <w:r w:rsidR="00017F57" w:rsidRPr="00537BF6">
        <w:rPr>
          <w:rFonts w:ascii="Times New Roman" w:eastAsiaTheme="minorHAnsi" w:hAnsi="Times New Roman" w:cs="Times New Roman"/>
          <w:color w:val="auto"/>
          <w:sz w:val="20"/>
          <w:szCs w:val="20"/>
        </w:rPr>
        <w:t>makers-submit-resignations.html.</w:t>
      </w:r>
    </w:p>
  </w:footnote>
  <w:footnote w:id="34">
    <w:p w:rsidR="00F71086" w:rsidRPr="00537BF6" w:rsidRDefault="00F71086" w:rsidP="00017F57">
      <w:pPr>
        <w:autoSpaceDE w:val="0"/>
        <w:autoSpaceDN w:val="0"/>
        <w:adjustRightInd w:val="0"/>
        <w:spacing w:after="0" w:line="240" w:lineRule="auto"/>
        <w:rPr>
          <w:rFonts w:ascii="Times New Roman" w:hAnsi="Times New Roman" w:cs="Times New Roman"/>
          <w:color w:val="000000"/>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David Beetham, </w:t>
      </w:r>
      <w:r w:rsidRPr="00537BF6">
        <w:rPr>
          <w:rFonts w:ascii="Times New Roman" w:hAnsi="Times New Roman" w:cs="Times New Roman"/>
          <w:i/>
          <w:sz w:val="20"/>
          <w:szCs w:val="20"/>
        </w:rPr>
        <w:t xml:space="preserve">The </w:t>
      </w:r>
      <w:r w:rsidRPr="00537BF6">
        <w:rPr>
          <w:rFonts w:ascii="Times New Roman" w:hAnsi="Times New Roman" w:cs="Times New Roman"/>
          <w:sz w:val="20"/>
          <w:szCs w:val="20"/>
        </w:rPr>
        <w:t>Legitimation of Power (NewYork: Palgrave, 1991), 13.</w:t>
      </w:r>
    </w:p>
    <w:p w:rsidR="00F71086" w:rsidRPr="00537BF6" w:rsidRDefault="00F71086" w:rsidP="003730D5">
      <w:pPr>
        <w:pStyle w:val="FootnoteText"/>
        <w:rPr>
          <w:rFonts w:ascii="Times New Roman" w:hAnsi="Times New Roman" w:cs="Times New Roman"/>
        </w:rPr>
      </w:pPr>
      <w:r w:rsidRPr="00537BF6">
        <w:rPr>
          <w:rFonts w:ascii="Times New Roman" w:hAnsi="Times New Roman" w:cs="Times New Roman"/>
          <w:color w:val="000000"/>
        </w:rPr>
        <w:t>Cambridge University Press, 2010),</w:t>
      </w:r>
    </w:p>
  </w:footnote>
  <w:footnote w:id="35">
    <w:p w:rsidR="00043FD7" w:rsidRPr="002543A1" w:rsidRDefault="00F71086" w:rsidP="00043FD7">
      <w:pPr>
        <w:autoSpaceDE w:val="0"/>
        <w:autoSpaceDN w:val="0"/>
        <w:adjustRightInd w:val="0"/>
        <w:spacing w:after="0" w:line="240" w:lineRule="auto"/>
        <w:rPr>
          <w:rFonts w:ascii="Times New Roman" w:hAnsi="Times New Roman" w:cs="Times New Roman"/>
          <w:bCs/>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w:t>
      </w:r>
      <w:r w:rsidR="00043FD7" w:rsidRPr="002543A1">
        <w:rPr>
          <w:rFonts w:ascii="Times New Roman" w:hAnsi="Times New Roman" w:cs="Times New Roman"/>
          <w:iCs/>
          <w:sz w:val="20"/>
          <w:szCs w:val="20"/>
        </w:rPr>
        <w:t>Kevan Harris</w:t>
      </w:r>
      <w:r w:rsidR="00043FD7">
        <w:rPr>
          <w:rFonts w:ascii="Times New Roman" w:hAnsi="Times New Roman" w:cs="Times New Roman"/>
          <w:i/>
          <w:iCs/>
          <w:sz w:val="20"/>
          <w:szCs w:val="20"/>
        </w:rPr>
        <w:t>,</w:t>
      </w:r>
      <w:r w:rsidR="00043FD7" w:rsidRPr="002543A1">
        <w:rPr>
          <w:rFonts w:ascii="Times New Roman" w:hAnsi="Times New Roman" w:cs="Times New Roman"/>
          <w:i/>
          <w:iCs/>
          <w:sz w:val="20"/>
          <w:szCs w:val="20"/>
        </w:rPr>
        <w:t xml:space="preserve"> “</w:t>
      </w:r>
      <w:r w:rsidR="00043FD7" w:rsidRPr="002543A1">
        <w:rPr>
          <w:rFonts w:ascii="Times New Roman" w:hAnsi="Times New Roman" w:cs="Times New Roman"/>
          <w:bCs/>
          <w:sz w:val="20"/>
          <w:szCs w:val="20"/>
        </w:rPr>
        <w:t>The Brokere</w:t>
      </w:r>
      <w:r w:rsidR="00043FD7">
        <w:rPr>
          <w:rFonts w:ascii="Times New Roman" w:hAnsi="Times New Roman" w:cs="Times New Roman"/>
          <w:bCs/>
          <w:sz w:val="20"/>
          <w:szCs w:val="20"/>
        </w:rPr>
        <w:t>d Exuberance o</w:t>
      </w:r>
      <w:r w:rsidR="00043FD7" w:rsidRPr="002543A1">
        <w:rPr>
          <w:rFonts w:ascii="Times New Roman" w:hAnsi="Times New Roman" w:cs="Times New Roman"/>
          <w:bCs/>
          <w:sz w:val="20"/>
          <w:szCs w:val="20"/>
        </w:rPr>
        <w:t>f The Middle C</w:t>
      </w:r>
      <w:r w:rsidR="00043FD7">
        <w:rPr>
          <w:rFonts w:ascii="Times New Roman" w:hAnsi="Times New Roman" w:cs="Times New Roman"/>
          <w:bCs/>
          <w:sz w:val="20"/>
          <w:szCs w:val="20"/>
        </w:rPr>
        <w:t>lass: An Ethnographic Analysis o</w:t>
      </w:r>
      <w:r w:rsidR="00043FD7" w:rsidRPr="002543A1">
        <w:rPr>
          <w:rFonts w:ascii="Times New Roman" w:hAnsi="Times New Roman" w:cs="Times New Roman"/>
          <w:bCs/>
          <w:sz w:val="20"/>
          <w:szCs w:val="20"/>
        </w:rPr>
        <w:t xml:space="preserve">f Iran’s 2009 Green Movement,” </w:t>
      </w:r>
      <w:r w:rsidR="00043FD7" w:rsidRPr="00C923B4">
        <w:rPr>
          <w:rFonts w:ascii="Times New Roman" w:hAnsi="Times New Roman" w:cs="Times New Roman"/>
          <w:bCs/>
          <w:i/>
          <w:sz w:val="20"/>
          <w:szCs w:val="20"/>
        </w:rPr>
        <w:t>Mobilization</w:t>
      </w:r>
      <w:r w:rsidR="00043FD7">
        <w:rPr>
          <w:rFonts w:ascii="Times New Roman" w:hAnsi="Times New Roman" w:cs="Times New Roman"/>
          <w:i/>
          <w:iCs/>
          <w:sz w:val="16"/>
          <w:szCs w:val="16"/>
        </w:rPr>
        <w:t xml:space="preserve">: </w:t>
      </w:r>
      <w:r w:rsidR="00043FD7">
        <w:rPr>
          <w:rFonts w:ascii="Times New Roman" w:hAnsi="Times New Roman" w:cs="Times New Roman"/>
          <w:bCs/>
          <w:i/>
          <w:sz w:val="20"/>
          <w:szCs w:val="20"/>
        </w:rPr>
        <w:t>A</w:t>
      </w:r>
      <w:r w:rsidR="00043FD7" w:rsidRPr="00C923B4">
        <w:rPr>
          <w:rFonts w:ascii="Times New Roman" w:hAnsi="Times New Roman" w:cs="Times New Roman"/>
          <w:bCs/>
          <w:i/>
          <w:sz w:val="20"/>
          <w:szCs w:val="20"/>
        </w:rPr>
        <w:t>n International Journal</w:t>
      </w:r>
      <w:r w:rsidR="00043FD7" w:rsidRPr="002543A1">
        <w:rPr>
          <w:rFonts w:ascii="Times New Roman" w:hAnsi="Times New Roman" w:cs="Times New Roman"/>
          <w:bCs/>
          <w:sz w:val="20"/>
          <w:szCs w:val="20"/>
        </w:rPr>
        <w:t xml:space="preserve"> 17, no.4 (2012):435</w:t>
      </w:r>
      <w:r w:rsidR="00043FD7">
        <w:rPr>
          <w:rFonts w:ascii="Times New Roman" w:hAnsi="Times New Roman" w:cs="Times New Roman"/>
          <w:bCs/>
          <w:sz w:val="20"/>
          <w:szCs w:val="20"/>
        </w:rPr>
        <w:t>-</w:t>
      </w:r>
      <w:r w:rsidR="00043FD7" w:rsidRPr="002543A1">
        <w:rPr>
          <w:rFonts w:ascii="Times New Roman" w:hAnsi="Times New Roman" w:cs="Times New Roman"/>
          <w:bCs/>
          <w:sz w:val="20"/>
          <w:szCs w:val="20"/>
        </w:rPr>
        <w:t>455.</w:t>
      </w:r>
    </w:p>
    <w:p w:rsidR="00F71086" w:rsidRPr="00537BF6" w:rsidRDefault="00F71086" w:rsidP="00E56E8C">
      <w:pPr>
        <w:autoSpaceDE w:val="0"/>
        <w:autoSpaceDN w:val="0"/>
        <w:adjustRightInd w:val="0"/>
        <w:spacing w:after="0" w:line="240" w:lineRule="auto"/>
        <w:rPr>
          <w:rFonts w:ascii="Times New Roman" w:hAnsi="Times New Roman" w:cs="Times New Roman"/>
          <w:sz w:val="20"/>
          <w:szCs w:val="20"/>
        </w:rPr>
      </w:pPr>
    </w:p>
    <w:p w:rsidR="00F71086" w:rsidRPr="00537BF6" w:rsidRDefault="00F71086" w:rsidP="00D82137">
      <w:pPr>
        <w:pStyle w:val="FootnoteText"/>
        <w:rPr>
          <w:rFonts w:ascii="Times New Roman" w:hAnsi="Times New Roman" w:cs="Times New Roman"/>
        </w:rPr>
      </w:pPr>
    </w:p>
  </w:footnote>
  <w:footnote w:id="36">
    <w:p w:rsidR="00F71086" w:rsidRPr="00537BF6" w:rsidRDefault="00F71086" w:rsidP="003230EE">
      <w:pPr>
        <w:autoSpaceDE w:val="0"/>
        <w:autoSpaceDN w:val="0"/>
        <w:adjustRightInd w:val="0"/>
        <w:spacing w:after="0" w:line="240" w:lineRule="auto"/>
        <w:rPr>
          <w:rFonts w:ascii="Times New Roman" w:eastAsia="Times New Roman" w:hAnsi="Times New Roman" w:cs="Times New Roman"/>
          <w:color w:val="1E1E1E"/>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The Islamic Republic Constitution of 1979, Article 26.</w:t>
      </w:r>
    </w:p>
  </w:footnote>
  <w:footnote w:id="37">
    <w:p w:rsidR="003230EE" w:rsidRPr="00537BF6" w:rsidRDefault="003230EE">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w:t>
      </w:r>
      <w:r w:rsidR="000257AD" w:rsidRPr="00537BF6">
        <w:rPr>
          <w:rFonts w:ascii="Times New Roman" w:hAnsi="Times New Roman" w:cs="Times New Roman"/>
        </w:rPr>
        <w:t>The Islamic Republic Constitution of 1979, Article 26.</w:t>
      </w:r>
    </w:p>
  </w:footnote>
  <w:footnote w:id="38">
    <w:p w:rsidR="00F71086" w:rsidRPr="00537BF6" w:rsidRDefault="00F71086" w:rsidP="00DD420D">
      <w:pPr>
        <w:autoSpaceDE w:val="0"/>
        <w:autoSpaceDN w:val="0"/>
        <w:adjustRightInd w:val="0"/>
        <w:spacing w:after="0" w:line="240" w:lineRule="auto"/>
        <w:rPr>
          <w:rFonts w:ascii="Times New Roman" w:eastAsia="Times New Roman" w:hAnsi="Times New Roman" w:cs="Times New Roman"/>
          <w:color w:val="1E1E1E"/>
          <w:sz w:val="20"/>
          <w:szCs w:val="20"/>
        </w:rPr>
      </w:pPr>
      <w:r w:rsidRPr="00537BF6">
        <w:rPr>
          <w:rStyle w:val="FootnoteReference"/>
          <w:rFonts w:ascii="Times New Roman" w:hAnsi="Times New Roman" w:cs="Times New Roman"/>
          <w:sz w:val="20"/>
          <w:szCs w:val="20"/>
        </w:rPr>
        <w:footnoteRef/>
      </w:r>
      <w:r w:rsidRPr="00537BF6">
        <w:rPr>
          <w:rFonts w:ascii="Times New Roman" w:hAnsi="Times New Roman" w:cs="Times New Roman"/>
          <w:sz w:val="20"/>
          <w:szCs w:val="20"/>
        </w:rPr>
        <w:t xml:space="preserve"> The Islamic Republic Constitution of 1979, Article 27.</w:t>
      </w:r>
    </w:p>
  </w:footnote>
  <w:footnote w:id="39">
    <w:p w:rsidR="00E13C37" w:rsidRPr="00537BF6" w:rsidRDefault="00E13C37">
      <w:pPr>
        <w:pStyle w:val="FootnoteText"/>
        <w:rPr>
          <w:rFonts w:ascii="Times New Roman" w:hAnsi="Times New Roman" w:cs="Times New Roman"/>
        </w:rPr>
      </w:pPr>
      <w:r w:rsidRPr="00537BF6">
        <w:rPr>
          <w:rStyle w:val="FootnoteReference"/>
          <w:rFonts w:ascii="Times New Roman" w:hAnsi="Times New Roman" w:cs="Times New Roman"/>
        </w:rPr>
        <w:footnoteRef/>
      </w:r>
      <w:r w:rsidRPr="00537BF6">
        <w:rPr>
          <w:rFonts w:ascii="Times New Roman" w:hAnsi="Times New Roman" w:cs="Times New Roman"/>
        </w:rPr>
        <w:t xml:space="preserve"> “</w:t>
      </w:r>
      <w:r w:rsidR="00CD0658" w:rsidRPr="00537BF6">
        <w:rPr>
          <w:rFonts w:ascii="Times New Roman" w:hAnsi="Times New Roman" w:cs="Times New Roman"/>
        </w:rPr>
        <w:t>W</w:t>
      </w:r>
      <w:r w:rsidRPr="00537BF6">
        <w:rPr>
          <w:rFonts w:ascii="Times New Roman" w:hAnsi="Times New Roman" w:cs="Times New Roman"/>
        </w:rPr>
        <w:t>e are not from the city of Kufa, a city in Iraq, whose people broke their allegiance with their Imam</w:t>
      </w:r>
      <w:r w:rsidR="000257AD" w:rsidRPr="00537BF6">
        <w:rPr>
          <w:rFonts w:ascii="Times New Roman" w:hAnsi="Times New Roman" w:cs="Times New Roman"/>
        </w:rPr>
        <w:t>”</w:t>
      </w:r>
      <w:r w:rsidRPr="00537BF6">
        <w:rPr>
          <w:rFonts w:ascii="Times New Roman" w:hAnsi="Times New Roman" w:cs="Times New Roman"/>
        </w:rPr>
        <w:t xml:space="preserve">, referring to the </w:t>
      </w:r>
      <w:r w:rsidR="00CD0658" w:rsidRPr="00537BF6">
        <w:rPr>
          <w:rFonts w:ascii="Times New Roman" w:hAnsi="Times New Roman" w:cs="Times New Roman"/>
        </w:rPr>
        <w:t>Kufi people who eventually plotted to assassinate Imam Ali, the first </w:t>
      </w:r>
      <w:hyperlink r:id="rId6" w:tooltip="Imam" w:history="1">
        <w:r w:rsidR="00CD0658" w:rsidRPr="00537BF6">
          <w:rPr>
            <w:rFonts w:ascii="Times New Roman" w:hAnsi="Times New Roman" w:cs="Times New Roman"/>
          </w:rPr>
          <w:t>Imam</w:t>
        </w:r>
      </w:hyperlink>
      <w:r w:rsidR="00CD0658" w:rsidRPr="00537BF6">
        <w:rPr>
          <w:rFonts w:ascii="Times New Roman" w:hAnsi="Times New Roman" w:cs="Times New Roman"/>
        </w:rPr>
        <w:t> of </w:t>
      </w:r>
      <w:hyperlink r:id="rId7" w:tooltip="Shi'a (page does not exist)" w:history="1">
        <w:r w:rsidR="00CD0658" w:rsidRPr="00537BF6">
          <w:rPr>
            <w:rFonts w:ascii="Times New Roman" w:hAnsi="Times New Roman" w:cs="Times New Roman"/>
          </w:rPr>
          <w:t>Shi'a</w:t>
        </w:r>
      </w:hyperlink>
      <w:r w:rsidR="00CD0658" w:rsidRPr="00537BF6">
        <w:rPr>
          <w:rFonts w:ascii="Times New Roman" w:hAnsi="Times New Roman" w:cs="Times New Roman"/>
        </w:rPr>
        <w:t>.</w:t>
      </w:r>
      <w:r w:rsidR="000257AD" w:rsidRPr="00537BF6">
        <w:rPr>
          <w:rFonts w:ascii="Times New Roman" w:hAnsi="Times New Roman" w:cs="Times New Roman"/>
        </w:rPr>
        <w:t xml:space="preserve"> This slogan implies that the pro-government protesters will not break their allegiance with their </w:t>
      </w:r>
      <w:r w:rsidR="000257AD" w:rsidRPr="00537BF6">
        <w:rPr>
          <w:rFonts w:ascii="Times New Roman" w:hAnsi="Times New Roman" w:cs="Times New Roman"/>
          <w:i/>
        </w:rPr>
        <w:t xml:space="preserve">Imam-e-zaman </w:t>
      </w:r>
      <w:r w:rsidR="000257AD" w:rsidRPr="00537BF6">
        <w:rPr>
          <w:rFonts w:ascii="Times New Roman" w:hAnsi="Times New Roman" w:cs="Times New Roman"/>
        </w:rPr>
        <w:t>or</w:t>
      </w:r>
      <w:r w:rsidR="000257AD" w:rsidRPr="00537BF6">
        <w:rPr>
          <w:rFonts w:ascii="Times New Roman" w:hAnsi="Times New Roman" w:cs="Times New Roman"/>
          <w:i/>
        </w:rPr>
        <w:t xml:space="preserve"> valie-faghih </w:t>
      </w:r>
      <w:r w:rsidR="000257AD" w:rsidRPr="00537BF6">
        <w:rPr>
          <w:rFonts w:ascii="Times New Roman" w:hAnsi="Times New Roman" w:cs="Times New Roman"/>
        </w:rPr>
        <w:t xml:space="preserve">as the legitimate ruler in occultation of the </w:t>
      </w:r>
      <w:r w:rsidR="00537BF6">
        <w:rPr>
          <w:rFonts w:ascii="Times New Roman" w:hAnsi="Times New Roman" w:cs="Times New Roman"/>
        </w:rPr>
        <w:t>twelfth</w:t>
      </w:r>
      <w:r w:rsidR="000257AD" w:rsidRPr="00537BF6">
        <w:rPr>
          <w:rFonts w:ascii="Times New Roman" w:hAnsi="Times New Roman" w:cs="Times New Roman"/>
        </w:rPr>
        <w:t xml:space="preserve"> and last Imam of the Shi’ite.</w:t>
      </w:r>
    </w:p>
  </w:footnote>
  <w:footnote w:id="40">
    <w:p w:rsidR="00F71086" w:rsidRPr="00537BF6" w:rsidRDefault="00F71086" w:rsidP="00DD420D">
      <w:pPr>
        <w:pStyle w:val="Heading1"/>
        <w:shd w:val="clear" w:color="auto" w:fill="FFFFFF"/>
        <w:spacing w:before="0" w:after="240" w:line="240" w:lineRule="auto"/>
        <w:rPr>
          <w:rFonts w:ascii="Times New Roman" w:eastAsiaTheme="minorHAnsi" w:hAnsi="Times New Roman" w:cs="Times New Roman"/>
          <w:color w:val="auto"/>
          <w:sz w:val="20"/>
          <w:szCs w:val="20"/>
        </w:rPr>
      </w:pPr>
      <w:r w:rsidRPr="00537BF6">
        <w:rPr>
          <w:rFonts w:ascii="Times New Roman" w:eastAsiaTheme="minorHAnsi" w:hAnsi="Times New Roman" w:cs="Times New Roman"/>
          <w:color w:val="auto"/>
          <w:sz w:val="20"/>
          <w:szCs w:val="20"/>
          <w:vertAlign w:val="superscript"/>
        </w:rPr>
        <w:footnoteRef/>
      </w:r>
      <w:r w:rsidRPr="00537BF6">
        <w:rPr>
          <w:rFonts w:ascii="Times New Roman" w:eastAsiaTheme="minorHAnsi" w:hAnsi="Times New Roman" w:cs="Times New Roman"/>
          <w:color w:val="auto"/>
          <w:sz w:val="20"/>
          <w:szCs w:val="20"/>
        </w:rPr>
        <w:t xml:space="preserve"> “Pro-Government Rallies Follow Days of Protests in Iran,” </w:t>
      </w:r>
      <w:r w:rsidRPr="00537BF6">
        <w:rPr>
          <w:rFonts w:ascii="Times New Roman" w:eastAsiaTheme="minorHAnsi" w:hAnsi="Times New Roman" w:cs="Times New Roman"/>
          <w:i/>
          <w:color w:val="auto"/>
          <w:sz w:val="20"/>
          <w:szCs w:val="20"/>
        </w:rPr>
        <w:t>Voice of America</w:t>
      </w:r>
      <w:r w:rsidRPr="00537BF6">
        <w:rPr>
          <w:rFonts w:ascii="Times New Roman" w:eastAsiaTheme="minorHAnsi" w:hAnsi="Times New Roman" w:cs="Times New Roman"/>
          <w:color w:val="auto"/>
          <w:sz w:val="20"/>
          <w:szCs w:val="20"/>
        </w:rPr>
        <w:t>, January 3, 2018,</w:t>
      </w:r>
      <w:r w:rsidRPr="00537BF6">
        <w:rPr>
          <w:rFonts w:ascii="Times New Roman" w:hAnsi="Times New Roman" w:cs="Times New Roman"/>
          <w:sz w:val="20"/>
          <w:szCs w:val="20"/>
        </w:rPr>
        <w:t xml:space="preserve"> </w:t>
      </w:r>
      <w:r w:rsidRPr="00537BF6">
        <w:rPr>
          <w:rFonts w:ascii="Times New Roman" w:eastAsiaTheme="minorHAnsi" w:hAnsi="Times New Roman" w:cs="Times New Roman"/>
          <w:color w:val="auto"/>
          <w:sz w:val="20"/>
          <w:szCs w:val="20"/>
        </w:rPr>
        <w:t>https://www.voanews.com/a/iran-protests-spark-pro-government-rallies/4190176.html.</w:t>
      </w:r>
    </w:p>
  </w:footnote>
  <w:footnote w:id="41">
    <w:p w:rsidR="003D6DD5" w:rsidRDefault="003D6DD5" w:rsidP="003D6DD5">
      <w:pPr>
        <w:pStyle w:val="FootnoteText"/>
      </w:pPr>
      <w:r>
        <w:rPr>
          <w:rStyle w:val="FootnoteReference"/>
        </w:rPr>
        <w:footnoteRef/>
      </w:r>
      <w:r>
        <w:t xml:space="preserve"> </w:t>
      </w:r>
      <w:r w:rsidRPr="00016AEB">
        <w:rPr>
          <w:rFonts w:ascii="Times New Roman" w:hAnsi="Times New Roman" w:cs="Times New Roman"/>
        </w:rPr>
        <w:t>Asef Bayat introduced the “Post-Islamist” to refer to one of the most remarkable reform movement ((junbish-i-islahat) in his book named “Making Islam Democratic” published in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6295D"/>
    <w:multiLevelType w:val="hybridMultilevel"/>
    <w:tmpl w:val="3822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87"/>
    <w:rsid w:val="00002808"/>
    <w:rsid w:val="0000529A"/>
    <w:rsid w:val="00007FC6"/>
    <w:rsid w:val="0001311F"/>
    <w:rsid w:val="00014EC6"/>
    <w:rsid w:val="00017F57"/>
    <w:rsid w:val="00020AC2"/>
    <w:rsid w:val="00021FC1"/>
    <w:rsid w:val="00022D2E"/>
    <w:rsid w:val="00022DC1"/>
    <w:rsid w:val="0002548C"/>
    <w:rsid w:val="000257AD"/>
    <w:rsid w:val="00025CB2"/>
    <w:rsid w:val="00025D8A"/>
    <w:rsid w:val="0003354B"/>
    <w:rsid w:val="00035049"/>
    <w:rsid w:val="00040C97"/>
    <w:rsid w:val="00041209"/>
    <w:rsid w:val="00042C3B"/>
    <w:rsid w:val="00043FD7"/>
    <w:rsid w:val="00051FC5"/>
    <w:rsid w:val="00060123"/>
    <w:rsid w:val="00060D1B"/>
    <w:rsid w:val="00062E6B"/>
    <w:rsid w:val="00067785"/>
    <w:rsid w:val="000771CD"/>
    <w:rsid w:val="00087CF8"/>
    <w:rsid w:val="00092C14"/>
    <w:rsid w:val="00097558"/>
    <w:rsid w:val="000A09D5"/>
    <w:rsid w:val="000A15DE"/>
    <w:rsid w:val="000A308F"/>
    <w:rsid w:val="000A6835"/>
    <w:rsid w:val="000B0697"/>
    <w:rsid w:val="000B2593"/>
    <w:rsid w:val="000B5391"/>
    <w:rsid w:val="000C215D"/>
    <w:rsid w:val="000C2F0E"/>
    <w:rsid w:val="000C38F7"/>
    <w:rsid w:val="000C5622"/>
    <w:rsid w:val="000D0D36"/>
    <w:rsid w:val="000D15E2"/>
    <w:rsid w:val="000D30AE"/>
    <w:rsid w:val="000D6255"/>
    <w:rsid w:val="000E13B8"/>
    <w:rsid w:val="000F02B3"/>
    <w:rsid w:val="000F1D74"/>
    <w:rsid w:val="000F29D0"/>
    <w:rsid w:val="00100806"/>
    <w:rsid w:val="00100EFF"/>
    <w:rsid w:val="0010680E"/>
    <w:rsid w:val="00107AE7"/>
    <w:rsid w:val="00122321"/>
    <w:rsid w:val="00132DBB"/>
    <w:rsid w:val="00136B11"/>
    <w:rsid w:val="00141BF5"/>
    <w:rsid w:val="00142EFE"/>
    <w:rsid w:val="001464D4"/>
    <w:rsid w:val="00152B66"/>
    <w:rsid w:val="00153FFF"/>
    <w:rsid w:val="001620B5"/>
    <w:rsid w:val="00162F48"/>
    <w:rsid w:val="00164979"/>
    <w:rsid w:val="00174B95"/>
    <w:rsid w:val="00175B05"/>
    <w:rsid w:val="001764E5"/>
    <w:rsid w:val="001874D4"/>
    <w:rsid w:val="00196258"/>
    <w:rsid w:val="001A44E8"/>
    <w:rsid w:val="001A47AE"/>
    <w:rsid w:val="001A5C9E"/>
    <w:rsid w:val="001B4319"/>
    <w:rsid w:val="001B4F1D"/>
    <w:rsid w:val="001D0B73"/>
    <w:rsid w:val="001D1191"/>
    <w:rsid w:val="001E066D"/>
    <w:rsid w:val="001E380C"/>
    <w:rsid w:val="001E5837"/>
    <w:rsid w:val="001E62C1"/>
    <w:rsid w:val="001F1DF2"/>
    <w:rsid w:val="001F6A50"/>
    <w:rsid w:val="001F79D8"/>
    <w:rsid w:val="002037FA"/>
    <w:rsid w:val="0020634D"/>
    <w:rsid w:val="002102CD"/>
    <w:rsid w:val="00212500"/>
    <w:rsid w:val="00216F24"/>
    <w:rsid w:val="002254A9"/>
    <w:rsid w:val="00230AE8"/>
    <w:rsid w:val="00231EF8"/>
    <w:rsid w:val="002335CE"/>
    <w:rsid w:val="00233E31"/>
    <w:rsid w:val="00235849"/>
    <w:rsid w:val="002420D5"/>
    <w:rsid w:val="0024374A"/>
    <w:rsid w:val="0025138C"/>
    <w:rsid w:val="00263584"/>
    <w:rsid w:val="00264FEA"/>
    <w:rsid w:val="002739BE"/>
    <w:rsid w:val="002755E7"/>
    <w:rsid w:val="00293349"/>
    <w:rsid w:val="00294472"/>
    <w:rsid w:val="002A24E7"/>
    <w:rsid w:val="002A4D7B"/>
    <w:rsid w:val="002B1B74"/>
    <w:rsid w:val="002B1FB9"/>
    <w:rsid w:val="002C1D41"/>
    <w:rsid w:val="002C346E"/>
    <w:rsid w:val="002C63D9"/>
    <w:rsid w:val="002D18B6"/>
    <w:rsid w:val="002D3562"/>
    <w:rsid w:val="002D4458"/>
    <w:rsid w:val="002D610E"/>
    <w:rsid w:val="002E574F"/>
    <w:rsid w:val="002F0841"/>
    <w:rsid w:val="002F4799"/>
    <w:rsid w:val="00302E83"/>
    <w:rsid w:val="00304E45"/>
    <w:rsid w:val="00311368"/>
    <w:rsid w:val="00313DC3"/>
    <w:rsid w:val="00317AC0"/>
    <w:rsid w:val="003208D2"/>
    <w:rsid w:val="003230EE"/>
    <w:rsid w:val="0032427A"/>
    <w:rsid w:val="003244EA"/>
    <w:rsid w:val="003274AC"/>
    <w:rsid w:val="003312B2"/>
    <w:rsid w:val="0033585D"/>
    <w:rsid w:val="003363C7"/>
    <w:rsid w:val="00336CE3"/>
    <w:rsid w:val="003416D1"/>
    <w:rsid w:val="00345F20"/>
    <w:rsid w:val="00351836"/>
    <w:rsid w:val="00353FE8"/>
    <w:rsid w:val="00365E7E"/>
    <w:rsid w:val="003730D5"/>
    <w:rsid w:val="00377585"/>
    <w:rsid w:val="00381514"/>
    <w:rsid w:val="00382733"/>
    <w:rsid w:val="00382C8F"/>
    <w:rsid w:val="00384724"/>
    <w:rsid w:val="003919EF"/>
    <w:rsid w:val="00397072"/>
    <w:rsid w:val="003972BE"/>
    <w:rsid w:val="00397A04"/>
    <w:rsid w:val="003A003B"/>
    <w:rsid w:val="003B18DE"/>
    <w:rsid w:val="003B4DA3"/>
    <w:rsid w:val="003C3309"/>
    <w:rsid w:val="003D6DD5"/>
    <w:rsid w:val="003E0310"/>
    <w:rsid w:val="003E0C6D"/>
    <w:rsid w:val="003E2642"/>
    <w:rsid w:val="003E56CD"/>
    <w:rsid w:val="003E6253"/>
    <w:rsid w:val="003F1BC5"/>
    <w:rsid w:val="003F34CA"/>
    <w:rsid w:val="003F74ED"/>
    <w:rsid w:val="00415893"/>
    <w:rsid w:val="00425A65"/>
    <w:rsid w:val="00427946"/>
    <w:rsid w:val="00427C04"/>
    <w:rsid w:val="004305A8"/>
    <w:rsid w:val="00430662"/>
    <w:rsid w:val="004412F6"/>
    <w:rsid w:val="00447F56"/>
    <w:rsid w:val="004568CD"/>
    <w:rsid w:val="0045775C"/>
    <w:rsid w:val="00460A6F"/>
    <w:rsid w:val="0047045C"/>
    <w:rsid w:val="00473BD1"/>
    <w:rsid w:val="00480BB0"/>
    <w:rsid w:val="004836B8"/>
    <w:rsid w:val="00487C44"/>
    <w:rsid w:val="00487E30"/>
    <w:rsid w:val="0049240D"/>
    <w:rsid w:val="004C5F2B"/>
    <w:rsid w:val="004C7A38"/>
    <w:rsid w:val="004E4DF0"/>
    <w:rsid w:val="004E6935"/>
    <w:rsid w:val="004F071E"/>
    <w:rsid w:val="004F0F67"/>
    <w:rsid w:val="004F1691"/>
    <w:rsid w:val="004F2282"/>
    <w:rsid w:val="004F2F5A"/>
    <w:rsid w:val="004F2FCD"/>
    <w:rsid w:val="004F33A7"/>
    <w:rsid w:val="004F47B8"/>
    <w:rsid w:val="004F4C83"/>
    <w:rsid w:val="0050065E"/>
    <w:rsid w:val="005027C1"/>
    <w:rsid w:val="005047AB"/>
    <w:rsid w:val="00506FD0"/>
    <w:rsid w:val="005075FC"/>
    <w:rsid w:val="00513DFC"/>
    <w:rsid w:val="005152DB"/>
    <w:rsid w:val="00532DEC"/>
    <w:rsid w:val="0053638A"/>
    <w:rsid w:val="00537BF6"/>
    <w:rsid w:val="005412FE"/>
    <w:rsid w:val="00542456"/>
    <w:rsid w:val="00550616"/>
    <w:rsid w:val="00551448"/>
    <w:rsid w:val="00553F67"/>
    <w:rsid w:val="005602CE"/>
    <w:rsid w:val="0056310C"/>
    <w:rsid w:val="005732B2"/>
    <w:rsid w:val="00573F49"/>
    <w:rsid w:val="005761E6"/>
    <w:rsid w:val="0057632B"/>
    <w:rsid w:val="00577E2E"/>
    <w:rsid w:val="00580AF2"/>
    <w:rsid w:val="00580F45"/>
    <w:rsid w:val="00582F24"/>
    <w:rsid w:val="005849AB"/>
    <w:rsid w:val="00585DFE"/>
    <w:rsid w:val="005A20C6"/>
    <w:rsid w:val="005A3EA2"/>
    <w:rsid w:val="005B17C3"/>
    <w:rsid w:val="005B459A"/>
    <w:rsid w:val="005C3681"/>
    <w:rsid w:val="005C5F54"/>
    <w:rsid w:val="005D0C15"/>
    <w:rsid w:val="005D5A3B"/>
    <w:rsid w:val="005D6B12"/>
    <w:rsid w:val="005E2430"/>
    <w:rsid w:val="005E272A"/>
    <w:rsid w:val="005E42C5"/>
    <w:rsid w:val="005E5162"/>
    <w:rsid w:val="005F0588"/>
    <w:rsid w:val="005F7AB9"/>
    <w:rsid w:val="00605D37"/>
    <w:rsid w:val="00611A44"/>
    <w:rsid w:val="006220AC"/>
    <w:rsid w:val="006314B2"/>
    <w:rsid w:val="00635343"/>
    <w:rsid w:val="006356B5"/>
    <w:rsid w:val="0065361A"/>
    <w:rsid w:val="0065688C"/>
    <w:rsid w:val="0065764A"/>
    <w:rsid w:val="0066378B"/>
    <w:rsid w:val="00663DCF"/>
    <w:rsid w:val="00672D40"/>
    <w:rsid w:val="00673C97"/>
    <w:rsid w:val="0068043D"/>
    <w:rsid w:val="00681FA6"/>
    <w:rsid w:val="00684F1D"/>
    <w:rsid w:val="00692152"/>
    <w:rsid w:val="00692ABC"/>
    <w:rsid w:val="006932E5"/>
    <w:rsid w:val="00696FBD"/>
    <w:rsid w:val="006B44BE"/>
    <w:rsid w:val="006B6152"/>
    <w:rsid w:val="006B7353"/>
    <w:rsid w:val="006D6313"/>
    <w:rsid w:val="006E0024"/>
    <w:rsid w:val="006E4934"/>
    <w:rsid w:val="006F21E6"/>
    <w:rsid w:val="006F758F"/>
    <w:rsid w:val="007001E7"/>
    <w:rsid w:val="00700765"/>
    <w:rsid w:val="007078F0"/>
    <w:rsid w:val="00716E6C"/>
    <w:rsid w:val="00717253"/>
    <w:rsid w:val="007209F2"/>
    <w:rsid w:val="00720A7E"/>
    <w:rsid w:val="00721039"/>
    <w:rsid w:val="00722BAE"/>
    <w:rsid w:val="00731901"/>
    <w:rsid w:val="00732ED2"/>
    <w:rsid w:val="007336BA"/>
    <w:rsid w:val="00736DB2"/>
    <w:rsid w:val="00737C58"/>
    <w:rsid w:val="00742A31"/>
    <w:rsid w:val="00744234"/>
    <w:rsid w:val="00745AA9"/>
    <w:rsid w:val="00745F54"/>
    <w:rsid w:val="007504E7"/>
    <w:rsid w:val="00750CF1"/>
    <w:rsid w:val="00750D68"/>
    <w:rsid w:val="00752006"/>
    <w:rsid w:val="0075335A"/>
    <w:rsid w:val="00755CC6"/>
    <w:rsid w:val="00763E22"/>
    <w:rsid w:val="00771549"/>
    <w:rsid w:val="00773811"/>
    <w:rsid w:val="00774BC8"/>
    <w:rsid w:val="00775689"/>
    <w:rsid w:val="00776988"/>
    <w:rsid w:val="00781651"/>
    <w:rsid w:val="0078260B"/>
    <w:rsid w:val="007837E8"/>
    <w:rsid w:val="00786B96"/>
    <w:rsid w:val="00792630"/>
    <w:rsid w:val="00792AAB"/>
    <w:rsid w:val="00793B73"/>
    <w:rsid w:val="0079430B"/>
    <w:rsid w:val="007A2CB0"/>
    <w:rsid w:val="007A550A"/>
    <w:rsid w:val="007B01FE"/>
    <w:rsid w:val="007B069B"/>
    <w:rsid w:val="007B0A2C"/>
    <w:rsid w:val="007B3DD6"/>
    <w:rsid w:val="007C3555"/>
    <w:rsid w:val="007C517B"/>
    <w:rsid w:val="007C626E"/>
    <w:rsid w:val="007C70B4"/>
    <w:rsid w:val="007C7307"/>
    <w:rsid w:val="007D22D2"/>
    <w:rsid w:val="007D4D75"/>
    <w:rsid w:val="007E1129"/>
    <w:rsid w:val="007E3349"/>
    <w:rsid w:val="007E6B1D"/>
    <w:rsid w:val="007F09CF"/>
    <w:rsid w:val="007F14D7"/>
    <w:rsid w:val="007F7257"/>
    <w:rsid w:val="008033CF"/>
    <w:rsid w:val="0080536E"/>
    <w:rsid w:val="008170C6"/>
    <w:rsid w:val="00817623"/>
    <w:rsid w:val="00820238"/>
    <w:rsid w:val="00832C0F"/>
    <w:rsid w:val="008418DB"/>
    <w:rsid w:val="00841F60"/>
    <w:rsid w:val="0085098F"/>
    <w:rsid w:val="00853F02"/>
    <w:rsid w:val="00864FA8"/>
    <w:rsid w:val="0087381E"/>
    <w:rsid w:val="00876024"/>
    <w:rsid w:val="00881169"/>
    <w:rsid w:val="00884799"/>
    <w:rsid w:val="00884849"/>
    <w:rsid w:val="00884EC7"/>
    <w:rsid w:val="00887400"/>
    <w:rsid w:val="00890EC2"/>
    <w:rsid w:val="008916E7"/>
    <w:rsid w:val="00894BF7"/>
    <w:rsid w:val="00897821"/>
    <w:rsid w:val="008A0079"/>
    <w:rsid w:val="008A5528"/>
    <w:rsid w:val="008B0AEF"/>
    <w:rsid w:val="008B154D"/>
    <w:rsid w:val="008B3EA3"/>
    <w:rsid w:val="008B632F"/>
    <w:rsid w:val="008C20A7"/>
    <w:rsid w:val="008C2630"/>
    <w:rsid w:val="008C7F6A"/>
    <w:rsid w:val="008D0E47"/>
    <w:rsid w:val="008D1A15"/>
    <w:rsid w:val="008D3BA0"/>
    <w:rsid w:val="008D7C6E"/>
    <w:rsid w:val="008E0530"/>
    <w:rsid w:val="008E2D01"/>
    <w:rsid w:val="008E6CE5"/>
    <w:rsid w:val="008F0955"/>
    <w:rsid w:val="008F0CB9"/>
    <w:rsid w:val="008F4379"/>
    <w:rsid w:val="008F779A"/>
    <w:rsid w:val="0090097B"/>
    <w:rsid w:val="0090427B"/>
    <w:rsid w:val="00910BAA"/>
    <w:rsid w:val="009170BA"/>
    <w:rsid w:val="00917320"/>
    <w:rsid w:val="00917504"/>
    <w:rsid w:val="00932932"/>
    <w:rsid w:val="00933911"/>
    <w:rsid w:val="00935E43"/>
    <w:rsid w:val="00937B9E"/>
    <w:rsid w:val="00942F24"/>
    <w:rsid w:val="00943D56"/>
    <w:rsid w:val="00943EA1"/>
    <w:rsid w:val="00946286"/>
    <w:rsid w:val="00950A10"/>
    <w:rsid w:val="00950C22"/>
    <w:rsid w:val="0095105F"/>
    <w:rsid w:val="00951C58"/>
    <w:rsid w:val="009520D5"/>
    <w:rsid w:val="00952752"/>
    <w:rsid w:val="00954479"/>
    <w:rsid w:val="00962753"/>
    <w:rsid w:val="00962ED9"/>
    <w:rsid w:val="00965F72"/>
    <w:rsid w:val="00966002"/>
    <w:rsid w:val="009754DB"/>
    <w:rsid w:val="00976CC0"/>
    <w:rsid w:val="00981623"/>
    <w:rsid w:val="00983456"/>
    <w:rsid w:val="00983FD6"/>
    <w:rsid w:val="00984A96"/>
    <w:rsid w:val="00984ABA"/>
    <w:rsid w:val="00993978"/>
    <w:rsid w:val="009A0BF0"/>
    <w:rsid w:val="009A1FE5"/>
    <w:rsid w:val="009A4106"/>
    <w:rsid w:val="009A7E69"/>
    <w:rsid w:val="009C6487"/>
    <w:rsid w:val="009C68CE"/>
    <w:rsid w:val="009D1520"/>
    <w:rsid w:val="009D1BF9"/>
    <w:rsid w:val="009D3999"/>
    <w:rsid w:val="009D6A85"/>
    <w:rsid w:val="009E0EB1"/>
    <w:rsid w:val="009E72E1"/>
    <w:rsid w:val="009F3476"/>
    <w:rsid w:val="00A009E9"/>
    <w:rsid w:val="00A119E8"/>
    <w:rsid w:val="00A15BB5"/>
    <w:rsid w:val="00A1664C"/>
    <w:rsid w:val="00A22B9D"/>
    <w:rsid w:val="00A22E2A"/>
    <w:rsid w:val="00A300DC"/>
    <w:rsid w:val="00A300F7"/>
    <w:rsid w:val="00A37BA6"/>
    <w:rsid w:val="00A37F9D"/>
    <w:rsid w:val="00A42503"/>
    <w:rsid w:val="00A4308B"/>
    <w:rsid w:val="00A545F6"/>
    <w:rsid w:val="00A600D8"/>
    <w:rsid w:val="00A61BF2"/>
    <w:rsid w:val="00A64C35"/>
    <w:rsid w:val="00A64E47"/>
    <w:rsid w:val="00A64FCE"/>
    <w:rsid w:val="00A70375"/>
    <w:rsid w:val="00A70C71"/>
    <w:rsid w:val="00A70F65"/>
    <w:rsid w:val="00A72CB8"/>
    <w:rsid w:val="00A73E6B"/>
    <w:rsid w:val="00A84225"/>
    <w:rsid w:val="00A93A00"/>
    <w:rsid w:val="00AA1F35"/>
    <w:rsid w:val="00AA6D4B"/>
    <w:rsid w:val="00AB2F57"/>
    <w:rsid w:val="00AB3A68"/>
    <w:rsid w:val="00AB65A7"/>
    <w:rsid w:val="00AB71BD"/>
    <w:rsid w:val="00AC3942"/>
    <w:rsid w:val="00AC6853"/>
    <w:rsid w:val="00AC6E0D"/>
    <w:rsid w:val="00AD4C0A"/>
    <w:rsid w:val="00AD7562"/>
    <w:rsid w:val="00AE152C"/>
    <w:rsid w:val="00AE288B"/>
    <w:rsid w:val="00AE3F94"/>
    <w:rsid w:val="00AE5D52"/>
    <w:rsid w:val="00AE7198"/>
    <w:rsid w:val="00AF44F3"/>
    <w:rsid w:val="00AF6548"/>
    <w:rsid w:val="00B02072"/>
    <w:rsid w:val="00B04B45"/>
    <w:rsid w:val="00B05401"/>
    <w:rsid w:val="00B10BD3"/>
    <w:rsid w:val="00B12E2A"/>
    <w:rsid w:val="00B1737B"/>
    <w:rsid w:val="00B17EF2"/>
    <w:rsid w:val="00B223CA"/>
    <w:rsid w:val="00B268B5"/>
    <w:rsid w:val="00B35508"/>
    <w:rsid w:val="00B4503A"/>
    <w:rsid w:val="00B4546C"/>
    <w:rsid w:val="00B47D74"/>
    <w:rsid w:val="00B50919"/>
    <w:rsid w:val="00B649A7"/>
    <w:rsid w:val="00B7170F"/>
    <w:rsid w:val="00B74654"/>
    <w:rsid w:val="00B746D4"/>
    <w:rsid w:val="00B74AD3"/>
    <w:rsid w:val="00B75C15"/>
    <w:rsid w:val="00B76064"/>
    <w:rsid w:val="00B83214"/>
    <w:rsid w:val="00B8496C"/>
    <w:rsid w:val="00B86F48"/>
    <w:rsid w:val="00B873F8"/>
    <w:rsid w:val="00B87407"/>
    <w:rsid w:val="00B902E0"/>
    <w:rsid w:val="00B913FA"/>
    <w:rsid w:val="00B95671"/>
    <w:rsid w:val="00B96FF7"/>
    <w:rsid w:val="00B97CDE"/>
    <w:rsid w:val="00BA1537"/>
    <w:rsid w:val="00BA3636"/>
    <w:rsid w:val="00BA3A63"/>
    <w:rsid w:val="00BA3E8D"/>
    <w:rsid w:val="00BB507F"/>
    <w:rsid w:val="00BC0EFC"/>
    <w:rsid w:val="00BC1514"/>
    <w:rsid w:val="00BC2EE6"/>
    <w:rsid w:val="00BC6EC2"/>
    <w:rsid w:val="00BC7171"/>
    <w:rsid w:val="00BD11F6"/>
    <w:rsid w:val="00BD2EE9"/>
    <w:rsid w:val="00BD3C7D"/>
    <w:rsid w:val="00BD5478"/>
    <w:rsid w:val="00BE72BC"/>
    <w:rsid w:val="00BF11C1"/>
    <w:rsid w:val="00BF2948"/>
    <w:rsid w:val="00C01019"/>
    <w:rsid w:val="00C01482"/>
    <w:rsid w:val="00C06038"/>
    <w:rsid w:val="00C106AB"/>
    <w:rsid w:val="00C1502E"/>
    <w:rsid w:val="00C15F03"/>
    <w:rsid w:val="00C16FC4"/>
    <w:rsid w:val="00C2171D"/>
    <w:rsid w:val="00C22AA9"/>
    <w:rsid w:val="00C22E74"/>
    <w:rsid w:val="00C25E6B"/>
    <w:rsid w:val="00C3576C"/>
    <w:rsid w:val="00C36980"/>
    <w:rsid w:val="00C4445B"/>
    <w:rsid w:val="00C46CD3"/>
    <w:rsid w:val="00C47B0F"/>
    <w:rsid w:val="00C53BB2"/>
    <w:rsid w:val="00C57C3B"/>
    <w:rsid w:val="00C60694"/>
    <w:rsid w:val="00C625C3"/>
    <w:rsid w:val="00C63EF0"/>
    <w:rsid w:val="00C653A8"/>
    <w:rsid w:val="00C66C50"/>
    <w:rsid w:val="00C70857"/>
    <w:rsid w:val="00C73C61"/>
    <w:rsid w:val="00C75E64"/>
    <w:rsid w:val="00C76C44"/>
    <w:rsid w:val="00C77201"/>
    <w:rsid w:val="00C77E48"/>
    <w:rsid w:val="00C82ACD"/>
    <w:rsid w:val="00C849E5"/>
    <w:rsid w:val="00C908FE"/>
    <w:rsid w:val="00C90E90"/>
    <w:rsid w:val="00C926C7"/>
    <w:rsid w:val="00C94776"/>
    <w:rsid w:val="00C94A91"/>
    <w:rsid w:val="00C9638D"/>
    <w:rsid w:val="00C96F5F"/>
    <w:rsid w:val="00CA057A"/>
    <w:rsid w:val="00CA168D"/>
    <w:rsid w:val="00CB068A"/>
    <w:rsid w:val="00CB42AE"/>
    <w:rsid w:val="00CB44FA"/>
    <w:rsid w:val="00CB4C36"/>
    <w:rsid w:val="00CC464A"/>
    <w:rsid w:val="00CC7066"/>
    <w:rsid w:val="00CC733F"/>
    <w:rsid w:val="00CD0658"/>
    <w:rsid w:val="00CD31CE"/>
    <w:rsid w:val="00CD3F62"/>
    <w:rsid w:val="00CD65DC"/>
    <w:rsid w:val="00CE0313"/>
    <w:rsid w:val="00CE3235"/>
    <w:rsid w:val="00CE6C4A"/>
    <w:rsid w:val="00CF09C3"/>
    <w:rsid w:val="00CF1A9F"/>
    <w:rsid w:val="00CF699E"/>
    <w:rsid w:val="00D02DED"/>
    <w:rsid w:val="00D05467"/>
    <w:rsid w:val="00D167F0"/>
    <w:rsid w:val="00D207AA"/>
    <w:rsid w:val="00D23B94"/>
    <w:rsid w:val="00D3496A"/>
    <w:rsid w:val="00D350D8"/>
    <w:rsid w:val="00D413AD"/>
    <w:rsid w:val="00D4321C"/>
    <w:rsid w:val="00D4419B"/>
    <w:rsid w:val="00D444A3"/>
    <w:rsid w:val="00D55F6E"/>
    <w:rsid w:val="00D56171"/>
    <w:rsid w:val="00D56E40"/>
    <w:rsid w:val="00D82137"/>
    <w:rsid w:val="00D830AF"/>
    <w:rsid w:val="00D834B9"/>
    <w:rsid w:val="00D8489B"/>
    <w:rsid w:val="00D906F8"/>
    <w:rsid w:val="00D9092F"/>
    <w:rsid w:val="00D91A64"/>
    <w:rsid w:val="00D91E01"/>
    <w:rsid w:val="00D934AF"/>
    <w:rsid w:val="00D93975"/>
    <w:rsid w:val="00D9507A"/>
    <w:rsid w:val="00DA25CD"/>
    <w:rsid w:val="00DA398F"/>
    <w:rsid w:val="00DA5A8E"/>
    <w:rsid w:val="00DA7ADC"/>
    <w:rsid w:val="00DB26FB"/>
    <w:rsid w:val="00DB29EA"/>
    <w:rsid w:val="00DC176A"/>
    <w:rsid w:val="00DC6D45"/>
    <w:rsid w:val="00DD0290"/>
    <w:rsid w:val="00DD300C"/>
    <w:rsid w:val="00DD420D"/>
    <w:rsid w:val="00DD5D8C"/>
    <w:rsid w:val="00DE3B33"/>
    <w:rsid w:val="00DE6EF7"/>
    <w:rsid w:val="00DF5604"/>
    <w:rsid w:val="00DF6F35"/>
    <w:rsid w:val="00E00211"/>
    <w:rsid w:val="00E10194"/>
    <w:rsid w:val="00E10963"/>
    <w:rsid w:val="00E12828"/>
    <w:rsid w:val="00E13C37"/>
    <w:rsid w:val="00E15C43"/>
    <w:rsid w:val="00E178AD"/>
    <w:rsid w:val="00E17E4B"/>
    <w:rsid w:val="00E2224A"/>
    <w:rsid w:val="00E23B67"/>
    <w:rsid w:val="00E265B1"/>
    <w:rsid w:val="00E2667D"/>
    <w:rsid w:val="00E30054"/>
    <w:rsid w:val="00E31930"/>
    <w:rsid w:val="00E43C80"/>
    <w:rsid w:val="00E453AC"/>
    <w:rsid w:val="00E45ADF"/>
    <w:rsid w:val="00E51479"/>
    <w:rsid w:val="00E521DB"/>
    <w:rsid w:val="00E532D3"/>
    <w:rsid w:val="00E56E8C"/>
    <w:rsid w:val="00E63351"/>
    <w:rsid w:val="00E7434C"/>
    <w:rsid w:val="00E849F5"/>
    <w:rsid w:val="00E85F0D"/>
    <w:rsid w:val="00E87584"/>
    <w:rsid w:val="00E96F20"/>
    <w:rsid w:val="00EA091A"/>
    <w:rsid w:val="00EA1CD9"/>
    <w:rsid w:val="00EA26D1"/>
    <w:rsid w:val="00EA2A4E"/>
    <w:rsid w:val="00EB1A0C"/>
    <w:rsid w:val="00EB334A"/>
    <w:rsid w:val="00EB6E58"/>
    <w:rsid w:val="00EB7C8F"/>
    <w:rsid w:val="00EC08BE"/>
    <w:rsid w:val="00EC0CC7"/>
    <w:rsid w:val="00EC4B55"/>
    <w:rsid w:val="00EC707D"/>
    <w:rsid w:val="00ED3942"/>
    <w:rsid w:val="00ED4345"/>
    <w:rsid w:val="00ED763C"/>
    <w:rsid w:val="00EE2155"/>
    <w:rsid w:val="00EE6CB4"/>
    <w:rsid w:val="00EF17DD"/>
    <w:rsid w:val="00EF1FA5"/>
    <w:rsid w:val="00EF4838"/>
    <w:rsid w:val="00F042CD"/>
    <w:rsid w:val="00F05176"/>
    <w:rsid w:val="00F10002"/>
    <w:rsid w:val="00F11639"/>
    <w:rsid w:val="00F13149"/>
    <w:rsid w:val="00F22F5A"/>
    <w:rsid w:val="00F314F9"/>
    <w:rsid w:val="00F3222B"/>
    <w:rsid w:val="00F42711"/>
    <w:rsid w:val="00F43811"/>
    <w:rsid w:val="00F43866"/>
    <w:rsid w:val="00F44CAF"/>
    <w:rsid w:val="00F44F6B"/>
    <w:rsid w:val="00F50DD6"/>
    <w:rsid w:val="00F52C8F"/>
    <w:rsid w:val="00F56F6D"/>
    <w:rsid w:val="00F570C1"/>
    <w:rsid w:val="00F5730F"/>
    <w:rsid w:val="00F633BD"/>
    <w:rsid w:val="00F638F1"/>
    <w:rsid w:val="00F63A62"/>
    <w:rsid w:val="00F65714"/>
    <w:rsid w:val="00F67169"/>
    <w:rsid w:val="00F71086"/>
    <w:rsid w:val="00F740D9"/>
    <w:rsid w:val="00F74C04"/>
    <w:rsid w:val="00F7564A"/>
    <w:rsid w:val="00F75B0A"/>
    <w:rsid w:val="00F77551"/>
    <w:rsid w:val="00F80AE1"/>
    <w:rsid w:val="00F82616"/>
    <w:rsid w:val="00F84375"/>
    <w:rsid w:val="00F90ACB"/>
    <w:rsid w:val="00F92793"/>
    <w:rsid w:val="00F92E14"/>
    <w:rsid w:val="00F97003"/>
    <w:rsid w:val="00FC0161"/>
    <w:rsid w:val="00FC2B0A"/>
    <w:rsid w:val="00FC6284"/>
    <w:rsid w:val="00FC6977"/>
    <w:rsid w:val="00FC69C6"/>
    <w:rsid w:val="00FD6196"/>
    <w:rsid w:val="00FE04F7"/>
    <w:rsid w:val="00FE2D4D"/>
    <w:rsid w:val="00FE75FA"/>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3BA4"/>
  <w15:chartTrackingRefBased/>
  <w15:docId w15:val="{A87F686E-8FEB-4E21-B13C-F10F609E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3E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62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625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49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9A7"/>
    <w:rPr>
      <w:sz w:val="20"/>
      <w:szCs w:val="20"/>
    </w:rPr>
  </w:style>
  <w:style w:type="character" w:styleId="FootnoteReference">
    <w:name w:val="footnote reference"/>
    <w:basedOn w:val="DefaultParagraphFont"/>
    <w:uiPriority w:val="99"/>
    <w:semiHidden/>
    <w:unhideWhenUsed/>
    <w:rsid w:val="00B649A7"/>
    <w:rPr>
      <w:vertAlign w:val="superscript"/>
    </w:rPr>
  </w:style>
  <w:style w:type="paragraph" w:styleId="EndnoteText">
    <w:name w:val="endnote text"/>
    <w:basedOn w:val="Normal"/>
    <w:link w:val="EndnoteTextChar"/>
    <w:uiPriority w:val="99"/>
    <w:semiHidden/>
    <w:unhideWhenUsed/>
    <w:rsid w:val="00C653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53A8"/>
    <w:rPr>
      <w:sz w:val="20"/>
      <w:szCs w:val="20"/>
    </w:rPr>
  </w:style>
  <w:style w:type="character" w:styleId="EndnoteReference">
    <w:name w:val="endnote reference"/>
    <w:basedOn w:val="DefaultParagraphFont"/>
    <w:uiPriority w:val="99"/>
    <w:semiHidden/>
    <w:unhideWhenUsed/>
    <w:rsid w:val="00C653A8"/>
    <w:rPr>
      <w:vertAlign w:val="superscript"/>
    </w:rPr>
  </w:style>
  <w:style w:type="paragraph" w:customStyle="1" w:styleId="Default">
    <w:name w:val="Default"/>
    <w:rsid w:val="00745AA9"/>
    <w:pPr>
      <w:autoSpaceDE w:val="0"/>
      <w:autoSpaceDN w:val="0"/>
      <w:adjustRightInd w:val="0"/>
      <w:spacing w:after="0" w:line="240" w:lineRule="auto"/>
    </w:pPr>
    <w:rPr>
      <w:rFonts w:ascii="Code" w:hAnsi="Code" w:cs="Code"/>
      <w:color w:val="000000"/>
      <w:sz w:val="24"/>
      <w:szCs w:val="24"/>
    </w:rPr>
  </w:style>
  <w:style w:type="character" w:styleId="Emphasis">
    <w:name w:val="Emphasis"/>
    <w:basedOn w:val="DefaultParagraphFont"/>
    <w:uiPriority w:val="20"/>
    <w:qFormat/>
    <w:rsid w:val="00D9507A"/>
    <w:rPr>
      <w:i/>
      <w:iCs/>
    </w:rPr>
  </w:style>
  <w:style w:type="paragraph" w:styleId="NormalWeb">
    <w:name w:val="Normal (Web)"/>
    <w:basedOn w:val="Normal"/>
    <w:uiPriority w:val="99"/>
    <w:unhideWhenUsed/>
    <w:rsid w:val="004158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5893"/>
    <w:rPr>
      <w:color w:val="0000FF"/>
      <w:u w:val="single"/>
    </w:rPr>
  </w:style>
  <w:style w:type="character" w:styleId="Strong">
    <w:name w:val="Strong"/>
    <w:basedOn w:val="DefaultParagraphFont"/>
    <w:uiPriority w:val="22"/>
    <w:qFormat/>
    <w:rsid w:val="00D834B9"/>
    <w:rPr>
      <w:b/>
      <w:bCs/>
    </w:rPr>
  </w:style>
  <w:style w:type="paragraph" w:styleId="ListParagraph">
    <w:name w:val="List Paragraph"/>
    <w:basedOn w:val="Normal"/>
    <w:uiPriority w:val="34"/>
    <w:qFormat/>
    <w:rsid w:val="00DA398F"/>
    <w:pPr>
      <w:ind w:left="720"/>
      <w:contextualSpacing/>
    </w:pPr>
  </w:style>
  <w:style w:type="character" w:customStyle="1" w:styleId="Heading3Char">
    <w:name w:val="Heading 3 Char"/>
    <w:basedOn w:val="DefaultParagraphFont"/>
    <w:link w:val="Heading3"/>
    <w:uiPriority w:val="9"/>
    <w:rsid w:val="00C625C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C625C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A3EA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D7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62"/>
  </w:style>
  <w:style w:type="paragraph" w:styleId="Footer">
    <w:name w:val="footer"/>
    <w:basedOn w:val="Normal"/>
    <w:link w:val="FooterChar"/>
    <w:uiPriority w:val="99"/>
    <w:unhideWhenUsed/>
    <w:rsid w:val="00AD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8774">
      <w:bodyDiv w:val="1"/>
      <w:marLeft w:val="0"/>
      <w:marRight w:val="0"/>
      <w:marTop w:val="0"/>
      <w:marBottom w:val="0"/>
      <w:divBdr>
        <w:top w:val="none" w:sz="0" w:space="0" w:color="auto"/>
        <w:left w:val="none" w:sz="0" w:space="0" w:color="auto"/>
        <w:bottom w:val="none" w:sz="0" w:space="0" w:color="auto"/>
        <w:right w:val="none" w:sz="0" w:space="0" w:color="auto"/>
      </w:divBdr>
    </w:div>
    <w:div w:id="268854420">
      <w:bodyDiv w:val="1"/>
      <w:marLeft w:val="0"/>
      <w:marRight w:val="0"/>
      <w:marTop w:val="0"/>
      <w:marBottom w:val="0"/>
      <w:divBdr>
        <w:top w:val="none" w:sz="0" w:space="0" w:color="auto"/>
        <w:left w:val="none" w:sz="0" w:space="0" w:color="auto"/>
        <w:bottom w:val="none" w:sz="0" w:space="0" w:color="auto"/>
        <w:right w:val="none" w:sz="0" w:space="0" w:color="auto"/>
      </w:divBdr>
    </w:div>
    <w:div w:id="383598336">
      <w:bodyDiv w:val="1"/>
      <w:marLeft w:val="0"/>
      <w:marRight w:val="0"/>
      <w:marTop w:val="0"/>
      <w:marBottom w:val="0"/>
      <w:divBdr>
        <w:top w:val="none" w:sz="0" w:space="0" w:color="auto"/>
        <w:left w:val="none" w:sz="0" w:space="0" w:color="auto"/>
        <w:bottom w:val="none" w:sz="0" w:space="0" w:color="auto"/>
        <w:right w:val="none" w:sz="0" w:space="0" w:color="auto"/>
      </w:divBdr>
    </w:div>
    <w:div w:id="440418612">
      <w:bodyDiv w:val="1"/>
      <w:marLeft w:val="0"/>
      <w:marRight w:val="0"/>
      <w:marTop w:val="0"/>
      <w:marBottom w:val="0"/>
      <w:divBdr>
        <w:top w:val="none" w:sz="0" w:space="0" w:color="auto"/>
        <w:left w:val="none" w:sz="0" w:space="0" w:color="auto"/>
        <w:bottom w:val="none" w:sz="0" w:space="0" w:color="auto"/>
        <w:right w:val="none" w:sz="0" w:space="0" w:color="auto"/>
      </w:divBdr>
    </w:div>
    <w:div w:id="754937549">
      <w:bodyDiv w:val="1"/>
      <w:marLeft w:val="0"/>
      <w:marRight w:val="0"/>
      <w:marTop w:val="0"/>
      <w:marBottom w:val="0"/>
      <w:divBdr>
        <w:top w:val="none" w:sz="0" w:space="0" w:color="auto"/>
        <w:left w:val="none" w:sz="0" w:space="0" w:color="auto"/>
        <w:bottom w:val="none" w:sz="0" w:space="0" w:color="auto"/>
        <w:right w:val="none" w:sz="0" w:space="0" w:color="auto"/>
      </w:divBdr>
    </w:div>
    <w:div w:id="1017463138">
      <w:bodyDiv w:val="1"/>
      <w:marLeft w:val="0"/>
      <w:marRight w:val="0"/>
      <w:marTop w:val="0"/>
      <w:marBottom w:val="0"/>
      <w:divBdr>
        <w:top w:val="none" w:sz="0" w:space="0" w:color="auto"/>
        <w:left w:val="none" w:sz="0" w:space="0" w:color="auto"/>
        <w:bottom w:val="none" w:sz="0" w:space="0" w:color="auto"/>
        <w:right w:val="none" w:sz="0" w:space="0" w:color="auto"/>
      </w:divBdr>
    </w:div>
    <w:div w:id="1130321930">
      <w:bodyDiv w:val="1"/>
      <w:marLeft w:val="0"/>
      <w:marRight w:val="0"/>
      <w:marTop w:val="0"/>
      <w:marBottom w:val="0"/>
      <w:divBdr>
        <w:top w:val="none" w:sz="0" w:space="0" w:color="auto"/>
        <w:left w:val="none" w:sz="0" w:space="0" w:color="auto"/>
        <w:bottom w:val="none" w:sz="0" w:space="0" w:color="auto"/>
        <w:right w:val="none" w:sz="0" w:space="0" w:color="auto"/>
      </w:divBdr>
      <w:divsChild>
        <w:div w:id="1809542581">
          <w:marLeft w:val="0"/>
          <w:marRight w:val="0"/>
          <w:marTop w:val="0"/>
          <w:marBottom w:val="0"/>
          <w:divBdr>
            <w:top w:val="none" w:sz="0" w:space="0" w:color="auto"/>
            <w:left w:val="none" w:sz="0" w:space="0" w:color="auto"/>
            <w:bottom w:val="none" w:sz="0" w:space="0" w:color="auto"/>
            <w:right w:val="none" w:sz="0" w:space="0" w:color="auto"/>
          </w:divBdr>
        </w:div>
        <w:div w:id="1528829224">
          <w:marLeft w:val="0"/>
          <w:marRight w:val="0"/>
          <w:marTop w:val="0"/>
          <w:marBottom w:val="0"/>
          <w:divBdr>
            <w:top w:val="none" w:sz="0" w:space="0" w:color="auto"/>
            <w:left w:val="none" w:sz="0" w:space="0" w:color="auto"/>
            <w:bottom w:val="none" w:sz="0" w:space="0" w:color="auto"/>
            <w:right w:val="none" w:sz="0" w:space="0" w:color="auto"/>
          </w:divBdr>
        </w:div>
        <w:div w:id="938829649">
          <w:marLeft w:val="0"/>
          <w:marRight w:val="0"/>
          <w:marTop w:val="0"/>
          <w:marBottom w:val="0"/>
          <w:divBdr>
            <w:top w:val="none" w:sz="0" w:space="0" w:color="auto"/>
            <w:left w:val="none" w:sz="0" w:space="0" w:color="auto"/>
            <w:bottom w:val="none" w:sz="0" w:space="0" w:color="auto"/>
            <w:right w:val="none" w:sz="0" w:space="0" w:color="auto"/>
          </w:divBdr>
        </w:div>
      </w:divsChild>
    </w:div>
    <w:div w:id="1219125800">
      <w:bodyDiv w:val="1"/>
      <w:marLeft w:val="0"/>
      <w:marRight w:val="0"/>
      <w:marTop w:val="0"/>
      <w:marBottom w:val="0"/>
      <w:divBdr>
        <w:top w:val="none" w:sz="0" w:space="0" w:color="auto"/>
        <w:left w:val="none" w:sz="0" w:space="0" w:color="auto"/>
        <w:bottom w:val="none" w:sz="0" w:space="0" w:color="auto"/>
        <w:right w:val="none" w:sz="0" w:space="0" w:color="auto"/>
      </w:divBdr>
    </w:div>
    <w:div w:id="1252664541">
      <w:bodyDiv w:val="1"/>
      <w:marLeft w:val="0"/>
      <w:marRight w:val="0"/>
      <w:marTop w:val="0"/>
      <w:marBottom w:val="0"/>
      <w:divBdr>
        <w:top w:val="none" w:sz="0" w:space="0" w:color="auto"/>
        <w:left w:val="none" w:sz="0" w:space="0" w:color="auto"/>
        <w:bottom w:val="none" w:sz="0" w:space="0" w:color="auto"/>
        <w:right w:val="none" w:sz="0" w:space="0" w:color="auto"/>
      </w:divBdr>
    </w:div>
    <w:div w:id="1297367753">
      <w:bodyDiv w:val="1"/>
      <w:marLeft w:val="0"/>
      <w:marRight w:val="0"/>
      <w:marTop w:val="0"/>
      <w:marBottom w:val="0"/>
      <w:divBdr>
        <w:top w:val="none" w:sz="0" w:space="0" w:color="auto"/>
        <w:left w:val="none" w:sz="0" w:space="0" w:color="auto"/>
        <w:bottom w:val="none" w:sz="0" w:space="0" w:color="auto"/>
        <w:right w:val="none" w:sz="0" w:space="0" w:color="auto"/>
      </w:divBdr>
    </w:div>
    <w:div w:id="1442796928">
      <w:bodyDiv w:val="1"/>
      <w:marLeft w:val="0"/>
      <w:marRight w:val="0"/>
      <w:marTop w:val="0"/>
      <w:marBottom w:val="0"/>
      <w:divBdr>
        <w:top w:val="none" w:sz="0" w:space="0" w:color="auto"/>
        <w:left w:val="none" w:sz="0" w:space="0" w:color="auto"/>
        <w:bottom w:val="none" w:sz="0" w:space="0" w:color="auto"/>
        <w:right w:val="none" w:sz="0" w:space="0" w:color="auto"/>
      </w:divBdr>
    </w:div>
    <w:div w:id="1503007496">
      <w:bodyDiv w:val="1"/>
      <w:marLeft w:val="0"/>
      <w:marRight w:val="0"/>
      <w:marTop w:val="0"/>
      <w:marBottom w:val="0"/>
      <w:divBdr>
        <w:top w:val="none" w:sz="0" w:space="0" w:color="auto"/>
        <w:left w:val="none" w:sz="0" w:space="0" w:color="auto"/>
        <w:bottom w:val="none" w:sz="0" w:space="0" w:color="auto"/>
        <w:right w:val="none" w:sz="0" w:space="0" w:color="auto"/>
      </w:divBdr>
    </w:div>
    <w:div w:id="1578857807">
      <w:bodyDiv w:val="1"/>
      <w:marLeft w:val="0"/>
      <w:marRight w:val="0"/>
      <w:marTop w:val="0"/>
      <w:marBottom w:val="0"/>
      <w:divBdr>
        <w:top w:val="none" w:sz="0" w:space="0" w:color="auto"/>
        <w:left w:val="none" w:sz="0" w:space="0" w:color="auto"/>
        <w:bottom w:val="none" w:sz="0" w:space="0" w:color="auto"/>
        <w:right w:val="none" w:sz="0" w:space="0" w:color="auto"/>
      </w:divBdr>
    </w:div>
    <w:div w:id="1611206472">
      <w:bodyDiv w:val="1"/>
      <w:marLeft w:val="0"/>
      <w:marRight w:val="0"/>
      <w:marTop w:val="0"/>
      <w:marBottom w:val="0"/>
      <w:divBdr>
        <w:top w:val="none" w:sz="0" w:space="0" w:color="auto"/>
        <w:left w:val="none" w:sz="0" w:space="0" w:color="auto"/>
        <w:bottom w:val="none" w:sz="0" w:space="0" w:color="auto"/>
        <w:right w:val="none" w:sz="0" w:space="0" w:color="auto"/>
      </w:divBdr>
    </w:div>
    <w:div w:id="1721200119">
      <w:bodyDiv w:val="1"/>
      <w:marLeft w:val="0"/>
      <w:marRight w:val="0"/>
      <w:marTop w:val="0"/>
      <w:marBottom w:val="0"/>
      <w:divBdr>
        <w:top w:val="none" w:sz="0" w:space="0" w:color="auto"/>
        <w:left w:val="none" w:sz="0" w:space="0" w:color="auto"/>
        <w:bottom w:val="none" w:sz="0" w:space="0" w:color="auto"/>
        <w:right w:val="none" w:sz="0" w:space="0" w:color="auto"/>
      </w:divBdr>
    </w:div>
    <w:div w:id="1868565660">
      <w:bodyDiv w:val="1"/>
      <w:marLeft w:val="0"/>
      <w:marRight w:val="0"/>
      <w:marTop w:val="0"/>
      <w:marBottom w:val="0"/>
      <w:divBdr>
        <w:top w:val="none" w:sz="0" w:space="0" w:color="auto"/>
        <w:left w:val="none" w:sz="0" w:space="0" w:color="auto"/>
        <w:bottom w:val="none" w:sz="0" w:space="0" w:color="auto"/>
        <w:right w:val="none" w:sz="0" w:space="0" w:color="auto"/>
      </w:divBdr>
    </w:div>
    <w:div w:id="20195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longevity&amp;spell=1&amp;sa=X&amp;ved=2ahUKEwiAtp3P6u_aAhVo7IMKHQEMByMQkeECKAB6BAgAEC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ajlis_of_Iran" TargetMode="External"/><Relationship Id="rId5" Type="http://schemas.openxmlformats.org/officeDocument/2006/relationships/webSettings" Target="webSettings.xml"/><Relationship Id="rId10" Type="http://schemas.openxmlformats.org/officeDocument/2006/relationships/hyperlink" Target="https://en.wikipedia.org/wiki/Supreme_Leader_of_Iran" TargetMode="External"/><Relationship Id="rId4" Type="http://schemas.openxmlformats.org/officeDocument/2006/relationships/settings" Target="settings.xml"/><Relationship Id="rId9" Type="http://schemas.openxmlformats.org/officeDocument/2006/relationships/hyperlink" Target="https://en.wikipedia.org/wiki/Faqih"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ei.edu/profile/kazem-alamdari" TargetMode="External"/><Relationship Id="rId7" Type="http://schemas.openxmlformats.org/officeDocument/2006/relationships/hyperlink" Target="http://en.wikishia.net/index.php?title=Shi%27a&amp;action=edit&amp;redlink=1" TargetMode="External"/><Relationship Id="rId2" Type="http://schemas.openxmlformats.org/officeDocument/2006/relationships/hyperlink" Target="http://www.springer.com/social+sciences/journal/12116" TargetMode="External"/><Relationship Id="rId1" Type="http://schemas.openxmlformats.org/officeDocument/2006/relationships/hyperlink" Target="https://www.foreignaffairs.com/articles/1997-11-01/rise-illiberal-democracy" TargetMode="External"/><Relationship Id="rId6" Type="http://schemas.openxmlformats.org/officeDocument/2006/relationships/hyperlink" Target="http://en.wikishia.net/view/Imam" TargetMode="External"/><Relationship Id="rId5" Type="http://schemas.openxmlformats.org/officeDocument/2006/relationships/hyperlink" Target="http://www.mei.edu/content/elections-tool-sustain-theological-power-structure" TargetMode="External"/><Relationship Id="rId4" Type="http://schemas.openxmlformats.org/officeDocument/2006/relationships/hyperlink" Target="http://www.mei.edu/content/elections-tool-sustain-theological-power-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2F852-70B9-4776-BAD8-D1FCB84F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22</Pages>
  <Words>5835</Words>
  <Characters>33265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Jamali, Fatemeh</dc:creator>
  <cp:keywords/>
  <dc:description/>
  <cp:lastModifiedBy>Jamali, Fatemeh</cp:lastModifiedBy>
  <cp:revision>41</cp:revision>
  <dcterms:created xsi:type="dcterms:W3CDTF">2018-05-07T22:50:00Z</dcterms:created>
  <dcterms:modified xsi:type="dcterms:W3CDTF">2018-05-11T18:27:00Z</dcterms:modified>
</cp:coreProperties>
</file>